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B64B2" w14:textId="77777777" w:rsidR="00306A16" w:rsidRDefault="00306A16" w:rsidP="00306A16">
      <w:pPr>
        <w:contextualSpacing/>
        <w:jc w:val="center"/>
        <w:rPr>
          <w:rFonts w:cs="Arial"/>
          <w:b/>
          <w:sz w:val="56"/>
          <w:szCs w:val="56"/>
        </w:rPr>
      </w:pPr>
    </w:p>
    <w:p w14:paraId="50C20C01" w14:textId="77777777" w:rsidR="00306A16" w:rsidRPr="00306A16" w:rsidRDefault="00306A16" w:rsidP="00306A16">
      <w:pPr>
        <w:contextualSpacing/>
        <w:jc w:val="center"/>
        <w:rPr>
          <w:rFonts w:cs="Arial"/>
          <w:b/>
          <w:sz w:val="56"/>
          <w:szCs w:val="56"/>
        </w:rPr>
      </w:pPr>
      <w:r w:rsidRPr="00306A16">
        <w:rPr>
          <w:rFonts w:cs="Arial"/>
          <w:b/>
          <w:sz w:val="56"/>
          <w:szCs w:val="56"/>
        </w:rPr>
        <w:t>MÍSTNÍ AKČNÍ PLÁN ROZVOJE VZDĚLÁVÁNÍ</w:t>
      </w:r>
    </w:p>
    <w:p w14:paraId="5964A447" w14:textId="3F536651" w:rsidR="00306A16" w:rsidRPr="00306A16" w:rsidRDefault="00306A16" w:rsidP="00306A16">
      <w:pPr>
        <w:contextualSpacing/>
        <w:jc w:val="center"/>
        <w:rPr>
          <w:rFonts w:cs="Arial"/>
          <w:b/>
          <w:sz w:val="56"/>
          <w:szCs w:val="56"/>
        </w:rPr>
      </w:pPr>
      <w:r w:rsidRPr="00306A16">
        <w:rPr>
          <w:rFonts w:cs="Arial"/>
          <w:b/>
          <w:sz w:val="56"/>
          <w:szCs w:val="56"/>
        </w:rPr>
        <w:t>MĚSTSKÁ ČÁST PRAHA 16</w:t>
      </w:r>
    </w:p>
    <w:p w14:paraId="04FF2677" w14:textId="77777777" w:rsidR="00306A16" w:rsidRDefault="00306A16" w:rsidP="00306A16">
      <w:pPr>
        <w:contextualSpacing/>
        <w:jc w:val="center"/>
        <w:rPr>
          <w:rFonts w:cs="Arial"/>
          <w:b/>
          <w:sz w:val="36"/>
          <w:szCs w:val="36"/>
        </w:rPr>
      </w:pPr>
    </w:p>
    <w:p w14:paraId="0C41ADB4" w14:textId="77777777" w:rsidR="00BC636F" w:rsidRPr="001B3552" w:rsidRDefault="00BC636F" w:rsidP="00306A16">
      <w:pPr>
        <w:contextualSpacing/>
        <w:jc w:val="center"/>
        <w:rPr>
          <w:rFonts w:cs="Arial"/>
          <w:b/>
          <w:sz w:val="36"/>
          <w:szCs w:val="36"/>
        </w:rPr>
      </w:pPr>
    </w:p>
    <w:p w14:paraId="32B60E3F" w14:textId="68DC94F3" w:rsidR="00306A16" w:rsidRDefault="00306A16" w:rsidP="00306A16">
      <w:pPr>
        <w:contextualSpacing/>
        <w:jc w:val="center"/>
        <w:rPr>
          <w:rFonts w:cs="Arial"/>
          <w:b/>
          <w:color w:val="FF0000"/>
          <w:sz w:val="36"/>
          <w:szCs w:val="36"/>
        </w:rPr>
      </w:pPr>
      <w:r>
        <w:rPr>
          <w:rFonts w:cs="Arial"/>
          <w:b/>
          <w:color w:val="FF0000"/>
          <w:sz w:val="36"/>
          <w:szCs w:val="36"/>
        </w:rPr>
        <w:t>FINÁLNÍ VÝSTUP MAP</w:t>
      </w:r>
    </w:p>
    <w:p w14:paraId="714B1EF8" w14:textId="71C451DC" w:rsidR="00A53CE4" w:rsidRPr="00A53CE4" w:rsidRDefault="00A53CE4" w:rsidP="00306A16">
      <w:pPr>
        <w:contextualSpacing/>
        <w:jc w:val="center"/>
        <w:rPr>
          <w:rFonts w:cs="Arial"/>
          <w:b/>
          <w:color w:val="FF0000"/>
          <w:sz w:val="24"/>
          <w:szCs w:val="24"/>
        </w:rPr>
      </w:pPr>
      <w:r w:rsidRPr="00A53CE4">
        <w:rPr>
          <w:rFonts w:cs="Arial"/>
          <w:b/>
          <w:color w:val="FF0000"/>
          <w:sz w:val="24"/>
          <w:szCs w:val="24"/>
        </w:rPr>
        <w:t>akt</w:t>
      </w:r>
      <w:r w:rsidRPr="0000065E">
        <w:rPr>
          <w:rFonts w:cs="Arial"/>
          <w:b/>
          <w:color w:val="FF0000"/>
          <w:sz w:val="24"/>
          <w:szCs w:val="24"/>
        </w:rPr>
        <w:t xml:space="preserve">ualizace </w:t>
      </w:r>
      <w:r w:rsidR="00457249">
        <w:rPr>
          <w:rFonts w:cs="Arial"/>
          <w:b/>
          <w:color w:val="FF0000"/>
          <w:sz w:val="24"/>
          <w:szCs w:val="24"/>
        </w:rPr>
        <w:t xml:space="preserve">…. </w:t>
      </w:r>
      <w:proofErr w:type="gramStart"/>
      <w:r w:rsidR="00457249">
        <w:rPr>
          <w:rFonts w:cs="Arial"/>
          <w:b/>
          <w:color w:val="FF0000"/>
          <w:sz w:val="24"/>
          <w:szCs w:val="24"/>
        </w:rPr>
        <w:t>Listopadu</w:t>
      </w:r>
      <w:proofErr w:type="gramEnd"/>
      <w:r w:rsidR="00457249">
        <w:rPr>
          <w:rFonts w:cs="Arial"/>
          <w:b/>
          <w:color w:val="FF0000"/>
          <w:sz w:val="24"/>
          <w:szCs w:val="24"/>
        </w:rPr>
        <w:t xml:space="preserve"> 2023</w:t>
      </w:r>
    </w:p>
    <w:p w14:paraId="44C226C7" w14:textId="77777777" w:rsidR="00306A16" w:rsidRPr="00306A16" w:rsidRDefault="00306A16" w:rsidP="00306A16">
      <w:pPr>
        <w:contextualSpacing/>
        <w:jc w:val="center"/>
        <w:rPr>
          <w:rFonts w:cs="Arial"/>
          <w:b/>
          <w:sz w:val="36"/>
          <w:szCs w:val="36"/>
        </w:rPr>
      </w:pPr>
    </w:p>
    <w:p w14:paraId="415155F0" w14:textId="75423F0C" w:rsidR="00306A16" w:rsidRPr="00306A16" w:rsidRDefault="00306A16" w:rsidP="00306A16">
      <w:pPr>
        <w:contextualSpacing/>
        <w:jc w:val="center"/>
        <w:rPr>
          <w:rFonts w:cs="Arial"/>
          <w:i/>
          <w:sz w:val="24"/>
          <w:szCs w:val="24"/>
        </w:rPr>
      </w:pPr>
      <w:r w:rsidRPr="00306A16">
        <w:rPr>
          <w:rFonts w:cs="Arial"/>
          <w:i/>
          <w:sz w:val="24"/>
          <w:szCs w:val="24"/>
        </w:rPr>
        <w:t>Název projektu</w:t>
      </w:r>
      <w:r>
        <w:rPr>
          <w:rFonts w:cs="Arial"/>
          <w:i/>
          <w:sz w:val="24"/>
          <w:szCs w:val="24"/>
        </w:rPr>
        <w:t xml:space="preserve"> spolufinancovaného Evropskou unií</w:t>
      </w:r>
      <w:r w:rsidRPr="00306A16">
        <w:rPr>
          <w:rFonts w:cs="Arial"/>
          <w:i/>
          <w:sz w:val="24"/>
          <w:szCs w:val="24"/>
        </w:rPr>
        <w:t>: MAP Praha 16</w:t>
      </w:r>
    </w:p>
    <w:p w14:paraId="685AB53F" w14:textId="0BB32783" w:rsidR="00306A16" w:rsidRPr="005E31F2" w:rsidRDefault="005E31F2" w:rsidP="00306A16">
      <w:pPr>
        <w:contextualSpacing/>
        <w:jc w:val="center"/>
        <w:rPr>
          <w:rFonts w:cs="Arial"/>
          <w:i/>
          <w:sz w:val="24"/>
          <w:szCs w:val="24"/>
        </w:rPr>
      </w:pPr>
      <w:r w:rsidRPr="005E31F2">
        <w:rPr>
          <w:rFonts w:cs="Arial"/>
          <w:i/>
          <w:sz w:val="24"/>
          <w:szCs w:val="24"/>
        </w:rPr>
        <w:t>MAP I.:</w:t>
      </w:r>
    </w:p>
    <w:p w14:paraId="7AE822A7" w14:textId="77777777" w:rsidR="00306A16" w:rsidRPr="005E31F2" w:rsidRDefault="00306A16" w:rsidP="00306A16">
      <w:pPr>
        <w:contextualSpacing/>
        <w:jc w:val="center"/>
        <w:rPr>
          <w:rStyle w:val="datalabel"/>
          <w:rFonts w:cs="Arial"/>
          <w:i/>
          <w:sz w:val="24"/>
          <w:szCs w:val="24"/>
        </w:rPr>
      </w:pPr>
      <w:r w:rsidRPr="005E31F2">
        <w:rPr>
          <w:rFonts w:cs="Arial"/>
          <w:i/>
          <w:sz w:val="24"/>
          <w:szCs w:val="24"/>
        </w:rPr>
        <w:t xml:space="preserve">Registrační číslo projektu: </w:t>
      </w:r>
      <w:r w:rsidRPr="005E31F2">
        <w:rPr>
          <w:rStyle w:val="datalabel"/>
          <w:rFonts w:cs="Arial"/>
          <w:i/>
          <w:sz w:val="24"/>
          <w:szCs w:val="24"/>
        </w:rPr>
        <w:t>CZ.02.3.68/0.0/0.0/15_005/0000381</w:t>
      </w:r>
    </w:p>
    <w:p w14:paraId="5BF46AB6" w14:textId="77777777" w:rsidR="00306A16" w:rsidRPr="005E31F2" w:rsidRDefault="00306A16" w:rsidP="00306A16">
      <w:pPr>
        <w:contextualSpacing/>
        <w:jc w:val="center"/>
        <w:rPr>
          <w:rFonts w:cs="Arial"/>
          <w:i/>
          <w:sz w:val="24"/>
          <w:szCs w:val="24"/>
        </w:rPr>
      </w:pPr>
      <w:r w:rsidRPr="005E31F2">
        <w:rPr>
          <w:rFonts w:cs="Arial"/>
          <w:i/>
          <w:sz w:val="24"/>
          <w:szCs w:val="24"/>
        </w:rPr>
        <w:t>Projekt je spolufinancován Evropskou unií.</w:t>
      </w:r>
    </w:p>
    <w:p w14:paraId="4D684ECA" w14:textId="5AD753C0" w:rsidR="005E31F2" w:rsidRPr="005E31F2" w:rsidRDefault="00DA68F7" w:rsidP="005E31F2">
      <w:pPr>
        <w:contextualSpacing/>
        <w:jc w:val="center"/>
        <w:rPr>
          <w:rFonts w:cs="Arial"/>
          <w:i/>
          <w:sz w:val="24"/>
          <w:szCs w:val="24"/>
        </w:rPr>
      </w:pPr>
      <w:r w:rsidRPr="005E31F2">
        <w:rPr>
          <w:rFonts w:cs="Arial"/>
          <w:i/>
          <w:sz w:val="20"/>
          <w:szCs w:val="20"/>
        </w:rPr>
        <w:t>Realizace projektu: 1. 10. 2016 – 30. 09. 2018</w:t>
      </w:r>
      <w:r w:rsidR="005E31F2" w:rsidRPr="005E31F2">
        <w:rPr>
          <w:rFonts w:cs="Arial"/>
          <w:i/>
          <w:sz w:val="24"/>
          <w:szCs w:val="24"/>
        </w:rPr>
        <w:t xml:space="preserve"> </w:t>
      </w:r>
    </w:p>
    <w:p w14:paraId="5B30D93D" w14:textId="5F536181" w:rsidR="005E31F2" w:rsidRPr="005E31F2" w:rsidRDefault="005E31F2" w:rsidP="005E31F2">
      <w:pPr>
        <w:contextualSpacing/>
        <w:jc w:val="center"/>
        <w:rPr>
          <w:rFonts w:cs="Arial"/>
          <w:i/>
          <w:sz w:val="24"/>
          <w:szCs w:val="24"/>
        </w:rPr>
      </w:pPr>
      <w:r w:rsidRPr="005E31F2">
        <w:rPr>
          <w:rFonts w:cs="Arial"/>
          <w:i/>
          <w:sz w:val="24"/>
          <w:szCs w:val="24"/>
        </w:rPr>
        <w:t>MAP II.</w:t>
      </w:r>
      <w:r>
        <w:rPr>
          <w:rFonts w:cs="Arial"/>
          <w:i/>
          <w:sz w:val="24"/>
          <w:szCs w:val="24"/>
        </w:rPr>
        <w:t xml:space="preserve"> Praha 16</w:t>
      </w:r>
      <w:r w:rsidRPr="005E31F2">
        <w:rPr>
          <w:rFonts w:cs="Arial"/>
          <w:i/>
          <w:sz w:val="24"/>
          <w:szCs w:val="24"/>
        </w:rPr>
        <w:t>:</w:t>
      </w:r>
    </w:p>
    <w:p w14:paraId="7FE32834" w14:textId="52F192C1" w:rsidR="005E31F2" w:rsidRPr="00A53CE4" w:rsidRDefault="005E31F2" w:rsidP="005E31F2">
      <w:pPr>
        <w:contextualSpacing/>
        <w:jc w:val="center"/>
        <w:rPr>
          <w:rStyle w:val="datalabel"/>
          <w:rFonts w:cs="Arial"/>
          <w:i/>
          <w:sz w:val="24"/>
          <w:szCs w:val="24"/>
          <w:highlight w:val="yellow"/>
        </w:rPr>
      </w:pPr>
      <w:r w:rsidRPr="005E31F2">
        <w:rPr>
          <w:rFonts w:cs="Arial"/>
          <w:i/>
          <w:sz w:val="24"/>
          <w:szCs w:val="24"/>
        </w:rPr>
        <w:t xml:space="preserve">Registrační číslo projektu: </w:t>
      </w:r>
      <w:r>
        <w:rPr>
          <w:rStyle w:val="datalabel"/>
        </w:rPr>
        <w:t>CZ.02.3.68/0.0/0.0/17_047/0011811</w:t>
      </w:r>
    </w:p>
    <w:p w14:paraId="488A3E30" w14:textId="77777777" w:rsidR="005E31F2" w:rsidRPr="005E31F2" w:rsidRDefault="005E31F2" w:rsidP="005E31F2">
      <w:pPr>
        <w:contextualSpacing/>
        <w:jc w:val="center"/>
        <w:rPr>
          <w:rFonts w:cs="Arial"/>
          <w:i/>
          <w:sz w:val="24"/>
          <w:szCs w:val="24"/>
        </w:rPr>
      </w:pPr>
      <w:r w:rsidRPr="005E31F2">
        <w:rPr>
          <w:rFonts w:cs="Arial"/>
          <w:i/>
          <w:sz w:val="24"/>
          <w:szCs w:val="24"/>
        </w:rPr>
        <w:t>Projekt je spolufinancován Evropskou unií.</w:t>
      </w:r>
    </w:p>
    <w:p w14:paraId="7A809578" w14:textId="129CC0BE" w:rsidR="005E31F2" w:rsidRDefault="005E31F2" w:rsidP="005E31F2">
      <w:pPr>
        <w:contextualSpacing/>
        <w:jc w:val="center"/>
        <w:rPr>
          <w:rFonts w:cs="Arial"/>
          <w:i/>
          <w:sz w:val="20"/>
          <w:szCs w:val="20"/>
        </w:rPr>
      </w:pPr>
      <w:r w:rsidRPr="005E31F2">
        <w:rPr>
          <w:rFonts w:cs="Arial"/>
          <w:i/>
          <w:sz w:val="20"/>
          <w:szCs w:val="20"/>
        </w:rPr>
        <w:t>Realizace projektu: 01. 08. 2019 – 31. 07. 2022</w:t>
      </w:r>
    </w:p>
    <w:p w14:paraId="5EED2690" w14:textId="31F31B39" w:rsidR="00DA68F7" w:rsidRDefault="00DA68F7" w:rsidP="00306A16">
      <w:pPr>
        <w:contextualSpacing/>
        <w:jc w:val="center"/>
        <w:rPr>
          <w:rFonts w:cs="Arial"/>
          <w:i/>
          <w:sz w:val="20"/>
          <w:szCs w:val="20"/>
        </w:rPr>
      </w:pPr>
    </w:p>
    <w:p w14:paraId="62755E90" w14:textId="28B1DAF7" w:rsidR="00BC636F" w:rsidRDefault="00BC636F" w:rsidP="005E31F2">
      <w:pPr>
        <w:tabs>
          <w:tab w:val="left" w:pos="1635"/>
        </w:tabs>
        <w:contextualSpacing/>
        <w:jc w:val="center"/>
        <w:rPr>
          <w:rFonts w:cs="Arial"/>
          <w:i/>
          <w:sz w:val="20"/>
          <w:szCs w:val="20"/>
        </w:rPr>
      </w:pPr>
      <w:r w:rsidRPr="00BC636F">
        <w:rPr>
          <w:rFonts w:cs="Arial"/>
          <w:i/>
          <w:sz w:val="20"/>
          <w:szCs w:val="20"/>
        </w:rPr>
        <w:t>Schváleno ŘV dne 24. září 2018</w:t>
      </w:r>
      <w:r w:rsidR="00A53CE4">
        <w:rPr>
          <w:rFonts w:cs="Arial"/>
          <w:i/>
          <w:sz w:val="20"/>
          <w:szCs w:val="20"/>
        </w:rPr>
        <w:t xml:space="preserve"> (finální výstup</w:t>
      </w:r>
      <w:r w:rsidR="005E31F2">
        <w:rPr>
          <w:rFonts w:cs="Arial"/>
          <w:i/>
          <w:sz w:val="20"/>
          <w:szCs w:val="20"/>
        </w:rPr>
        <w:t xml:space="preserve"> – MAP I.</w:t>
      </w:r>
      <w:r w:rsidR="00A53CE4">
        <w:rPr>
          <w:rFonts w:cs="Arial"/>
          <w:i/>
          <w:sz w:val="20"/>
          <w:szCs w:val="20"/>
        </w:rPr>
        <w:t>)</w:t>
      </w:r>
    </w:p>
    <w:p w14:paraId="4CF2A0F3" w14:textId="5C9B83F8" w:rsidR="00A53CE4" w:rsidRDefault="00A53CE4" w:rsidP="00306A16">
      <w:pPr>
        <w:contextualSpacing/>
        <w:jc w:val="center"/>
        <w:rPr>
          <w:rFonts w:cs="Arial"/>
          <w:i/>
          <w:sz w:val="20"/>
          <w:szCs w:val="20"/>
        </w:rPr>
      </w:pPr>
      <w:r>
        <w:rPr>
          <w:rFonts w:cs="Arial"/>
          <w:i/>
          <w:sz w:val="20"/>
          <w:szCs w:val="20"/>
        </w:rPr>
        <w:t xml:space="preserve">Schváleno ŘV dne </w:t>
      </w:r>
      <w:r w:rsidR="000B7A8B" w:rsidRPr="000B7A8B">
        <w:rPr>
          <w:rFonts w:cs="Arial"/>
          <w:i/>
          <w:sz w:val="20"/>
          <w:szCs w:val="20"/>
        </w:rPr>
        <w:t>27. ledna</w:t>
      </w:r>
      <w:r w:rsidRPr="000B7A8B">
        <w:rPr>
          <w:rFonts w:cs="Arial"/>
          <w:i/>
          <w:sz w:val="20"/>
          <w:szCs w:val="20"/>
        </w:rPr>
        <w:t xml:space="preserve"> 2021</w:t>
      </w:r>
      <w:r w:rsidR="000B7A8B">
        <w:rPr>
          <w:rFonts w:cs="Arial"/>
          <w:i/>
          <w:sz w:val="20"/>
          <w:szCs w:val="20"/>
        </w:rPr>
        <w:t xml:space="preserve"> </w:t>
      </w:r>
      <w:r w:rsidRPr="000B7A8B">
        <w:rPr>
          <w:rFonts w:cs="Arial"/>
          <w:i/>
          <w:sz w:val="20"/>
          <w:szCs w:val="20"/>
        </w:rPr>
        <w:t>(první aktualizace</w:t>
      </w:r>
      <w:r w:rsidR="005E31F2" w:rsidRPr="000B7A8B">
        <w:rPr>
          <w:rFonts w:cs="Arial"/>
          <w:i/>
          <w:sz w:val="20"/>
          <w:szCs w:val="20"/>
        </w:rPr>
        <w:t xml:space="preserve"> – MAP II.</w:t>
      </w:r>
      <w:r w:rsidRPr="000B7A8B">
        <w:rPr>
          <w:rFonts w:cs="Arial"/>
          <w:i/>
          <w:sz w:val="20"/>
          <w:szCs w:val="20"/>
        </w:rPr>
        <w:t>)</w:t>
      </w:r>
    </w:p>
    <w:p w14:paraId="5522A20D" w14:textId="0F9A3468" w:rsidR="00AE2C7D" w:rsidRDefault="00AE2C7D" w:rsidP="00306A16">
      <w:pPr>
        <w:contextualSpacing/>
        <w:jc w:val="center"/>
        <w:rPr>
          <w:rFonts w:cs="Arial"/>
          <w:i/>
          <w:sz w:val="20"/>
          <w:szCs w:val="20"/>
        </w:rPr>
      </w:pPr>
      <w:r w:rsidRPr="0000065E">
        <w:rPr>
          <w:rFonts w:cs="Arial"/>
          <w:i/>
          <w:sz w:val="20"/>
          <w:szCs w:val="20"/>
        </w:rPr>
        <w:t xml:space="preserve">Schváleno ŘV dne </w:t>
      </w:r>
      <w:r w:rsidR="0000065E" w:rsidRPr="0000065E">
        <w:rPr>
          <w:rFonts w:cs="Arial"/>
          <w:i/>
          <w:sz w:val="20"/>
          <w:szCs w:val="20"/>
        </w:rPr>
        <w:t>29.</w:t>
      </w:r>
      <w:r w:rsidRPr="0000065E">
        <w:rPr>
          <w:rFonts w:cs="Arial"/>
          <w:i/>
          <w:sz w:val="20"/>
          <w:szCs w:val="20"/>
        </w:rPr>
        <w:t xml:space="preserve"> července 2022 (druhá aktualizace – MAP II.)</w:t>
      </w:r>
    </w:p>
    <w:p w14:paraId="29D935A7" w14:textId="31810525" w:rsidR="00457249" w:rsidRPr="00457249" w:rsidRDefault="00457249" w:rsidP="00306A16">
      <w:pPr>
        <w:contextualSpacing/>
        <w:jc w:val="center"/>
        <w:rPr>
          <w:rFonts w:cs="Arial"/>
          <w:i/>
          <w:color w:val="FF0000"/>
          <w:sz w:val="20"/>
          <w:szCs w:val="20"/>
        </w:rPr>
      </w:pPr>
      <w:r>
        <w:rPr>
          <w:rFonts w:cs="Arial"/>
          <w:i/>
          <w:color w:val="FF0000"/>
          <w:sz w:val="20"/>
          <w:szCs w:val="20"/>
        </w:rPr>
        <w:t>Schváleno ŘV dne xx. listopadu 2023 (třetí aktualizace – MAP III.)</w:t>
      </w:r>
    </w:p>
    <w:p w14:paraId="23A392DD" w14:textId="71FED42C" w:rsidR="00A90F09" w:rsidRDefault="00BC636F" w:rsidP="00A90F09">
      <w:pPr>
        <w:contextualSpacing/>
        <w:jc w:val="center"/>
        <w:rPr>
          <w:rFonts w:cs="Arial"/>
          <w:i/>
          <w:sz w:val="20"/>
          <w:szCs w:val="20"/>
        </w:rPr>
      </w:pPr>
      <w:r w:rsidRPr="000B7A8B">
        <w:rPr>
          <w:rFonts w:cs="Arial"/>
          <w:i/>
          <w:sz w:val="20"/>
          <w:szCs w:val="20"/>
        </w:rPr>
        <w:t>Předseda</w:t>
      </w:r>
      <w:r w:rsidRPr="00BC636F">
        <w:rPr>
          <w:rFonts w:cs="Arial"/>
          <w:i/>
          <w:sz w:val="20"/>
          <w:szCs w:val="20"/>
        </w:rPr>
        <w:t xml:space="preserve"> ŘV: </w:t>
      </w:r>
    </w:p>
    <w:p w14:paraId="581E8BA0" w14:textId="77777777" w:rsidR="00A90F09" w:rsidRDefault="00A90F09">
      <w:pPr>
        <w:spacing w:line="259" w:lineRule="auto"/>
        <w:jc w:val="left"/>
        <w:rPr>
          <w:rFonts w:cs="Arial"/>
          <w:i/>
          <w:sz w:val="20"/>
          <w:szCs w:val="20"/>
        </w:rPr>
      </w:pPr>
      <w:r>
        <w:rPr>
          <w:rFonts w:cs="Arial"/>
          <w:i/>
          <w:sz w:val="20"/>
          <w:szCs w:val="20"/>
        </w:rPr>
        <w:br w:type="page"/>
      </w:r>
    </w:p>
    <w:p w14:paraId="1FED69C1" w14:textId="77777777" w:rsidR="00007708" w:rsidRDefault="00007708" w:rsidP="00A90F09">
      <w:pPr>
        <w:contextualSpacing/>
        <w:jc w:val="center"/>
        <w:rPr>
          <w:rFonts w:cs="Arial"/>
          <w:sz w:val="36"/>
          <w:szCs w:val="36"/>
        </w:rPr>
      </w:pPr>
    </w:p>
    <w:p w14:paraId="4DA97128" w14:textId="77777777" w:rsidR="00BC636F" w:rsidRDefault="00BC636F" w:rsidP="00BC636F">
      <w:pPr>
        <w:contextualSpacing/>
        <w:jc w:val="center"/>
        <w:rPr>
          <w:rFonts w:cs="Arial"/>
          <w:sz w:val="36"/>
          <w:szCs w:val="36"/>
        </w:rPr>
      </w:pPr>
    </w:p>
    <w:p w14:paraId="50D52087" w14:textId="525566E2" w:rsidR="00D0455F" w:rsidRDefault="008B6A71" w:rsidP="008B6A71">
      <w:pPr>
        <w:pStyle w:val="Nadpis1"/>
      </w:pPr>
      <w:bookmarkStart w:id="0" w:name="_Toc530955466"/>
      <w:bookmarkStart w:id="1" w:name="_Toc530956419"/>
      <w:bookmarkStart w:id="2" w:name="_Toc531295028"/>
      <w:r>
        <w:t>Obsah</w:t>
      </w:r>
      <w:bookmarkEnd w:id="0"/>
      <w:bookmarkEnd w:id="1"/>
      <w:bookmarkEnd w:id="2"/>
    </w:p>
    <w:sdt>
      <w:sdtPr>
        <w:rPr>
          <w:rFonts w:ascii="Arial" w:hAnsi="Arial" w:cstheme="minorBidi"/>
          <w:b w:val="0"/>
          <w:bCs w:val="0"/>
          <w:caps w:val="0"/>
          <w:sz w:val="22"/>
          <w:szCs w:val="22"/>
        </w:rPr>
        <w:id w:val="395788472"/>
        <w:docPartObj>
          <w:docPartGallery w:val="Table of Contents"/>
          <w:docPartUnique/>
        </w:docPartObj>
      </w:sdtPr>
      <w:sdtContent>
        <w:p w14:paraId="1C4E3C74" w14:textId="46D2BB0C" w:rsidR="00BC523C" w:rsidRDefault="008B6A71">
          <w:pPr>
            <w:pStyle w:val="Obsah1"/>
            <w:tabs>
              <w:tab w:val="right" w:leader="dot" w:pos="9062"/>
            </w:tabs>
            <w:rPr>
              <w:rFonts w:eastAsiaTheme="minorEastAsia" w:cstheme="minorBidi"/>
              <w:b w:val="0"/>
              <w:bCs w:val="0"/>
              <w:caps w:val="0"/>
              <w:noProof/>
              <w:sz w:val="22"/>
              <w:szCs w:val="22"/>
              <w:lang w:eastAsia="cs-CZ"/>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531295028" w:history="1">
            <w:r w:rsidR="00BC523C" w:rsidRPr="00074A0C">
              <w:rPr>
                <w:rStyle w:val="Hypertextovodkaz"/>
                <w:noProof/>
              </w:rPr>
              <w:t>Obsah</w:t>
            </w:r>
            <w:r w:rsidR="00BC523C">
              <w:rPr>
                <w:noProof/>
                <w:webHidden/>
              </w:rPr>
              <w:tab/>
            </w:r>
            <w:r w:rsidR="00BC523C">
              <w:rPr>
                <w:noProof/>
                <w:webHidden/>
              </w:rPr>
              <w:fldChar w:fldCharType="begin"/>
            </w:r>
            <w:r w:rsidR="00BC523C">
              <w:rPr>
                <w:noProof/>
                <w:webHidden/>
              </w:rPr>
              <w:instrText xml:space="preserve"> PAGEREF _Toc531295028 \h </w:instrText>
            </w:r>
            <w:r w:rsidR="00BC523C">
              <w:rPr>
                <w:noProof/>
                <w:webHidden/>
              </w:rPr>
            </w:r>
            <w:r w:rsidR="00BC523C">
              <w:rPr>
                <w:noProof/>
                <w:webHidden/>
              </w:rPr>
              <w:fldChar w:fldCharType="separate"/>
            </w:r>
            <w:r w:rsidR="004C5377">
              <w:rPr>
                <w:noProof/>
                <w:webHidden/>
              </w:rPr>
              <w:t>2</w:t>
            </w:r>
            <w:r w:rsidR="00BC523C">
              <w:rPr>
                <w:noProof/>
                <w:webHidden/>
              </w:rPr>
              <w:fldChar w:fldCharType="end"/>
            </w:r>
          </w:hyperlink>
        </w:p>
        <w:p w14:paraId="0071E6A4" w14:textId="2AD7A113" w:rsidR="00BC523C" w:rsidRDefault="00A30197">
          <w:pPr>
            <w:pStyle w:val="Obsah1"/>
            <w:tabs>
              <w:tab w:val="right" w:leader="dot" w:pos="9062"/>
            </w:tabs>
            <w:rPr>
              <w:rFonts w:eastAsiaTheme="minorEastAsia" w:cstheme="minorBidi"/>
              <w:b w:val="0"/>
              <w:bCs w:val="0"/>
              <w:caps w:val="0"/>
              <w:noProof/>
              <w:sz w:val="22"/>
              <w:szCs w:val="22"/>
              <w:lang w:eastAsia="cs-CZ"/>
            </w:rPr>
          </w:pPr>
          <w:hyperlink w:anchor="_Toc531295029" w:history="1">
            <w:r w:rsidR="00BC523C" w:rsidRPr="00074A0C">
              <w:rPr>
                <w:rStyle w:val="Hypertextovodkaz"/>
                <w:noProof/>
              </w:rPr>
              <w:t>Použité zdroje</w:t>
            </w:r>
            <w:r w:rsidR="00BC523C">
              <w:rPr>
                <w:noProof/>
                <w:webHidden/>
              </w:rPr>
              <w:tab/>
            </w:r>
            <w:r w:rsidR="00BC523C">
              <w:rPr>
                <w:noProof/>
                <w:webHidden/>
              </w:rPr>
              <w:fldChar w:fldCharType="begin"/>
            </w:r>
            <w:r w:rsidR="00BC523C">
              <w:rPr>
                <w:noProof/>
                <w:webHidden/>
              </w:rPr>
              <w:instrText xml:space="preserve"> PAGEREF _Toc531295029 \h </w:instrText>
            </w:r>
            <w:r w:rsidR="00BC523C">
              <w:rPr>
                <w:noProof/>
                <w:webHidden/>
              </w:rPr>
            </w:r>
            <w:r w:rsidR="00BC523C">
              <w:rPr>
                <w:noProof/>
                <w:webHidden/>
              </w:rPr>
              <w:fldChar w:fldCharType="separate"/>
            </w:r>
            <w:r w:rsidR="004C5377">
              <w:rPr>
                <w:noProof/>
                <w:webHidden/>
              </w:rPr>
              <w:t>4</w:t>
            </w:r>
            <w:r w:rsidR="00BC523C">
              <w:rPr>
                <w:noProof/>
                <w:webHidden/>
              </w:rPr>
              <w:fldChar w:fldCharType="end"/>
            </w:r>
          </w:hyperlink>
        </w:p>
        <w:p w14:paraId="2CA9D368" w14:textId="1FF99AC7"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30" w:history="1">
            <w:r w:rsidR="00BC523C" w:rsidRPr="00074A0C">
              <w:rPr>
                <w:rStyle w:val="Hypertextovodkaz"/>
                <w:noProof/>
              </w:rPr>
              <w:t>I.</w:t>
            </w:r>
            <w:r w:rsidR="00BC523C">
              <w:rPr>
                <w:rFonts w:eastAsiaTheme="minorEastAsia" w:cstheme="minorBidi"/>
                <w:b w:val="0"/>
                <w:bCs w:val="0"/>
                <w:caps w:val="0"/>
                <w:noProof/>
                <w:sz w:val="22"/>
                <w:szCs w:val="22"/>
                <w:lang w:eastAsia="cs-CZ"/>
              </w:rPr>
              <w:tab/>
            </w:r>
            <w:r w:rsidR="00BC523C" w:rsidRPr="00074A0C">
              <w:rPr>
                <w:rStyle w:val="Hypertextovodkaz"/>
                <w:noProof/>
              </w:rPr>
              <w:t>ÚVOD</w:t>
            </w:r>
            <w:r w:rsidR="00BC523C">
              <w:rPr>
                <w:noProof/>
                <w:webHidden/>
              </w:rPr>
              <w:tab/>
            </w:r>
            <w:r w:rsidR="00BC523C">
              <w:rPr>
                <w:noProof/>
                <w:webHidden/>
              </w:rPr>
              <w:fldChar w:fldCharType="begin"/>
            </w:r>
            <w:r w:rsidR="00BC523C">
              <w:rPr>
                <w:noProof/>
                <w:webHidden/>
              </w:rPr>
              <w:instrText xml:space="preserve"> PAGEREF _Toc531295030 \h </w:instrText>
            </w:r>
            <w:r w:rsidR="00BC523C">
              <w:rPr>
                <w:noProof/>
                <w:webHidden/>
              </w:rPr>
            </w:r>
            <w:r w:rsidR="00BC523C">
              <w:rPr>
                <w:noProof/>
                <w:webHidden/>
              </w:rPr>
              <w:fldChar w:fldCharType="separate"/>
            </w:r>
            <w:r w:rsidR="004C5377">
              <w:rPr>
                <w:noProof/>
                <w:webHidden/>
              </w:rPr>
              <w:t>6</w:t>
            </w:r>
            <w:r w:rsidR="00BC523C">
              <w:rPr>
                <w:noProof/>
                <w:webHidden/>
              </w:rPr>
              <w:fldChar w:fldCharType="end"/>
            </w:r>
          </w:hyperlink>
        </w:p>
        <w:p w14:paraId="0A200E9C" w14:textId="225A852F" w:rsidR="00BC523C" w:rsidRDefault="00A30197">
          <w:pPr>
            <w:pStyle w:val="Obsah2"/>
            <w:tabs>
              <w:tab w:val="left" w:pos="660"/>
              <w:tab w:val="right" w:leader="dot" w:pos="9062"/>
            </w:tabs>
            <w:rPr>
              <w:rFonts w:eastAsiaTheme="minorEastAsia" w:cstheme="minorBidi"/>
              <w:smallCaps w:val="0"/>
              <w:noProof/>
              <w:sz w:val="22"/>
              <w:szCs w:val="22"/>
              <w:lang w:eastAsia="cs-CZ"/>
            </w:rPr>
          </w:pPr>
          <w:hyperlink w:anchor="_Toc531295031" w:history="1">
            <w:r w:rsidR="00BC523C" w:rsidRPr="00074A0C">
              <w:rPr>
                <w:rStyle w:val="Hypertextovodkaz"/>
                <w:noProof/>
              </w:rPr>
              <w:t>1.</w:t>
            </w:r>
            <w:r w:rsidR="00BC523C">
              <w:rPr>
                <w:rFonts w:eastAsiaTheme="minorEastAsia" w:cstheme="minorBidi"/>
                <w:smallCaps w:val="0"/>
                <w:noProof/>
                <w:sz w:val="22"/>
                <w:szCs w:val="22"/>
                <w:lang w:eastAsia="cs-CZ"/>
              </w:rPr>
              <w:tab/>
            </w:r>
            <w:r w:rsidR="00BC523C" w:rsidRPr="00074A0C">
              <w:rPr>
                <w:rStyle w:val="Hypertextovodkaz"/>
                <w:noProof/>
              </w:rPr>
              <w:t>Vymezení území MAP</w:t>
            </w:r>
            <w:r w:rsidR="00BC523C">
              <w:rPr>
                <w:noProof/>
                <w:webHidden/>
              </w:rPr>
              <w:tab/>
            </w:r>
            <w:r w:rsidR="00BC523C">
              <w:rPr>
                <w:noProof/>
                <w:webHidden/>
              </w:rPr>
              <w:fldChar w:fldCharType="begin"/>
            </w:r>
            <w:r w:rsidR="00BC523C">
              <w:rPr>
                <w:noProof/>
                <w:webHidden/>
              </w:rPr>
              <w:instrText xml:space="preserve"> PAGEREF _Toc531295031 \h </w:instrText>
            </w:r>
            <w:r w:rsidR="00BC523C">
              <w:rPr>
                <w:noProof/>
                <w:webHidden/>
              </w:rPr>
            </w:r>
            <w:r w:rsidR="00BC523C">
              <w:rPr>
                <w:noProof/>
                <w:webHidden/>
              </w:rPr>
              <w:fldChar w:fldCharType="separate"/>
            </w:r>
            <w:r w:rsidR="004C5377">
              <w:rPr>
                <w:noProof/>
                <w:webHidden/>
              </w:rPr>
              <w:t>8</w:t>
            </w:r>
            <w:r w:rsidR="00BC523C">
              <w:rPr>
                <w:noProof/>
                <w:webHidden/>
              </w:rPr>
              <w:fldChar w:fldCharType="end"/>
            </w:r>
          </w:hyperlink>
        </w:p>
        <w:p w14:paraId="0ADD1CC7" w14:textId="20786AAB" w:rsidR="00BC523C" w:rsidRDefault="00A30197">
          <w:pPr>
            <w:pStyle w:val="Obsah2"/>
            <w:tabs>
              <w:tab w:val="left" w:pos="660"/>
              <w:tab w:val="right" w:leader="dot" w:pos="9062"/>
            </w:tabs>
            <w:rPr>
              <w:rFonts w:eastAsiaTheme="minorEastAsia" w:cstheme="minorBidi"/>
              <w:smallCaps w:val="0"/>
              <w:noProof/>
              <w:sz w:val="22"/>
              <w:szCs w:val="22"/>
              <w:lang w:eastAsia="cs-CZ"/>
            </w:rPr>
          </w:pPr>
          <w:hyperlink w:anchor="_Toc531295032" w:history="1">
            <w:r w:rsidR="00BC523C" w:rsidRPr="00074A0C">
              <w:rPr>
                <w:rStyle w:val="Hypertextovodkaz"/>
                <w:noProof/>
              </w:rPr>
              <w:t>2.</w:t>
            </w:r>
            <w:r w:rsidR="00BC523C">
              <w:rPr>
                <w:rFonts w:eastAsiaTheme="minorEastAsia" w:cstheme="minorBidi"/>
                <w:smallCaps w:val="0"/>
                <w:noProof/>
                <w:sz w:val="22"/>
                <w:szCs w:val="22"/>
                <w:lang w:eastAsia="cs-CZ"/>
              </w:rPr>
              <w:tab/>
            </w:r>
            <w:r w:rsidR="00BC523C" w:rsidRPr="00074A0C">
              <w:rPr>
                <w:rStyle w:val="Hypertextovodkaz"/>
                <w:noProof/>
              </w:rPr>
              <w:t>Popis struktury MAP</w:t>
            </w:r>
            <w:r w:rsidR="00BC523C">
              <w:rPr>
                <w:noProof/>
                <w:webHidden/>
              </w:rPr>
              <w:tab/>
            </w:r>
            <w:r w:rsidR="00BC523C">
              <w:rPr>
                <w:noProof/>
                <w:webHidden/>
              </w:rPr>
              <w:fldChar w:fldCharType="begin"/>
            </w:r>
            <w:r w:rsidR="00BC523C">
              <w:rPr>
                <w:noProof/>
                <w:webHidden/>
              </w:rPr>
              <w:instrText xml:space="preserve"> PAGEREF _Toc531295032 \h </w:instrText>
            </w:r>
            <w:r w:rsidR="00BC523C">
              <w:rPr>
                <w:noProof/>
                <w:webHidden/>
              </w:rPr>
            </w:r>
            <w:r w:rsidR="00BC523C">
              <w:rPr>
                <w:noProof/>
                <w:webHidden/>
              </w:rPr>
              <w:fldChar w:fldCharType="separate"/>
            </w:r>
            <w:r w:rsidR="004C5377">
              <w:rPr>
                <w:noProof/>
                <w:webHidden/>
              </w:rPr>
              <w:t>14</w:t>
            </w:r>
            <w:r w:rsidR="00BC523C">
              <w:rPr>
                <w:noProof/>
                <w:webHidden/>
              </w:rPr>
              <w:fldChar w:fldCharType="end"/>
            </w:r>
          </w:hyperlink>
        </w:p>
        <w:p w14:paraId="5FA5AC8F" w14:textId="2C6B1D5B"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33" w:history="1">
            <w:r w:rsidR="00BC523C" w:rsidRPr="00074A0C">
              <w:rPr>
                <w:rStyle w:val="Hypertextovodkaz"/>
                <w:noProof/>
              </w:rPr>
              <w:t>PARTNERSTVÍ</w:t>
            </w:r>
            <w:r w:rsidR="00BC523C">
              <w:rPr>
                <w:noProof/>
                <w:webHidden/>
              </w:rPr>
              <w:tab/>
            </w:r>
            <w:r w:rsidR="00BC523C">
              <w:rPr>
                <w:noProof/>
                <w:webHidden/>
              </w:rPr>
              <w:fldChar w:fldCharType="begin"/>
            </w:r>
            <w:r w:rsidR="00BC523C">
              <w:rPr>
                <w:noProof/>
                <w:webHidden/>
              </w:rPr>
              <w:instrText xml:space="preserve"> PAGEREF _Toc531295033 \h </w:instrText>
            </w:r>
            <w:r w:rsidR="00BC523C">
              <w:rPr>
                <w:noProof/>
                <w:webHidden/>
              </w:rPr>
            </w:r>
            <w:r w:rsidR="00BC523C">
              <w:rPr>
                <w:noProof/>
                <w:webHidden/>
              </w:rPr>
              <w:fldChar w:fldCharType="separate"/>
            </w:r>
            <w:r w:rsidR="004C5377">
              <w:rPr>
                <w:noProof/>
                <w:webHidden/>
              </w:rPr>
              <w:t>14</w:t>
            </w:r>
            <w:r w:rsidR="00BC523C">
              <w:rPr>
                <w:noProof/>
                <w:webHidden/>
              </w:rPr>
              <w:fldChar w:fldCharType="end"/>
            </w:r>
          </w:hyperlink>
        </w:p>
        <w:p w14:paraId="71D9DD39" w14:textId="6333CF1F"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34" w:history="1">
            <w:r w:rsidR="00BC523C" w:rsidRPr="00074A0C">
              <w:rPr>
                <w:rStyle w:val="Hypertextovodkaz"/>
                <w:noProof/>
              </w:rPr>
              <w:t>ORGANIZAČNÍ STRUKTURA</w:t>
            </w:r>
            <w:r w:rsidR="00BC523C">
              <w:rPr>
                <w:noProof/>
                <w:webHidden/>
              </w:rPr>
              <w:tab/>
            </w:r>
            <w:r w:rsidR="00BC523C">
              <w:rPr>
                <w:noProof/>
                <w:webHidden/>
              </w:rPr>
              <w:fldChar w:fldCharType="begin"/>
            </w:r>
            <w:r w:rsidR="00BC523C">
              <w:rPr>
                <w:noProof/>
                <w:webHidden/>
              </w:rPr>
              <w:instrText xml:space="preserve"> PAGEREF _Toc531295034 \h </w:instrText>
            </w:r>
            <w:r w:rsidR="00BC523C">
              <w:rPr>
                <w:noProof/>
                <w:webHidden/>
              </w:rPr>
            </w:r>
            <w:r w:rsidR="00BC523C">
              <w:rPr>
                <w:noProof/>
                <w:webHidden/>
              </w:rPr>
              <w:fldChar w:fldCharType="separate"/>
            </w:r>
            <w:r w:rsidR="004C5377">
              <w:rPr>
                <w:noProof/>
                <w:webHidden/>
              </w:rPr>
              <w:t>24</w:t>
            </w:r>
            <w:r w:rsidR="00BC523C">
              <w:rPr>
                <w:noProof/>
                <w:webHidden/>
              </w:rPr>
              <w:fldChar w:fldCharType="end"/>
            </w:r>
          </w:hyperlink>
        </w:p>
        <w:p w14:paraId="4E08D22F" w14:textId="2E74ED9E"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35" w:history="1">
            <w:r w:rsidR="00BC523C" w:rsidRPr="00074A0C">
              <w:rPr>
                <w:rStyle w:val="Hypertextovodkaz"/>
                <w:noProof/>
              </w:rPr>
              <w:t>DOHODA O PRIORITÁCH</w:t>
            </w:r>
            <w:r w:rsidR="00BC523C">
              <w:rPr>
                <w:noProof/>
                <w:webHidden/>
              </w:rPr>
              <w:tab/>
            </w:r>
            <w:r w:rsidR="00BC523C">
              <w:rPr>
                <w:noProof/>
                <w:webHidden/>
              </w:rPr>
              <w:fldChar w:fldCharType="begin"/>
            </w:r>
            <w:r w:rsidR="00BC523C">
              <w:rPr>
                <w:noProof/>
                <w:webHidden/>
              </w:rPr>
              <w:instrText xml:space="preserve"> PAGEREF _Toc531295035 \h </w:instrText>
            </w:r>
            <w:r w:rsidR="00BC523C">
              <w:rPr>
                <w:noProof/>
                <w:webHidden/>
              </w:rPr>
            </w:r>
            <w:r w:rsidR="00BC523C">
              <w:rPr>
                <w:noProof/>
                <w:webHidden/>
              </w:rPr>
              <w:fldChar w:fldCharType="separate"/>
            </w:r>
            <w:r w:rsidR="004C5377">
              <w:rPr>
                <w:noProof/>
                <w:webHidden/>
              </w:rPr>
              <w:t>29</w:t>
            </w:r>
            <w:r w:rsidR="00BC523C">
              <w:rPr>
                <w:noProof/>
                <w:webHidden/>
              </w:rPr>
              <w:fldChar w:fldCharType="end"/>
            </w:r>
          </w:hyperlink>
        </w:p>
        <w:p w14:paraId="4374464A" w14:textId="64FAE248"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36" w:history="1">
            <w:r w:rsidR="00BC523C" w:rsidRPr="00074A0C">
              <w:rPr>
                <w:rStyle w:val="Hypertextovodkaz"/>
                <w:noProof/>
              </w:rPr>
              <w:t>II.</w:t>
            </w:r>
            <w:r w:rsidR="00BC523C">
              <w:rPr>
                <w:rFonts w:eastAsiaTheme="minorEastAsia" w:cstheme="minorBidi"/>
                <w:b w:val="0"/>
                <w:bCs w:val="0"/>
                <w:caps w:val="0"/>
                <w:noProof/>
                <w:sz w:val="22"/>
                <w:szCs w:val="22"/>
                <w:lang w:eastAsia="cs-CZ"/>
              </w:rPr>
              <w:tab/>
            </w:r>
            <w:r w:rsidR="00BC523C" w:rsidRPr="00074A0C">
              <w:rPr>
                <w:rStyle w:val="Hypertextovodkaz"/>
                <w:noProof/>
              </w:rPr>
              <w:t>ANALYTICKÁ ČÁST</w:t>
            </w:r>
            <w:r w:rsidR="00BC523C">
              <w:rPr>
                <w:noProof/>
                <w:webHidden/>
              </w:rPr>
              <w:tab/>
            </w:r>
            <w:r w:rsidR="00BC523C">
              <w:rPr>
                <w:noProof/>
                <w:webHidden/>
              </w:rPr>
              <w:fldChar w:fldCharType="begin"/>
            </w:r>
            <w:r w:rsidR="00BC523C">
              <w:rPr>
                <w:noProof/>
                <w:webHidden/>
              </w:rPr>
              <w:instrText xml:space="preserve"> PAGEREF _Toc531295036 \h </w:instrText>
            </w:r>
            <w:r w:rsidR="00BC523C">
              <w:rPr>
                <w:noProof/>
                <w:webHidden/>
              </w:rPr>
            </w:r>
            <w:r w:rsidR="00BC523C">
              <w:rPr>
                <w:noProof/>
                <w:webHidden/>
              </w:rPr>
              <w:fldChar w:fldCharType="separate"/>
            </w:r>
            <w:r w:rsidR="004C5377">
              <w:rPr>
                <w:noProof/>
                <w:webHidden/>
              </w:rPr>
              <w:t>31</w:t>
            </w:r>
            <w:r w:rsidR="00BC523C">
              <w:rPr>
                <w:noProof/>
                <w:webHidden/>
              </w:rPr>
              <w:fldChar w:fldCharType="end"/>
            </w:r>
          </w:hyperlink>
        </w:p>
        <w:p w14:paraId="5EB97054" w14:textId="67318EED" w:rsidR="00BC523C" w:rsidRDefault="00A30197">
          <w:pPr>
            <w:pStyle w:val="Obsah1"/>
            <w:tabs>
              <w:tab w:val="right" w:leader="dot" w:pos="9062"/>
            </w:tabs>
            <w:rPr>
              <w:rFonts w:eastAsiaTheme="minorEastAsia" w:cstheme="minorBidi"/>
              <w:b w:val="0"/>
              <w:bCs w:val="0"/>
              <w:caps w:val="0"/>
              <w:noProof/>
              <w:sz w:val="22"/>
              <w:szCs w:val="22"/>
              <w:lang w:eastAsia="cs-CZ"/>
            </w:rPr>
          </w:pPr>
          <w:hyperlink w:anchor="_Toc531295037" w:history="1">
            <w:r w:rsidR="00BC523C" w:rsidRPr="00074A0C">
              <w:rPr>
                <w:rStyle w:val="Hypertextovodkaz"/>
                <w:noProof/>
              </w:rPr>
              <w:t>1. Kapacita školských zařízení</w:t>
            </w:r>
            <w:r w:rsidR="00BC523C">
              <w:rPr>
                <w:noProof/>
                <w:webHidden/>
              </w:rPr>
              <w:tab/>
            </w:r>
            <w:r w:rsidR="00BC523C">
              <w:rPr>
                <w:noProof/>
                <w:webHidden/>
              </w:rPr>
              <w:fldChar w:fldCharType="begin"/>
            </w:r>
            <w:r w:rsidR="00BC523C">
              <w:rPr>
                <w:noProof/>
                <w:webHidden/>
              </w:rPr>
              <w:instrText xml:space="preserve"> PAGEREF _Toc531295037 \h </w:instrText>
            </w:r>
            <w:r w:rsidR="00BC523C">
              <w:rPr>
                <w:noProof/>
                <w:webHidden/>
              </w:rPr>
            </w:r>
            <w:r w:rsidR="00BC523C">
              <w:rPr>
                <w:noProof/>
                <w:webHidden/>
              </w:rPr>
              <w:fldChar w:fldCharType="separate"/>
            </w:r>
            <w:r w:rsidR="004C5377">
              <w:rPr>
                <w:noProof/>
                <w:webHidden/>
              </w:rPr>
              <w:t>32</w:t>
            </w:r>
            <w:r w:rsidR="00BC523C">
              <w:rPr>
                <w:noProof/>
                <w:webHidden/>
              </w:rPr>
              <w:fldChar w:fldCharType="end"/>
            </w:r>
          </w:hyperlink>
        </w:p>
        <w:p w14:paraId="0B17327E" w14:textId="06ADA3B9"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38" w:history="1">
            <w:r w:rsidR="00BC523C" w:rsidRPr="00074A0C">
              <w:rPr>
                <w:rStyle w:val="Hypertextovodkaz"/>
                <w:noProof/>
              </w:rPr>
              <w:t>1.1.</w:t>
            </w:r>
            <w:r w:rsidR="00BC523C">
              <w:rPr>
                <w:rFonts w:eastAsiaTheme="minorEastAsia" w:cstheme="minorBidi"/>
                <w:b w:val="0"/>
                <w:bCs w:val="0"/>
                <w:caps w:val="0"/>
                <w:noProof/>
                <w:sz w:val="22"/>
                <w:szCs w:val="22"/>
                <w:lang w:eastAsia="cs-CZ"/>
              </w:rPr>
              <w:tab/>
            </w:r>
            <w:r w:rsidR="00BC523C" w:rsidRPr="00074A0C">
              <w:rPr>
                <w:rStyle w:val="Hypertextovodkaz"/>
                <w:noProof/>
              </w:rPr>
              <w:t>Mateřské školy</w:t>
            </w:r>
            <w:r w:rsidR="00BC523C">
              <w:rPr>
                <w:noProof/>
                <w:webHidden/>
              </w:rPr>
              <w:tab/>
            </w:r>
            <w:r w:rsidR="00BC523C">
              <w:rPr>
                <w:noProof/>
                <w:webHidden/>
              </w:rPr>
              <w:fldChar w:fldCharType="begin"/>
            </w:r>
            <w:r w:rsidR="00BC523C">
              <w:rPr>
                <w:noProof/>
                <w:webHidden/>
              </w:rPr>
              <w:instrText xml:space="preserve"> PAGEREF _Toc531295038 \h </w:instrText>
            </w:r>
            <w:r w:rsidR="00BC523C">
              <w:rPr>
                <w:noProof/>
                <w:webHidden/>
              </w:rPr>
            </w:r>
            <w:r w:rsidR="00BC523C">
              <w:rPr>
                <w:noProof/>
                <w:webHidden/>
              </w:rPr>
              <w:fldChar w:fldCharType="separate"/>
            </w:r>
            <w:r w:rsidR="004C5377">
              <w:rPr>
                <w:noProof/>
                <w:webHidden/>
              </w:rPr>
              <w:t>33</w:t>
            </w:r>
            <w:r w:rsidR="00BC523C">
              <w:rPr>
                <w:noProof/>
                <w:webHidden/>
              </w:rPr>
              <w:fldChar w:fldCharType="end"/>
            </w:r>
          </w:hyperlink>
        </w:p>
        <w:p w14:paraId="13F8B570" w14:textId="553D0443"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39" w:history="1">
            <w:r w:rsidR="00BC523C" w:rsidRPr="00074A0C">
              <w:rPr>
                <w:rStyle w:val="Hypertextovodkaz"/>
                <w:noProof/>
              </w:rPr>
              <w:t>1.2.</w:t>
            </w:r>
            <w:r w:rsidR="00BC523C">
              <w:rPr>
                <w:rFonts w:eastAsiaTheme="minorEastAsia" w:cstheme="minorBidi"/>
                <w:b w:val="0"/>
                <w:bCs w:val="0"/>
                <w:caps w:val="0"/>
                <w:noProof/>
                <w:sz w:val="22"/>
                <w:szCs w:val="22"/>
                <w:lang w:eastAsia="cs-CZ"/>
              </w:rPr>
              <w:tab/>
            </w:r>
            <w:r w:rsidR="00BC523C" w:rsidRPr="00074A0C">
              <w:rPr>
                <w:rStyle w:val="Hypertextovodkaz"/>
                <w:noProof/>
              </w:rPr>
              <w:t>Základní školy</w:t>
            </w:r>
            <w:r w:rsidR="00BC523C">
              <w:rPr>
                <w:noProof/>
                <w:webHidden/>
              </w:rPr>
              <w:tab/>
            </w:r>
            <w:r w:rsidR="00BC523C">
              <w:rPr>
                <w:noProof/>
                <w:webHidden/>
              </w:rPr>
              <w:fldChar w:fldCharType="begin"/>
            </w:r>
            <w:r w:rsidR="00BC523C">
              <w:rPr>
                <w:noProof/>
                <w:webHidden/>
              </w:rPr>
              <w:instrText xml:space="preserve"> PAGEREF _Toc531295039 \h </w:instrText>
            </w:r>
            <w:r w:rsidR="00BC523C">
              <w:rPr>
                <w:noProof/>
                <w:webHidden/>
              </w:rPr>
            </w:r>
            <w:r w:rsidR="00BC523C">
              <w:rPr>
                <w:noProof/>
                <w:webHidden/>
              </w:rPr>
              <w:fldChar w:fldCharType="separate"/>
            </w:r>
            <w:r w:rsidR="004C5377">
              <w:rPr>
                <w:noProof/>
                <w:webHidden/>
              </w:rPr>
              <w:t>38</w:t>
            </w:r>
            <w:r w:rsidR="00BC523C">
              <w:rPr>
                <w:noProof/>
                <w:webHidden/>
              </w:rPr>
              <w:fldChar w:fldCharType="end"/>
            </w:r>
          </w:hyperlink>
        </w:p>
        <w:p w14:paraId="47553CDD" w14:textId="77E861DE"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0" w:history="1">
            <w:r w:rsidR="00BC523C" w:rsidRPr="00074A0C">
              <w:rPr>
                <w:rStyle w:val="Hypertextovodkaz"/>
                <w:noProof/>
              </w:rPr>
              <w:t>1.3.</w:t>
            </w:r>
            <w:r w:rsidR="00BC523C">
              <w:rPr>
                <w:rFonts w:eastAsiaTheme="minorEastAsia" w:cstheme="minorBidi"/>
                <w:b w:val="0"/>
                <w:bCs w:val="0"/>
                <w:caps w:val="0"/>
                <w:noProof/>
                <w:sz w:val="22"/>
                <w:szCs w:val="22"/>
                <w:lang w:eastAsia="cs-CZ"/>
              </w:rPr>
              <w:tab/>
            </w:r>
            <w:r w:rsidR="00BC523C" w:rsidRPr="00074A0C">
              <w:rPr>
                <w:rStyle w:val="Hypertextovodkaz"/>
                <w:noProof/>
              </w:rPr>
              <w:t>Inkluzivní vzdělávání</w:t>
            </w:r>
            <w:r w:rsidR="00BC523C">
              <w:rPr>
                <w:noProof/>
                <w:webHidden/>
              </w:rPr>
              <w:tab/>
            </w:r>
            <w:r w:rsidR="00BC523C">
              <w:rPr>
                <w:noProof/>
                <w:webHidden/>
              </w:rPr>
              <w:fldChar w:fldCharType="begin"/>
            </w:r>
            <w:r w:rsidR="00BC523C">
              <w:rPr>
                <w:noProof/>
                <w:webHidden/>
              </w:rPr>
              <w:instrText xml:space="preserve"> PAGEREF _Toc531295040 \h </w:instrText>
            </w:r>
            <w:r w:rsidR="00BC523C">
              <w:rPr>
                <w:noProof/>
                <w:webHidden/>
              </w:rPr>
            </w:r>
            <w:r w:rsidR="00BC523C">
              <w:rPr>
                <w:noProof/>
                <w:webHidden/>
              </w:rPr>
              <w:fldChar w:fldCharType="separate"/>
            </w:r>
            <w:r w:rsidR="004C5377">
              <w:rPr>
                <w:noProof/>
                <w:webHidden/>
              </w:rPr>
              <w:t>41</w:t>
            </w:r>
            <w:r w:rsidR="00BC523C">
              <w:rPr>
                <w:noProof/>
                <w:webHidden/>
              </w:rPr>
              <w:fldChar w:fldCharType="end"/>
            </w:r>
          </w:hyperlink>
        </w:p>
        <w:p w14:paraId="2C0CC673" w14:textId="7087BC5C"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1" w:history="1">
            <w:r w:rsidR="00BC523C" w:rsidRPr="00074A0C">
              <w:rPr>
                <w:rStyle w:val="Hypertextovodkaz"/>
                <w:noProof/>
              </w:rPr>
              <w:t>1.4.</w:t>
            </w:r>
            <w:r w:rsidR="00BC523C">
              <w:rPr>
                <w:rFonts w:eastAsiaTheme="minorEastAsia" w:cstheme="minorBidi"/>
                <w:b w:val="0"/>
                <w:bCs w:val="0"/>
                <w:caps w:val="0"/>
                <w:noProof/>
                <w:sz w:val="22"/>
                <w:szCs w:val="22"/>
                <w:lang w:eastAsia="cs-CZ"/>
              </w:rPr>
              <w:tab/>
            </w:r>
            <w:r w:rsidR="00BC523C" w:rsidRPr="00074A0C">
              <w:rPr>
                <w:rStyle w:val="Hypertextovodkaz"/>
                <w:noProof/>
              </w:rPr>
              <w:t>Mimoškolní vzdělávání a výchova</w:t>
            </w:r>
            <w:r w:rsidR="00BC523C">
              <w:rPr>
                <w:noProof/>
                <w:webHidden/>
              </w:rPr>
              <w:tab/>
            </w:r>
            <w:r w:rsidR="00BC523C">
              <w:rPr>
                <w:noProof/>
                <w:webHidden/>
              </w:rPr>
              <w:fldChar w:fldCharType="begin"/>
            </w:r>
            <w:r w:rsidR="00BC523C">
              <w:rPr>
                <w:noProof/>
                <w:webHidden/>
              </w:rPr>
              <w:instrText xml:space="preserve"> PAGEREF _Toc531295041 \h </w:instrText>
            </w:r>
            <w:r w:rsidR="00BC523C">
              <w:rPr>
                <w:noProof/>
                <w:webHidden/>
              </w:rPr>
            </w:r>
            <w:r w:rsidR="00BC523C">
              <w:rPr>
                <w:noProof/>
                <w:webHidden/>
              </w:rPr>
              <w:fldChar w:fldCharType="separate"/>
            </w:r>
            <w:r w:rsidR="004C5377">
              <w:rPr>
                <w:noProof/>
                <w:webHidden/>
              </w:rPr>
              <w:t>44</w:t>
            </w:r>
            <w:r w:rsidR="00BC523C">
              <w:rPr>
                <w:noProof/>
                <w:webHidden/>
              </w:rPr>
              <w:fldChar w:fldCharType="end"/>
            </w:r>
          </w:hyperlink>
        </w:p>
        <w:p w14:paraId="0125ED4B" w14:textId="7B3B74BE"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42" w:history="1">
            <w:r w:rsidR="00BC523C" w:rsidRPr="00074A0C">
              <w:rPr>
                <w:rStyle w:val="Hypertextovodkaz"/>
                <w:noProof/>
              </w:rPr>
              <w:t>2.</w:t>
            </w:r>
            <w:r w:rsidR="00BC523C">
              <w:rPr>
                <w:rFonts w:eastAsiaTheme="minorEastAsia" w:cstheme="minorBidi"/>
                <w:b w:val="0"/>
                <w:bCs w:val="0"/>
                <w:caps w:val="0"/>
                <w:noProof/>
                <w:sz w:val="22"/>
                <w:szCs w:val="22"/>
                <w:lang w:eastAsia="cs-CZ"/>
              </w:rPr>
              <w:tab/>
            </w:r>
            <w:r w:rsidR="00BC523C" w:rsidRPr="00074A0C">
              <w:rPr>
                <w:rStyle w:val="Hypertextovodkaz"/>
                <w:noProof/>
              </w:rPr>
              <w:t>Investice do modernizace a vybavení školských zařízení a vzdělávání pedagogů</w:t>
            </w:r>
            <w:r w:rsidR="00BC523C">
              <w:rPr>
                <w:noProof/>
                <w:webHidden/>
              </w:rPr>
              <w:tab/>
            </w:r>
            <w:r w:rsidR="00BC523C">
              <w:rPr>
                <w:noProof/>
                <w:webHidden/>
              </w:rPr>
              <w:fldChar w:fldCharType="begin"/>
            </w:r>
            <w:r w:rsidR="00BC523C">
              <w:rPr>
                <w:noProof/>
                <w:webHidden/>
              </w:rPr>
              <w:instrText xml:space="preserve"> PAGEREF _Toc531295042 \h </w:instrText>
            </w:r>
            <w:r w:rsidR="00BC523C">
              <w:rPr>
                <w:noProof/>
                <w:webHidden/>
              </w:rPr>
            </w:r>
            <w:r w:rsidR="00BC523C">
              <w:rPr>
                <w:noProof/>
                <w:webHidden/>
              </w:rPr>
              <w:fldChar w:fldCharType="separate"/>
            </w:r>
            <w:r w:rsidR="004C5377">
              <w:rPr>
                <w:noProof/>
                <w:webHidden/>
              </w:rPr>
              <w:t>48</w:t>
            </w:r>
            <w:r w:rsidR="00BC523C">
              <w:rPr>
                <w:noProof/>
                <w:webHidden/>
              </w:rPr>
              <w:fldChar w:fldCharType="end"/>
            </w:r>
          </w:hyperlink>
        </w:p>
        <w:p w14:paraId="270CFC9C" w14:textId="0E357721"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3" w:history="1">
            <w:r w:rsidR="00BC523C" w:rsidRPr="00074A0C">
              <w:rPr>
                <w:rStyle w:val="Hypertextovodkaz"/>
                <w:noProof/>
              </w:rPr>
              <w:t>2.1.</w:t>
            </w:r>
            <w:r w:rsidR="00BC523C">
              <w:rPr>
                <w:rFonts w:eastAsiaTheme="minorEastAsia" w:cstheme="minorBidi"/>
                <w:b w:val="0"/>
                <w:bCs w:val="0"/>
                <w:caps w:val="0"/>
                <w:noProof/>
                <w:sz w:val="22"/>
                <w:szCs w:val="22"/>
                <w:lang w:eastAsia="cs-CZ"/>
              </w:rPr>
              <w:tab/>
            </w:r>
            <w:r w:rsidR="00BC523C" w:rsidRPr="00074A0C">
              <w:rPr>
                <w:rStyle w:val="Hypertextovodkaz"/>
                <w:noProof/>
              </w:rPr>
              <w:t>Vznik nových mateřských a základních škol, rozšiřování kapacit</w:t>
            </w:r>
            <w:r w:rsidR="00BC523C">
              <w:rPr>
                <w:noProof/>
                <w:webHidden/>
              </w:rPr>
              <w:tab/>
            </w:r>
            <w:r w:rsidR="00BC523C">
              <w:rPr>
                <w:noProof/>
                <w:webHidden/>
              </w:rPr>
              <w:fldChar w:fldCharType="begin"/>
            </w:r>
            <w:r w:rsidR="00BC523C">
              <w:rPr>
                <w:noProof/>
                <w:webHidden/>
              </w:rPr>
              <w:instrText xml:space="preserve"> PAGEREF _Toc531295043 \h </w:instrText>
            </w:r>
            <w:r w:rsidR="00BC523C">
              <w:rPr>
                <w:noProof/>
                <w:webHidden/>
              </w:rPr>
            </w:r>
            <w:r w:rsidR="00BC523C">
              <w:rPr>
                <w:noProof/>
                <w:webHidden/>
              </w:rPr>
              <w:fldChar w:fldCharType="separate"/>
            </w:r>
            <w:r w:rsidR="004C5377">
              <w:rPr>
                <w:noProof/>
                <w:webHidden/>
              </w:rPr>
              <w:t>50</w:t>
            </w:r>
            <w:r w:rsidR="00BC523C">
              <w:rPr>
                <w:noProof/>
                <w:webHidden/>
              </w:rPr>
              <w:fldChar w:fldCharType="end"/>
            </w:r>
          </w:hyperlink>
        </w:p>
        <w:p w14:paraId="3843C683" w14:textId="44EF6D7D"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4" w:history="1">
            <w:r w:rsidR="00BC523C" w:rsidRPr="00074A0C">
              <w:rPr>
                <w:rStyle w:val="Hypertextovodkaz"/>
                <w:noProof/>
              </w:rPr>
              <w:t>2.2.</w:t>
            </w:r>
            <w:r w:rsidR="00BC523C">
              <w:rPr>
                <w:rFonts w:eastAsiaTheme="minorEastAsia" w:cstheme="minorBidi"/>
                <w:b w:val="0"/>
                <w:bCs w:val="0"/>
                <w:caps w:val="0"/>
                <w:noProof/>
                <w:sz w:val="22"/>
                <w:szCs w:val="22"/>
                <w:lang w:eastAsia="cs-CZ"/>
              </w:rPr>
              <w:tab/>
            </w:r>
            <w:r w:rsidR="00BC523C" w:rsidRPr="00074A0C">
              <w:rPr>
                <w:rStyle w:val="Hypertextovodkaz"/>
                <w:noProof/>
              </w:rPr>
              <w:t>Investice do modernizace a vybavení mateřských a základních škol</w:t>
            </w:r>
            <w:r w:rsidR="00BC523C">
              <w:rPr>
                <w:noProof/>
                <w:webHidden/>
              </w:rPr>
              <w:tab/>
            </w:r>
            <w:r w:rsidR="00BC523C">
              <w:rPr>
                <w:noProof/>
                <w:webHidden/>
              </w:rPr>
              <w:fldChar w:fldCharType="begin"/>
            </w:r>
            <w:r w:rsidR="00BC523C">
              <w:rPr>
                <w:noProof/>
                <w:webHidden/>
              </w:rPr>
              <w:instrText xml:space="preserve"> PAGEREF _Toc531295044 \h </w:instrText>
            </w:r>
            <w:r w:rsidR="00BC523C">
              <w:rPr>
                <w:noProof/>
                <w:webHidden/>
              </w:rPr>
            </w:r>
            <w:r w:rsidR="00BC523C">
              <w:rPr>
                <w:noProof/>
                <w:webHidden/>
              </w:rPr>
              <w:fldChar w:fldCharType="separate"/>
            </w:r>
            <w:r w:rsidR="004C5377">
              <w:rPr>
                <w:noProof/>
                <w:webHidden/>
              </w:rPr>
              <w:t>55</w:t>
            </w:r>
            <w:r w:rsidR="00BC523C">
              <w:rPr>
                <w:noProof/>
                <w:webHidden/>
              </w:rPr>
              <w:fldChar w:fldCharType="end"/>
            </w:r>
          </w:hyperlink>
        </w:p>
        <w:p w14:paraId="1B236CC4" w14:textId="4A27E2E9"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5" w:history="1">
            <w:r w:rsidR="00BC523C" w:rsidRPr="00074A0C">
              <w:rPr>
                <w:rStyle w:val="Hypertextovodkaz"/>
                <w:noProof/>
              </w:rPr>
              <w:t>2.3.</w:t>
            </w:r>
            <w:r w:rsidR="00BC523C">
              <w:rPr>
                <w:rFonts w:eastAsiaTheme="minorEastAsia" w:cstheme="minorBidi"/>
                <w:b w:val="0"/>
                <w:bCs w:val="0"/>
                <w:caps w:val="0"/>
                <w:noProof/>
                <w:sz w:val="22"/>
                <w:szCs w:val="22"/>
                <w:lang w:eastAsia="cs-CZ"/>
              </w:rPr>
              <w:tab/>
            </w:r>
            <w:r w:rsidR="00BC523C" w:rsidRPr="00074A0C">
              <w:rPr>
                <w:rStyle w:val="Hypertextovodkaz"/>
                <w:noProof/>
              </w:rPr>
              <w:t>Investice do mimoškolního a zájmového vzdělávání</w:t>
            </w:r>
            <w:r w:rsidR="00BC523C">
              <w:rPr>
                <w:noProof/>
                <w:webHidden/>
              </w:rPr>
              <w:tab/>
            </w:r>
            <w:r w:rsidR="00BC523C">
              <w:rPr>
                <w:noProof/>
                <w:webHidden/>
              </w:rPr>
              <w:fldChar w:fldCharType="begin"/>
            </w:r>
            <w:r w:rsidR="00BC523C">
              <w:rPr>
                <w:noProof/>
                <w:webHidden/>
              </w:rPr>
              <w:instrText xml:space="preserve"> PAGEREF _Toc531295045 \h </w:instrText>
            </w:r>
            <w:r w:rsidR="00BC523C">
              <w:rPr>
                <w:noProof/>
                <w:webHidden/>
              </w:rPr>
            </w:r>
            <w:r w:rsidR="00BC523C">
              <w:rPr>
                <w:noProof/>
                <w:webHidden/>
              </w:rPr>
              <w:fldChar w:fldCharType="separate"/>
            </w:r>
            <w:r w:rsidR="004C5377">
              <w:rPr>
                <w:noProof/>
                <w:webHidden/>
              </w:rPr>
              <w:t>57</w:t>
            </w:r>
            <w:r w:rsidR="00BC523C">
              <w:rPr>
                <w:noProof/>
                <w:webHidden/>
              </w:rPr>
              <w:fldChar w:fldCharType="end"/>
            </w:r>
          </w:hyperlink>
        </w:p>
        <w:p w14:paraId="39105CD7" w14:textId="0593C02C"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6" w:history="1">
            <w:r w:rsidR="00BC523C" w:rsidRPr="00074A0C">
              <w:rPr>
                <w:rStyle w:val="Hypertextovodkaz"/>
                <w:noProof/>
              </w:rPr>
              <w:t>2.4.</w:t>
            </w:r>
            <w:r w:rsidR="00BC523C">
              <w:rPr>
                <w:rFonts w:eastAsiaTheme="minorEastAsia" w:cstheme="minorBidi"/>
                <w:b w:val="0"/>
                <w:bCs w:val="0"/>
                <w:caps w:val="0"/>
                <w:noProof/>
                <w:sz w:val="22"/>
                <w:szCs w:val="22"/>
                <w:lang w:eastAsia="cs-CZ"/>
              </w:rPr>
              <w:tab/>
            </w:r>
            <w:r w:rsidR="00BC523C" w:rsidRPr="00074A0C">
              <w:rPr>
                <w:rStyle w:val="Hypertextovodkaz"/>
                <w:noProof/>
              </w:rPr>
              <w:t>Investice do vzdělání – vývoj v rámci státního rozpočtu včetně investic do vzdělání budoucích a současných pedagogů</w:t>
            </w:r>
            <w:r w:rsidR="00BC523C">
              <w:rPr>
                <w:noProof/>
                <w:webHidden/>
              </w:rPr>
              <w:tab/>
            </w:r>
            <w:r w:rsidR="00BC523C">
              <w:rPr>
                <w:noProof/>
                <w:webHidden/>
              </w:rPr>
              <w:fldChar w:fldCharType="begin"/>
            </w:r>
            <w:r w:rsidR="00BC523C">
              <w:rPr>
                <w:noProof/>
                <w:webHidden/>
              </w:rPr>
              <w:instrText xml:space="preserve"> PAGEREF _Toc531295046 \h </w:instrText>
            </w:r>
            <w:r w:rsidR="00BC523C">
              <w:rPr>
                <w:noProof/>
                <w:webHidden/>
              </w:rPr>
            </w:r>
            <w:r w:rsidR="00BC523C">
              <w:rPr>
                <w:noProof/>
                <w:webHidden/>
              </w:rPr>
              <w:fldChar w:fldCharType="separate"/>
            </w:r>
            <w:r w:rsidR="004C5377">
              <w:rPr>
                <w:noProof/>
                <w:webHidden/>
              </w:rPr>
              <w:t>59</w:t>
            </w:r>
            <w:r w:rsidR="00BC523C">
              <w:rPr>
                <w:noProof/>
                <w:webHidden/>
              </w:rPr>
              <w:fldChar w:fldCharType="end"/>
            </w:r>
          </w:hyperlink>
        </w:p>
        <w:p w14:paraId="43C68271" w14:textId="692EDC98"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7" w:history="1">
            <w:r w:rsidR="00BC523C" w:rsidRPr="00074A0C">
              <w:rPr>
                <w:rStyle w:val="Hypertextovodkaz"/>
                <w:noProof/>
              </w:rPr>
              <w:t>2.5.</w:t>
            </w:r>
            <w:r w:rsidR="00BC523C">
              <w:rPr>
                <w:rFonts w:eastAsiaTheme="minorEastAsia" w:cstheme="minorBidi"/>
                <w:b w:val="0"/>
                <w:bCs w:val="0"/>
                <w:caps w:val="0"/>
                <w:noProof/>
                <w:sz w:val="22"/>
                <w:szCs w:val="22"/>
                <w:lang w:eastAsia="cs-CZ"/>
              </w:rPr>
              <w:tab/>
            </w:r>
            <w:r w:rsidR="00BC523C" w:rsidRPr="00074A0C">
              <w:rPr>
                <w:rStyle w:val="Hypertextovodkaz"/>
                <w:noProof/>
              </w:rPr>
              <w:t>Investice v rámci inkluze – navýšení počtu pedagogických pracovníků a ostatního personálu</w:t>
            </w:r>
            <w:r w:rsidR="00BC523C">
              <w:rPr>
                <w:noProof/>
                <w:webHidden/>
              </w:rPr>
              <w:tab/>
            </w:r>
            <w:r w:rsidR="00BC523C">
              <w:rPr>
                <w:noProof/>
                <w:webHidden/>
              </w:rPr>
              <w:fldChar w:fldCharType="begin"/>
            </w:r>
            <w:r w:rsidR="00BC523C">
              <w:rPr>
                <w:noProof/>
                <w:webHidden/>
              </w:rPr>
              <w:instrText xml:space="preserve"> PAGEREF _Toc531295047 \h </w:instrText>
            </w:r>
            <w:r w:rsidR="00BC523C">
              <w:rPr>
                <w:noProof/>
                <w:webHidden/>
              </w:rPr>
            </w:r>
            <w:r w:rsidR="00BC523C">
              <w:rPr>
                <w:noProof/>
                <w:webHidden/>
              </w:rPr>
              <w:fldChar w:fldCharType="separate"/>
            </w:r>
            <w:r w:rsidR="004C5377">
              <w:rPr>
                <w:noProof/>
                <w:webHidden/>
              </w:rPr>
              <w:t>61</w:t>
            </w:r>
            <w:r w:rsidR="00BC523C">
              <w:rPr>
                <w:noProof/>
                <w:webHidden/>
              </w:rPr>
              <w:fldChar w:fldCharType="end"/>
            </w:r>
          </w:hyperlink>
        </w:p>
        <w:p w14:paraId="3186F6D4" w14:textId="21FF464D"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48" w:history="1">
            <w:r w:rsidR="00BC523C" w:rsidRPr="00074A0C">
              <w:rPr>
                <w:rStyle w:val="Hypertextovodkaz"/>
                <w:noProof/>
              </w:rPr>
              <w:t>3.</w:t>
            </w:r>
            <w:r w:rsidR="00BC523C">
              <w:rPr>
                <w:rFonts w:eastAsiaTheme="minorEastAsia" w:cstheme="minorBidi"/>
                <w:b w:val="0"/>
                <w:bCs w:val="0"/>
                <w:caps w:val="0"/>
                <w:noProof/>
                <w:sz w:val="22"/>
                <w:szCs w:val="22"/>
                <w:lang w:eastAsia="cs-CZ"/>
              </w:rPr>
              <w:tab/>
            </w:r>
            <w:r w:rsidR="00BC523C" w:rsidRPr="00074A0C">
              <w:rPr>
                <w:rStyle w:val="Hypertextovodkaz"/>
                <w:noProof/>
              </w:rPr>
              <w:t>Klíčové kompetence a návaznost nabídky vzdělání na trh práce</w:t>
            </w:r>
            <w:r w:rsidR="00BC523C">
              <w:rPr>
                <w:noProof/>
                <w:webHidden/>
              </w:rPr>
              <w:tab/>
            </w:r>
            <w:r w:rsidR="00BC523C">
              <w:rPr>
                <w:noProof/>
                <w:webHidden/>
              </w:rPr>
              <w:fldChar w:fldCharType="begin"/>
            </w:r>
            <w:r w:rsidR="00BC523C">
              <w:rPr>
                <w:noProof/>
                <w:webHidden/>
              </w:rPr>
              <w:instrText xml:space="preserve"> PAGEREF _Toc531295048 \h </w:instrText>
            </w:r>
            <w:r w:rsidR="00BC523C">
              <w:rPr>
                <w:noProof/>
                <w:webHidden/>
              </w:rPr>
            </w:r>
            <w:r w:rsidR="00BC523C">
              <w:rPr>
                <w:noProof/>
                <w:webHidden/>
              </w:rPr>
              <w:fldChar w:fldCharType="separate"/>
            </w:r>
            <w:r w:rsidR="004C5377">
              <w:rPr>
                <w:noProof/>
                <w:webHidden/>
              </w:rPr>
              <w:t>67</w:t>
            </w:r>
            <w:r w:rsidR="00BC523C">
              <w:rPr>
                <w:noProof/>
                <w:webHidden/>
              </w:rPr>
              <w:fldChar w:fldCharType="end"/>
            </w:r>
          </w:hyperlink>
        </w:p>
        <w:p w14:paraId="21B7EB53" w14:textId="6B8DDBA2"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49" w:history="1">
            <w:r w:rsidR="00BC523C" w:rsidRPr="00074A0C">
              <w:rPr>
                <w:rStyle w:val="Hypertextovodkaz"/>
                <w:noProof/>
              </w:rPr>
              <w:t>3.1.</w:t>
            </w:r>
            <w:r w:rsidR="00BC523C">
              <w:rPr>
                <w:rFonts w:eastAsiaTheme="minorEastAsia" w:cstheme="minorBidi"/>
                <w:b w:val="0"/>
                <w:bCs w:val="0"/>
                <w:caps w:val="0"/>
                <w:noProof/>
                <w:sz w:val="22"/>
                <w:szCs w:val="22"/>
                <w:lang w:eastAsia="cs-CZ"/>
              </w:rPr>
              <w:tab/>
            </w:r>
            <w:r w:rsidR="00BC523C" w:rsidRPr="00074A0C">
              <w:rPr>
                <w:rStyle w:val="Hypertextovodkaz"/>
                <w:noProof/>
              </w:rPr>
              <w:t>Polytechnická gramotnost</w:t>
            </w:r>
            <w:r w:rsidR="00BC523C">
              <w:rPr>
                <w:noProof/>
                <w:webHidden/>
              </w:rPr>
              <w:tab/>
            </w:r>
            <w:r w:rsidR="00BC523C">
              <w:rPr>
                <w:noProof/>
                <w:webHidden/>
              </w:rPr>
              <w:fldChar w:fldCharType="begin"/>
            </w:r>
            <w:r w:rsidR="00BC523C">
              <w:rPr>
                <w:noProof/>
                <w:webHidden/>
              </w:rPr>
              <w:instrText xml:space="preserve"> PAGEREF _Toc531295049 \h </w:instrText>
            </w:r>
            <w:r w:rsidR="00BC523C">
              <w:rPr>
                <w:noProof/>
                <w:webHidden/>
              </w:rPr>
            </w:r>
            <w:r w:rsidR="00BC523C">
              <w:rPr>
                <w:noProof/>
                <w:webHidden/>
              </w:rPr>
              <w:fldChar w:fldCharType="separate"/>
            </w:r>
            <w:r w:rsidR="004C5377">
              <w:rPr>
                <w:noProof/>
                <w:webHidden/>
              </w:rPr>
              <w:t>67</w:t>
            </w:r>
            <w:r w:rsidR="00BC523C">
              <w:rPr>
                <w:noProof/>
                <w:webHidden/>
              </w:rPr>
              <w:fldChar w:fldCharType="end"/>
            </w:r>
          </w:hyperlink>
        </w:p>
        <w:p w14:paraId="27CB8D7F" w14:textId="33C614EC"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50" w:history="1">
            <w:r w:rsidR="00BC523C" w:rsidRPr="00074A0C">
              <w:rPr>
                <w:rStyle w:val="Hypertextovodkaz"/>
                <w:noProof/>
              </w:rPr>
              <w:t>3.2.</w:t>
            </w:r>
            <w:r w:rsidR="00BC523C">
              <w:rPr>
                <w:rFonts w:eastAsiaTheme="minorEastAsia" w:cstheme="minorBidi"/>
                <w:b w:val="0"/>
                <w:bCs w:val="0"/>
                <w:caps w:val="0"/>
                <w:noProof/>
                <w:sz w:val="22"/>
                <w:szCs w:val="22"/>
                <w:lang w:eastAsia="cs-CZ"/>
              </w:rPr>
              <w:tab/>
            </w:r>
            <w:r w:rsidR="00BC523C" w:rsidRPr="00074A0C">
              <w:rPr>
                <w:rStyle w:val="Hypertextovodkaz"/>
                <w:noProof/>
              </w:rPr>
              <w:t>Jazyková gramotnost</w:t>
            </w:r>
            <w:r w:rsidR="00BC523C">
              <w:rPr>
                <w:noProof/>
                <w:webHidden/>
              </w:rPr>
              <w:tab/>
            </w:r>
            <w:r w:rsidR="00BC523C">
              <w:rPr>
                <w:noProof/>
                <w:webHidden/>
              </w:rPr>
              <w:fldChar w:fldCharType="begin"/>
            </w:r>
            <w:r w:rsidR="00BC523C">
              <w:rPr>
                <w:noProof/>
                <w:webHidden/>
              </w:rPr>
              <w:instrText xml:space="preserve"> PAGEREF _Toc531295050 \h </w:instrText>
            </w:r>
            <w:r w:rsidR="00BC523C">
              <w:rPr>
                <w:noProof/>
                <w:webHidden/>
              </w:rPr>
            </w:r>
            <w:r w:rsidR="00BC523C">
              <w:rPr>
                <w:noProof/>
                <w:webHidden/>
              </w:rPr>
              <w:fldChar w:fldCharType="separate"/>
            </w:r>
            <w:r w:rsidR="004C5377">
              <w:rPr>
                <w:noProof/>
                <w:webHidden/>
              </w:rPr>
              <w:t>70</w:t>
            </w:r>
            <w:r w:rsidR="00BC523C">
              <w:rPr>
                <w:noProof/>
                <w:webHidden/>
              </w:rPr>
              <w:fldChar w:fldCharType="end"/>
            </w:r>
          </w:hyperlink>
        </w:p>
        <w:p w14:paraId="46FFF968" w14:textId="076E4B33"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51" w:history="1">
            <w:r w:rsidR="00BC523C" w:rsidRPr="00074A0C">
              <w:rPr>
                <w:rStyle w:val="Hypertextovodkaz"/>
                <w:noProof/>
              </w:rPr>
              <w:t>3.3.</w:t>
            </w:r>
            <w:r w:rsidR="00BC523C">
              <w:rPr>
                <w:rFonts w:eastAsiaTheme="minorEastAsia" w:cstheme="minorBidi"/>
                <w:b w:val="0"/>
                <w:bCs w:val="0"/>
                <w:caps w:val="0"/>
                <w:noProof/>
                <w:sz w:val="22"/>
                <w:szCs w:val="22"/>
                <w:lang w:eastAsia="cs-CZ"/>
              </w:rPr>
              <w:tab/>
            </w:r>
            <w:r w:rsidR="00BC523C" w:rsidRPr="00074A0C">
              <w:rPr>
                <w:rStyle w:val="Hypertextovodkaz"/>
                <w:noProof/>
              </w:rPr>
              <w:t>Počítačová gramotnost</w:t>
            </w:r>
            <w:r w:rsidR="00BC523C">
              <w:rPr>
                <w:noProof/>
                <w:webHidden/>
              </w:rPr>
              <w:tab/>
            </w:r>
            <w:r w:rsidR="00BC523C">
              <w:rPr>
                <w:noProof/>
                <w:webHidden/>
              </w:rPr>
              <w:fldChar w:fldCharType="begin"/>
            </w:r>
            <w:r w:rsidR="00BC523C">
              <w:rPr>
                <w:noProof/>
                <w:webHidden/>
              </w:rPr>
              <w:instrText xml:space="preserve"> PAGEREF _Toc531295051 \h </w:instrText>
            </w:r>
            <w:r w:rsidR="00BC523C">
              <w:rPr>
                <w:noProof/>
                <w:webHidden/>
              </w:rPr>
            </w:r>
            <w:r w:rsidR="00BC523C">
              <w:rPr>
                <w:noProof/>
                <w:webHidden/>
              </w:rPr>
              <w:fldChar w:fldCharType="separate"/>
            </w:r>
            <w:r w:rsidR="004C5377">
              <w:rPr>
                <w:noProof/>
                <w:webHidden/>
              </w:rPr>
              <w:t>71</w:t>
            </w:r>
            <w:r w:rsidR="00BC523C">
              <w:rPr>
                <w:noProof/>
                <w:webHidden/>
              </w:rPr>
              <w:fldChar w:fldCharType="end"/>
            </w:r>
          </w:hyperlink>
        </w:p>
        <w:p w14:paraId="650FF46E" w14:textId="7C74E306"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52" w:history="1">
            <w:r w:rsidR="00BC523C" w:rsidRPr="00074A0C">
              <w:rPr>
                <w:rStyle w:val="Hypertextovodkaz"/>
                <w:noProof/>
              </w:rPr>
              <w:t>3.4.</w:t>
            </w:r>
            <w:r w:rsidR="00BC523C">
              <w:rPr>
                <w:rFonts w:eastAsiaTheme="minorEastAsia" w:cstheme="minorBidi"/>
                <w:b w:val="0"/>
                <w:bCs w:val="0"/>
                <w:caps w:val="0"/>
                <w:noProof/>
                <w:sz w:val="22"/>
                <w:szCs w:val="22"/>
                <w:lang w:eastAsia="cs-CZ"/>
              </w:rPr>
              <w:tab/>
            </w:r>
            <w:r w:rsidR="00BC523C" w:rsidRPr="00074A0C">
              <w:rPr>
                <w:rStyle w:val="Hypertextovodkaz"/>
                <w:noProof/>
              </w:rPr>
              <w:t>Environmentální gramotnost</w:t>
            </w:r>
            <w:r w:rsidR="00BC523C">
              <w:rPr>
                <w:noProof/>
                <w:webHidden/>
              </w:rPr>
              <w:tab/>
            </w:r>
            <w:r w:rsidR="00BC523C">
              <w:rPr>
                <w:noProof/>
                <w:webHidden/>
              </w:rPr>
              <w:fldChar w:fldCharType="begin"/>
            </w:r>
            <w:r w:rsidR="00BC523C">
              <w:rPr>
                <w:noProof/>
                <w:webHidden/>
              </w:rPr>
              <w:instrText xml:space="preserve"> PAGEREF _Toc531295052 \h </w:instrText>
            </w:r>
            <w:r w:rsidR="00BC523C">
              <w:rPr>
                <w:noProof/>
                <w:webHidden/>
              </w:rPr>
            </w:r>
            <w:r w:rsidR="00BC523C">
              <w:rPr>
                <w:noProof/>
                <w:webHidden/>
              </w:rPr>
              <w:fldChar w:fldCharType="separate"/>
            </w:r>
            <w:r w:rsidR="004C5377">
              <w:rPr>
                <w:noProof/>
                <w:webHidden/>
              </w:rPr>
              <w:t>72</w:t>
            </w:r>
            <w:r w:rsidR="00BC523C">
              <w:rPr>
                <w:noProof/>
                <w:webHidden/>
              </w:rPr>
              <w:fldChar w:fldCharType="end"/>
            </w:r>
          </w:hyperlink>
        </w:p>
        <w:p w14:paraId="3020FE26" w14:textId="2288DAA3"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53" w:history="1">
            <w:r w:rsidR="00BC523C" w:rsidRPr="00074A0C">
              <w:rPr>
                <w:rStyle w:val="Hypertextovodkaz"/>
                <w:noProof/>
              </w:rPr>
              <w:t>3.5.</w:t>
            </w:r>
            <w:r w:rsidR="00BC523C">
              <w:rPr>
                <w:rFonts w:eastAsiaTheme="minorEastAsia" w:cstheme="minorBidi"/>
                <w:b w:val="0"/>
                <w:bCs w:val="0"/>
                <w:caps w:val="0"/>
                <w:noProof/>
                <w:sz w:val="22"/>
                <w:szCs w:val="22"/>
                <w:lang w:eastAsia="cs-CZ"/>
              </w:rPr>
              <w:tab/>
            </w:r>
            <w:r w:rsidR="00BC523C" w:rsidRPr="00074A0C">
              <w:rPr>
                <w:rStyle w:val="Hypertextovodkaz"/>
                <w:noProof/>
              </w:rPr>
              <w:t>Čtenářská a matematická gramotnost</w:t>
            </w:r>
            <w:r w:rsidR="00BC523C">
              <w:rPr>
                <w:noProof/>
                <w:webHidden/>
              </w:rPr>
              <w:tab/>
            </w:r>
            <w:r w:rsidR="00BC523C">
              <w:rPr>
                <w:noProof/>
                <w:webHidden/>
              </w:rPr>
              <w:fldChar w:fldCharType="begin"/>
            </w:r>
            <w:r w:rsidR="00BC523C">
              <w:rPr>
                <w:noProof/>
                <w:webHidden/>
              </w:rPr>
              <w:instrText xml:space="preserve"> PAGEREF _Toc531295053 \h </w:instrText>
            </w:r>
            <w:r w:rsidR="00BC523C">
              <w:rPr>
                <w:noProof/>
                <w:webHidden/>
              </w:rPr>
            </w:r>
            <w:r w:rsidR="00BC523C">
              <w:rPr>
                <w:noProof/>
                <w:webHidden/>
              </w:rPr>
              <w:fldChar w:fldCharType="separate"/>
            </w:r>
            <w:r w:rsidR="004C5377">
              <w:rPr>
                <w:noProof/>
                <w:webHidden/>
              </w:rPr>
              <w:t>73</w:t>
            </w:r>
            <w:r w:rsidR="00BC523C">
              <w:rPr>
                <w:noProof/>
                <w:webHidden/>
              </w:rPr>
              <w:fldChar w:fldCharType="end"/>
            </w:r>
          </w:hyperlink>
        </w:p>
        <w:p w14:paraId="7CC2B7A4" w14:textId="59A252F5" w:rsidR="00BC523C" w:rsidRDefault="00A30197">
          <w:pPr>
            <w:pStyle w:val="Obsah1"/>
            <w:tabs>
              <w:tab w:val="left" w:pos="660"/>
              <w:tab w:val="right" w:leader="dot" w:pos="9062"/>
            </w:tabs>
            <w:rPr>
              <w:rFonts w:eastAsiaTheme="minorEastAsia" w:cstheme="minorBidi"/>
              <w:b w:val="0"/>
              <w:bCs w:val="0"/>
              <w:caps w:val="0"/>
              <w:noProof/>
              <w:sz w:val="22"/>
              <w:szCs w:val="22"/>
              <w:lang w:eastAsia="cs-CZ"/>
            </w:rPr>
          </w:pPr>
          <w:hyperlink w:anchor="_Toc531295054" w:history="1">
            <w:r w:rsidR="00BC523C" w:rsidRPr="00074A0C">
              <w:rPr>
                <w:rStyle w:val="Hypertextovodkaz"/>
                <w:noProof/>
              </w:rPr>
              <w:t>3.6.</w:t>
            </w:r>
            <w:r w:rsidR="00BC523C">
              <w:rPr>
                <w:rFonts w:eastAsiaTheme="minorEastAsia" w:cstheme="minorBidi"/>
                <w:b w:val="0"/>
                <w:bCs w:val="0"/>
                <w:caps w:val="0"/>
                <w:noProof/>
                <w:sz w:val="22"/>
                <w:szCs w:val="22"/>
                <w:lang w:eastAsia="cs-CZ"/>
              </w:rPr>
              <w:tab/>
            </w:r>
            <w:r w:rsidR="00BC523C" w:rsidRPr="00074A0C">
              <w:rPr>
                <w:rStyle w:val="Hypertextovodkaz"/>
                <w:noProof/>
              </w:rPr>
              <w:t>Analýza trhu práce</w:t>
            </w:r>
            <w:r w:rsidR="00BC523C">
              <w:rPr>
                <w:noProof/>
                <w:webHidden/>
              </w:rPr>
              <w:tab/>
            </w:r>
            <w:r w:rsidR="00BC523C">
              <w:rPr>
                <w:noProof/>
                <w:webHidden/>
              </w:rPr>
              <w:fldChar w:fldCharType="begin"/>
            </w:r>
            <w:r w:rsidR="00BC523C">
              <w:rPr>
                <w:noProof/>
                <w:webHidden/>
              </w:rPr>
              <w:instrText xml:space="preserve"> PAGEREF _Toc531295054 \h </w:instrText>
            </w:r>
            <w:r w:rsidR="00BC523C">
              <w:rPr>
                <w:noProof/>
                <w:webHidden/>
              </w:rPr>
            </w:r>
            <w:r w:rsidR="00BC523C">
              <w:rPr>
                <w:noProof/>
                <w:webHidden/>
              </w:rPr>
              <w:fldChar w:fldCharType="separate"/>
            </w:r>
            <w:r w:rsidR="004C5377">
              <w:rPr>
                <w:noProof/>
                <w:webHidden/>
              </w:rPr>
              <w:t>76</w:t>
            </w:r>
            <w:r w:rsidR="00BC523C">
              <w:rPr>
                <w:noProof/>
                <w:webHidden/>
              </w:rPr>
              <w:fldChar w:fldCharType="end"/>
            </w:r>
          </w:hyperlink>
        </w:p>
        <w:p w14:paraId="550C057D" w14:textId="1D7EF7E4"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55" w:history="1">
            <w:r w:rsidR="00BC523C" w:rsidRPr="00074A0C">
              <w:rPr>
                <w:rStyle w:val="Hypertextovodkaz"/>
                <w:noProof/>
              </w:rPr>
              <w:t>4.</w:t>
            </w:r>
            <w:r w:rsidR="00BC523C">
              <w:rPr>
                <w:rFonts w:eastAsiaTheme="minorEastAsia" w:cstheme="minorBidi"/>
                <w:b w:val="0"/>
                <w:bCs w:val="0"/>
                <w:caps w:val="0"/>
                <w:noProof/>
                <w:sz w:val="22"/>
                <w:szCs w:val="22"/>
                <w:lang w:eastAsia="cs-CZ"/>
              </w:rPr>
              <w:tab/>
            </w:r>
            <w:r w:rsidR="00BC523C" w:rsidRPr="00074A0C">
              <w:rPr>
                <w:rStyle w:val="Hypertextovodkaz"/>
                <w:noProof/>
              </w:rPr>
              <w:t>Soulad se strategiemi</w:t>
            </w:r>
            <w:r w:rsidR="00BC523C">
              <w:rPr>
                <w:noProof/>
                <w:webHidden/>
              </w:rPr>
              <w:tab/>
            </w:r>
            <w:r w:rsidR="00BC523C">
              <w:rPr>
                <w:noProof/>
                <w:webHidden/>
              </w:rPr>
              <w:fldChar w:fldCharType="begin"/>
            </w:r>
            <w:r w:rsidR="00BC523C">
              <w:rPr>
                <w:noProof/>
                <w:webHidden/>
              </w:rPr>
              <w:instrText xml:space="preserve"> PAGEREF _Toc531295055 \h </w:instrText>
            </w:r>
            <w:r w:rsidR="00BC523C">
              <w:rPr>
                <w:noProof/>
                <w:webHidden/>
              </w:rPr>
            </w:r>
            <w:r w:rsidR="00BC523C">
              <w:rPr>
                <w:noProof/>
                <w:webHidden/>
              </w:rPr>
              <w:fldChar w:fldCharType="separate"/>
            </w:r>
            <w:r w:rsidR="004C5377">
              <w:rPr>
                <w:noProof/>
                <w:webHidden/>
              </w:rPr>
              <w:t>79</w:t>
            </w:r>
            <w:r w:rsidR="00BC523C">
              <w:rPr>
                <w:noProof/>
                <w:webHidden/>
              </w:rPr>
              <w:fldChar w:fldCharType="end"/>
            </w:r>
          </w:hyperlink>
        </w:p>
        <w:p w14:paraId="493B7070" w14:textId="4BB64930"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56" w:history="1">
            <w:r w:rsidR="00BC523C" w:rsidRPr="00074A0C">
              <w:rPr>
                <w:rStyle w:val="Hypertextovodkaz"/>
                <w:noProof/>
              </w:rPr>
              <w:t>5.</w:t>
            </w:r>
            <w:r w:rsidR="00BC523C">
              <w:rPr>
                <w:rFonts w:eastAsiaTheme="minorEastAsia" w:cstheme="minorBidi"/>
                <w:b w:val="0"/>
                <w:bCs w:val="0"/>
                <w:caps w:val="0"/>
                <w:noProof/>
                <w:sz w:val="22"/>
                <w:szCs w:val="22"/>
                <w:lang w:eastAsia="cs-CZ"/>
              </w:rPr>
              <w:tab/>
            </w:r>
            <w:r w:rsidR="00BC523C" w:rsidRPr="00074A0C">
              <w:rPr>
                <w:rStyle w:val="Hypertextovodkaz"/>
                <w:noProof/>
              </w:rPr>
              <w:t>Dotazníkové šetření</w:t>
            </w:r>
            <w:r w:rsidR="00BC523C">
              <w:rPr>
                <w:noProof/>
                <w:webHidden/>
              </w:rPr>
              <w:tab/>
            </w:r>
            <w:r w:rsidR="00BC523C">
              <w:rPr>
                <w:noProof/>
                <w:webHidden/>
              </w:rPr>
              <w:fldChar w:fldCharType="begin"/>
            </w:r>
            <w:r w:rsidR="00BC523C">
              <w:rPr>
                <w:noProof/>
                <w:webHidden/>
              </w:rPr>
              <w:instrText xml:space="preserve"> PAGEREF _Toc531295056 \h </w:instrText>
            </w:r>
            <w:r w:rsidR="00BC523C">
              <w:rPr>
                <w:noProof/>
                <w:webHidden/>
              </w:rPr>
            </w:r>
            <w:r w:rsidR="00BC523C">
              <w:rPr>
                <w:noProof/>
                <w:webHidden/>
              </w:rPr>
              <w:fldChar w:fldCharType="separate"/>
            </w:r>
            <w:r w:rsidR="004C5377">
              <w:rPr>
                <w:noProof/>
                <w:webHidden/>
              </w:rPr>
              <w:t>81</w:t>
            </w:r>
            <w:r w:rsidR="00BC523C">
              <w:rPr>
                <w:noProof/>
                <w:webHidden/>
              </w:rPr>
              <w:fldChar w:fldCharType="end"/>
            </w:r>
          </w:hyperlink>
        </w:p>
        <w:p w14:paraId="08556556" w14:textId="4BBF7AE5" w:rsidR="00BC523C" w:rsidRDefault="00A30197">
          <w:pPr>
            <w:pStyle w:val="Obsah2"/>
            <w:tabs>
              <w:tab w:val="left" w:pos="880"/>
              <w:tab w:val="right" w:leader="dot" w:pos="9062"/>
            </w:tabs>
            <w:rPr>
              <w:rFonts w:eastAsiaTheme="minorEastAsia" w:cstheme="minorBidi"/>
              <w:smallCaps w:val="0"/>
              <w:noProof/>
              <w:sz w:val="22"/>
              <w:szCs w:val="22"/>
              <w:lang w:eastAsia="cs-CZ"/>
            </w:rPr>
          </w:pPr>
          <w:hyperlink w:anchor="_Toc531295057" w:history="1">
            <w:r w:rsidR="00BC523C" w:rsidRPr="00074A0C">
              <w:rPr>
                <w:rStyle w:val="Hypertextovodkaz"/>
                <w:noProof/>
              </w:rPr>
              <w:t>5.1</w:t>
            </w:r>
            <w:r w:rsidR="00BC523C">
              <w:rPr>
                <w:rFonts w:eastAsiaTheme="minorEastAsia" w:cstheme="minorBidi"/>
                <w:smallCaps w:val="0"/>
                <w:noProof/>
                <w:sz w:val="22"/>
                <w:szCs w:val="22"/>
                <w:lang w:eastAsia="cs-CZ"/>
              </w:rPr>
              <w:tab/>
            </w:r>
            <w:r w:rsidR="00BC523C" w:rsidRPr="00074A0C">
              <w:rPr>
                <w:rStyle w:val="Hypertextovodkaz"/>
                <w:noProof/>
              </w:rPr>
              <w:t>Dotazníkové šetření MŠMT</w:t>
            </w:r>
            <w:r w:rsidR="00BC523C">
              <w:rPr>
                <w:noProof/>
                <w:webHidden/>
              </w:rPr>
              <w:tab/>
            </w:r>
            <w:r w:rsidR="00BC523C">
              <w:rPr>
                <w:noProof/>
                <w:webHidden/>
              </w:rPr>
              <w:fldChar w:fldCharType="begin"/>
            </w:r>
            <w:r w:rsidR="00BC523C">
              <w:rPr>
                <w:noProof/>
                <w:webHidden/>
              </w:rPr>
              <w:instrText xml:space="preserve"> PAGEREF _Toc531295057 \h </w:instrText>
            </w:r>
            <w:r w:rsidR="00BC523C">
              <w:rPr>
                <w:noProof/>
                <w:webHidden/>
              </w:rPr>
            </w:r>
            <w:r w:rsidR="00BC523C">
              <w:rPr>
                <w:noProof/>
                <w:webHidden/>
              </w:rPr>
              <w:fldChar w:fldCharType="separate"/>
            </w:r>
            <w:r w:rsidR="004C5377">
              <w:rPr>
                <w:noProof/>
                <w:webHidden/>
              </w:rPr>
              <w:t>82</w:t>
            </w:r>
            <w:r w:rsidR="00BC523C">
              <w:rPr>
                <w:noProof/>
                <w:webHidden/>
              </w:rPr>
              <w:fldChar w:fldCharType="end"/>
            </w:r>
          </w:hyperlink>
        </w:p>
        <w:p w14:paraId="4F1D5641" w14:textId="1A5DEF3B"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58" w:history="1">
            <w:r w:rsidR="00BC523C" w:rsidRPr="00074A0C">
              <w:rPr>
                <w:rStyle w:val="Hypertextovodkaz"/>
                <w:noProof/>
              </w:rPr>
              <w:t>ZÁKLADNÍ ŠKOLY</w:t>
            </w:r>
            <w:r w:rsidR="00BC523C">
              <w:rPr>
                <w:noProof/>
                <w:webHidden/>
              </w:rPr>
              <w:tab/>
            </w:r>
            <w:r w:rsidR="00BC523C">
              <w:rPr>
                <w:noProof/>
                <w:webHidden/>
              </w:rPr>
              <w:fldChar w:fldCharType="begin"/>
            </w:r>
            <w:r w:rsidR="00BC523C">
              <w:rPr>
                <w:noProof/>
                <w:webHidden/>
              </w:rPr>
              <w:instrText xml:space="preserve"> PAGEREF _Toc531295058 \h </w:instrText>
            </w:r>
            <w:r w:rsidR="00BC523C">
              <w:rPr>
                <w:noProof/>
                <w:webHidden/>
              </w:rPr>
            </w:r>
            <w:r w:rsidR="00BC523C">
              <w:rPr>
                <w:noProof/>
                <w:webHidden/>
              </w:rPr>
              <w:fldChar w:fldCharType="separate"/>
            </w:r>
            <w:r w:rsidR="004C5377">
              <w:rPr>
                <w:noProof/>
                <w:webHidden/>
              </w:rPr>
              <w:t>82</w:t>
            </w:r>
            <w:r w:rsidR="00BC523C">
              <w:rPr>
                <w:noProof/>
                <w:webHidden/>
              </w:rPr>
              <w:fldChar w:fldCharType="end"/>
            </w:r>
          </w:hyperlink>
        </w:p>
        <w:p w14:paraId="3382D66D" w14:textId="48F72C14"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59" w:history="1">
            <w:r w:rsidR="00BC523C" w:rsidRPr="00074A0C">
              <w:rPr>
                <w:rStyle w:val="Hypertextovodkaz"/>
                <w:noProof/>
              </w:rPr>
              <w:t>MATEŘSKÉ ŠKOLY</w:t>
            </w:r>
            <w:r w:rsidR="00BC523C">
              <w:rPr>
                <w:noProof/>
                <w:webHidden/>
              </w:rPr>
              <w:tab/>
            </w:r>
            <w:r w:rsidR="00BC523C">
              <w:rPr>
                <w:noProof/>
                <w:webHidden/>
              </w:rPr>
              <w:fldChar w:fldCharType="begin"/>
            </w:r>
            <w:r w:rsidR="00BC523C">
              <w:rPr>
                <w:noProof/>
                <w:webHidden/>
              </w:rPr>
              <w:instrText xml:space="preserve"> PAGEREF _Toc531295059 \h </w:instrText>
            </w:r>
            <w:r w:rsidR="00BC523C">
              <w:rPr>
                <w:noProof/>
                <w:webHidden/>
              </w:rPr>
            </w:r>
            <w:r w:rsidR="00BC523C">
              <w:rPr>
                <w:noProof/>
                <w:webHidden/>
              </w:rPr>
              <w:fldChar w:fldCharType="separate"/>
            </w:r>
            <w:r w:rsidR="004C5377">
              <w:rPr>
                <w:noProof/>
                <w:webHidden/>
              </w:rPr>
              <w:t>83</w:t>
            </w:r>
            <w:r w:rsidR="00BC523C">
              <w:rPr>
                <w:noProof/>
                <w:webHidden/>
              </w:rPr>
              <w:fldChar w:fldCharType="end"/>
            </w:r>
          </w:hyperlink>
        </w:p>
        <w:p w14:paraId="3D68F322" w14:textId="61E948A8" w:rsidR="00BC523C" w:rsidRDefault="00A30197">
          <w:pPr>
            <w:pStyle w:val="Obsah2"/>
            <w:tabs>
              <w:tab w:val="left" w:pos="880"/>
              <w:tab w:val="right" w:leader="dot" w:pos="9062"/>
            </w:tabs>
            <w:rPr>
              <w:rFonts w:eastAsiaTheme="minorEastAsia" w:cstheme="minorBidi"/>
              <w:smallCaps w:val="0"/>
              <w:noProof/>
              <w:sz w:val="22"/>
              <w:szCs w:val="22"/>
              <w:lang w:eastAsia="cs-CZ"/>
            </w:rPr>
          </w:pPr>
          <w:hyperlink w:anchor="_Toc531295060" w:history="1">
            <w:r w:rsidR="00BC523C" w:rsidRPr="00074A0C">
              <w:rPr>
                <w:rStyle w:val="Hypertextovodkaz"/>
                <w:noProof/>
              </w:rPr>
              <w:t>5.2</w:t>
            </w:r>
            <w:r w:rsidR="00BC523C">
              <w:rPr>
                <w:rFonts w:eastAsiaTheme="minorEastAsia" w:cstheme="minorBidi"/>
                <w:smallCaps w:val="0"/>
                <w:noProof/>
                <w:sz w:val="22"/>
                <w:szCs w:val="22"/>
                <w:lang w:eastAsia="cs-CZ"/>
              </w:rPr>
              <w:tab/>
            </w:r>
            <w:r w:rsidR="00BC523C" w:rsidRPr="00074A0C">
              <w:rPr>
                <w:rStyle w:val="Hypertextovodkaz"/>
                <w:noProof/>
              </w:rPr>
              <w:t>Vlastní dotazníkové šetření</w:t>
            </w:r>
            <w:r w:rsidR="00BC523C">
              <w:rPr>
                <w:noProof/>
                <w:webHidden/>
              </w:rPr>
              <w:tab/>
            </w:r>
            <w:r w:rsidR="00BC523C">
              <w:rPr>
                <w:noProof/>
                <w:webHidden/>
              </w:rPr>
              <w:fldChar w:fldCharType="begin"/>
            </w:r>
            <w:r w:rsidR="00BC523C">
              <w:rPr>
                <w:noProof/>
                <w:webHidden/>
              </w:rPr>
              <w:instrText xml:space="preserve"> PAGEREF _Toc531295060 \h </w:instrText>
            </w:r>
            <w:r w:rsidR="00BC523C">
              <w:rPr>
                <w:noProof/>
                <w:webHidden/>
              </w:rPr>
            </w:r>
            <w:r w:rsidR="00BC523C">
              <w:rPr>
                <w:noProof/>
                <w:webHidden/>
              </w:rPr>
              <w:fldChar w:fldCharType="separate"/>
            </w:r>
            <w:r w:rsidR="004C5377">
              <w:rPr>
                <w:noProof/>
                <w:webHidden/>
              </w:rPr>
              <w:t>83</w:t>
            </w:r>
            <w:r w:rsidR="00BC523C">
              <w:rPr>
                <w:noProof/>
                <w:webHidden/>
              </w:rPr>
              <w:fldChar w:fldCharType="end"/>
            </w:r>
          </w:hyperlink>
        </w:p>
        <w:p w14:paraId="7E442987" w14:textId="0D4DB021"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61" w:history="1">
            <w:r w:rsidR="00BC523C" w:rsidRPr="00074A0C">
              <w:rPr>
                <w:rStyle w:val="Hypertextovodkaz"/>
                <w:noProof/>
              </w:rPr>
              <w:t>CÍLOVÁ SKUPINA – RODIČE</w:t>
            </w:r>
            <w:r w:rsidR="00BC523C">
              <w:rPr>
                <w:noProof/>
                <w:webHidden/>
              </w:rPr>
              <w:tab/>
            </w:r>
            <w:r w:rsidR="00BC523C">
              <w:rPr>
                <w:noProof/>
                <w:webHidden/>
              </w:rPr>
              <w:fldChar w:fldCharType="begin"/>
            </w:r>
            <w:r w:rsidR="00BC523C">
              <w:rPr>
                <w:noProof/>
                <w:webHidden/>
              </w:rPr>
              <w:instrText xml:space="preserve"> PAGEREF _Toc531295061 \h </w:instrText>
            </w:r>
            <w:r w:rsidR="00BC523C">
              <w:rPr>
                <w:noProof/>
                <w:webHidden/>
              </w:rPr>
            </w:r>
            <w:r w:rsidR="00BC523C">
              <w:rPr>
                <w:noProof/>
                <w:webHidden/>
              </w:rPr>
              <w:fldChar w:fldCharType="separate"/>
            </w:r>
            <w:r w:rsidR="004C5377">
              <w:rPr>
                <w:noProof/>
                <w:webHidden/>
              </w:rPr>
              <w:t>84</w:t>
            </w:r>
            <w:r w:rsidR="00BC523C">
              <w:rPr>
                <w:noProof/>
                <w:webHidden/>
              </w:rPr>
              <w:fldChar w:fldCharType="end"/>
            </w:r>
          </w:hyperlink>
        </w:p>
        <w:p w14:paraId="17FA1981" w14:textId="3540C716"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62" w:history="1">
            <w:r w:rsidR="00BC523C" w:rsidRPr="00074A0C">
              <w:rPr>
                <w:rStyle w:val="Hypertextovodkaz"/>
                <w:noProof/>
              </w:rPr>
              <w:t>CÍLOVÁ SKUPINA – PEDAGOGOVÉ</w:t>
            </w:r>
            <w:r w:rsidR="00BC523C">
              <w:rPr>
                <w:noProof/>
                <w:webHidden/>
              </w:rPr>
              <w:tab/>
            </w:r>
            <w:r w:rsidR="00BC523C">
              <w:rPr>
                <w:noProof/>
                <w:webHidden/>
              </w:rPr>
              <w:fldChar w:fldCharType="begin"/>
            </w:r>
            <w:r w:rsidR="00BC523C">
              <w:rPr>
                <w:noProof/>
                <w:webHidden/>
              </w:rPr>
              <w:instrText xml:space="preserve"> PAGEREF _Toc531295062 \h </w:instrText>
            </w:r>
            <w:r w:rsidR="00BC523C">
              <w:rPr>
                <w:noProof/>
                <w:webHidden/>
              </w:rPr>
            </w:r>
            <w:r w:rsidR="00BC523C">
              <w:rPr>
                <w:noProof/>
                <w:webHidden/>
              </w:rPr>
              <w:fldChar w:fldCharType="separate"/>
            </w:r>
            <w:r w:rsidR="004C5377">
              <w:rPr>
                <w:noProof/>
                <w:webHidden/>
              </w:rPr>
              <w:t>91</w:t>
            </w:r>
            <w:r w:rsidR="00BC523C">
              <w:rPr>
                <w:noProof/>
                <w:webHidden/>
              </w:rPr>
              <w:fldChar w:fldCharType="end"/>
            </w:r>
          </w:hyperlink>
        </w:p>
        <w:p w14:paraId="70B12E45" w14:textId="5BD186D9" w:rsidR="00BC523C" w:rsidRDefault="00A30197">
          <w:pPr>
            <w:pStyle w:val="Obsah3"/>
            <w:tabs>
              <w:tab w:val="right" w:leader="dot" w:pos="9062"/>
            </w:tabs>
            <w:rPr>
              <w:rFonts w:eastAsiaTheme="minorEastAsia" w:cstheme="minorBidi"/>
              <w:i w:val="0"/>
              <w:iCs w:val="0"/>
              <w:noProof/>
              <w:sz w:val="22"/>
              <w:szCs w:val="22"/>
              <w:lang w:eastAsia="cs-CZ"/>
            </w:rPr>
          </w:pPr>
          <w:hyperlink w:anchor="_Toc531295063" w:history="1">
            <w:r w:rsidR="00BC523C" w:rsidRPr="00074A0C">
              <w:rPr>
                <w:rStyle w:val="Hypertextovodkaz"/>
                <w:noProof/>
              </w:rPr>
              <w:t>CÍLOVÁ SKUPINA - ŽÁCI</w:t>
            </w:r>
            <w:r w:rsidR="00BC523C">
              <w:rPr>
                <w:noProof/>
                <w:webHidden/>
              </w:rPr>
              <w:tab/>
            </w:r>
            <w:r w:rsidR="00BC523C">
              <w:rPr>
                <w:noProof/>
                <w:webHidden/>
              </w:rPr>
              <w:fldChar w:fldCharType="begin"/>
            </w:r>
            <w:r w:rsidR="00BC523C">
              <w:rPr>
                <w:noProof/>
                <w:webHidden/>
              </w:rPr>
              <w:instrText xml:space="preserve"> PAGEREF _Toc531295063 \h </w:instrText>
            </w:r>
            <w:r w:rsidR="00BC523C">
              <w:rPr>
                <w:noProof/>
                <w:webHidden/>
              </w:rPr>
            </w:r>
            <w:r w:rsidR="00BC523C">
              <w:rPr>
                <w:noProof/>
                <w:webHidden/>
              </w:rPr>
              <w:fldChar w:fldCharType="separate"/>
            </w:r>
            <w:r w:rsidR="004C5377">
              <w:rPr>
                <w:noProof/>
                <w:webHidden/>
              </w:rPr>
              <w:t>97</w:t>
            </w:r>
            <w:r w:rsidR="00BC523C">
              <w:rPr>
                <w:noProof/>
                <w:webHidden/>
              </w:rPr>
              <w:fldChar w:fldCharType="end"/>
            </w:r>
          </w:hyperlink>
        </w:p>
        <w:p w14:paraId="5849070C" w14:textId="5275078C"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64" w:history="1">
            <w:r w:rsidR="00BC523C" w:rsidRPr="00074A0C">
              <w:rPr>
                <w:rStyle w:val="Hypertextovodkaz"/>
                <w:noProof/>
              </w:rPr>
              <w:t>III.</w:t>
            </w:r>
            <w:r w:rsidR="00BC523C">
              <w:rPr>
                <w:rFonts w:eastAsiaTheme="minorEastAsia" w:cstheme="minorBidi"/>
                <w:b w:val="0"/>
                <w:bCs w:val="0"/>
                <w:caps w:val="0"/>
                <w:noProof/>
                <w:sz w:val="22"/>
                <w:szCs w:val="22"/>
                <w:lang w:eastAsia="cs-CZ"/>
              </w:rPr>
              <w:tab/>
            </w:r>
            <w:r w:rsidR="00BC523C" w:rsidRPr="00074A0C">
              <w:rPr>
                <w:rStyle w:val="Hypertextovodkaz"/>
                <w:noProof/>
              </w:rPr>
              <w:t>STRATEGICKÝ RÁMEC MAP</w:t>
            </w:r>
            <w:r w:rsidR="00BC523C">
              <w:rPr>
                <w:noProof/>
                <w:webHidden/>
              </w:rPr>
              <w:tab/>
            </w:r>
            <w:r w:rsidR="00BC523C">
              <w:rPr>
                <w:noProof/>
                <w:webHidden/>
              </w:rPr>
              <w:fldChar w:fldCharType="begin"/>
            </w:r>
            <w:r w:rsidR="00BC523C">
              <w:rPr>
                <w:noProof/>
                <w:webHidden/>
              </w:rPr>
              <w:instrText xml:space="preserve"> PAGEREF _Toc531295064 \h </w:instrText>
            </w:r>
            <w:r w:rsidR="00BC523C">
              <w:rPr>
                <w:noProof/>
                <w:webHidden/>
              </w:rPr>
            </w:r>
            <w:r w:rsidR="00BC523C">
              <w:rPr>
                <w:noProof/>
                <w:webHidden/>
              </w:rPr>
              <w:fldChar w:fldCharType="separate"/>
            </w:r>
            <w:r w:rsidR="004C5377">
              <w:rPr>
                <w:noProof/>
                <w:webHidden/>
              </w:rPr>
              <w:t>104</w:t>
            </w:r>
            <w:r w:rsidR="00BC523C">
              <w:rPr>
                <w:noProof/>
                <w:webHidden/>
              </w:rPr>
              <w:fldChar w:fldCharType="end"/>
            </w:r>
          </w:hyperlink>
        </w:p>
        <w:p w14:paraId="04A04C7A" w14:textId="6D61DE63"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65" w:history="1">
            <w:r w:rsidR="00BC523C" w:rsidRPr="00074A0C">
              <w:rPr>
                <w:rStyle w:val="Hypertextovodkaz"/>
                <w:noProof/>
              </w:rPr>
              <w:t>1.</w:t>
            </w:r>
            <w:r w:rsidR="00BC523C">
              <w:rPr>
                <w:rFonts w:eastAsiaTheme="minorEastAsia" w:cstheme="minorBidi"/>
                <w:b w:val="0"/>
                <w:bCs w:val="0"/>
                <w:caps w:val="0"/>
                <w:noProof/>
                <w:sz w:val="22"/>
                <w:szCs w:val="22"/>
                <w:lang w:eastAsia="cs-CZ"/>
              </w:rPr>
              <w:tab/>
            </w:r>
            <w:r w:rsidR="00BC523C" w:rsidRPr="00074A0C">
              <w:rPr>
                <w:rStyle w:val="Hypertextovodkaz"/>
                <w:noProof/>
              </w:rPr>
              <w:t>Vize</w:t>
            </w:r>
            <w:r w:rsidR="00BC523C">
              <w:rPr>
                <w:noProof/>
                <w:webHidden/>
              </w:rPr>
              <w:tab/>
            </w:r>
            <w:r w:rsidR="00BC523C">
              <w:rPr>
                <w:noProof/>
                <w:webHidden/>
              </w:rPr>
              <w:fldChar w:fldCharType="begin"/>
            </w:r>
            <w:r w:rsidR="00BC523C">
              <w:rPr>
                <w:noProof/>
                <w:webHidden/>
              </w:rPr>
              <w:instrText xml:space="preserve"> PAGEREF _Toc531295065 \h </w:instrText>
            </w:r>
            <w:r w:rsidR="00BC523C">
              <w:rPr>
                <w:noProof/>
                <w:webHidden/>
              </w:rPr>
            </w:r>
            <w:r w:rsidR="00BC523C">
              <w:rPr>
                <w:noProof/>
                <w:webHidden/>
              </w:rPr>
              <w:fldChar w:fldCharType="separate"/>
            </w:r>
            <w:r w:rsidR="004C5377">
              <w:rPr>
                <w:noProof/>
                <w:webHidden/>
              </w:rPr>
              <w:t>105</w:t>
            </w:r>
            <w:r w:rsidR="00BC523C">
              <w:rPr>
                <w:noProof/>
                <w:webHidden/>
              </w:rPr>
              <w:fldChar w:fldCharType="end"/>
            </w:r>
          </w:hyperlink>
        </w:p>
        <w:p w14:paraId="14A29421" w14:textId="210EC729"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66" w:history="1">
            <w:r w:rsidR="00BC523C" w:rsidRPr="00074A0C">
              <w:rPr>
                <w:rStyle w:val="Hypertextovodkaz"/>
                <w:noProof/>
              </w:rPr>
              <w:t>2.</w:t>
            </w:r>
            <w:r w:rsidR="00BC523C">
              <w:rPr>
                <w:rFonts w:eastAsiaTheme="minorEastAsia" w:cstheme="minorBidi"/>
                <w:b w:val="0"/>
                <w:bCs w:val="0"/>
                <w:caps w:val="0"/>
                <w:noProof/>
                <w:sz w:val="22"/>
                <w:szCs w:val="22"/>
                <w:lang w:eastAsia="cs-CZ"/>
              </w:rPr>
              <w:tab/>
            </w:r>
            <w:r w:rsidR="00BC523C" w:rsidRPr="00074A0C">
              <w:rPr>
                <w:rStyle w:val="Hypertextovodkaz"/>
                <w:noProof/>
              </w:rPr>
              <w:t>Popis zapojení aktérů</w:t>
            </w:r>
            <w:r w:rsidR="00BC523C">
              <w:rPr>
                <w:noProof/>
                <w:webHidden/>
              </w:rPr>
              <w:tab/>
            </w:r>
            <w:r w:rsidR="00BC523C">
              <w:rPr>
                <w:noProof/>
                <w:webHidden/>
              </w:rPr>
              <w:fldChar w:fldCharType="begin"/>
            </w:r>
            <w:r w:rsidR="00BC523C">
              <w:rPr>
                <w:noProof/>
                <w:webHidden/>
              </w:rPr>
              <w:instrText xml:space="preserve"> PAGEREF _Toc531295066 \h </w:instrText>
            </w:r>
            <w:r w:rsidR="00BC523C">
              <w:rPr>
                <w:noProof/>
                <w:webHidden/>
              </w:rPr>
            </w:r>
            <w:r w:rsidR="00BC523C">
              <w:rPr>
                <w:noProof/>
                <w:webHidden/>
              </w:rPr>
              <w:fldChar w:fldCharType="separate"/>
            </w:r>
            <w:r w:rsidR="004C5377">
              <w:rPr>
                <w:noProof/>
                <w:webHidden/>
              </w:rPr>
              <w:t>105</w:t>
            </w:r>
            <w:r w:rsidR="00BC523C">
              <w:rPr>
                <w:noProof/>
                <w:webHidden/>
              </w:rPr>
              <w:fldChar w:fldCharType="end"/>
            </w:r>
          </w:hyperlink>
        </w:p>
        <w:p w14:paraId="3C19651E" w14:textId="6342F56F" w:rsidR="00BC523C" w:rsidRDefault="00A30197">
          <w:pPr>
            <w:pStyle w:val="Obsah1"/>
            <w:tabs>
              <w:tab w:val="left" w:pos="440"/>
              <w:tab w:val="right" w:leader="dot" w:pos="9062"/>
            </w:tabs>
            <w:rPr>
              <w:rFonts w:eastAsiaTheme="minorEastAsia" w:cstheme="minorBidi"/>
              <w:b w:val="0"/>
              <w:bCs w:val="0"/>
              <w:caps w:val="0"/>
              <w:noProof/>
              <w:sz w:val="22"/>
              <w:szCs w:val="22"/>
              <w:lang w:eastAsia="cs-CZ"/>
            </w:rPr>
          </w:pPr>
          <w:hyperlink w:anchor="_Toc531295067" w:history="1">
            <w:r w:rsidR="00BC523C" w:rsidRPr="00074A0C">
              <w:rPr>
                <w:rStyle w:val="Hypertextovodkaz"/>
                <w:noProof/>
              </w:rPr>
              <w:t>3.</w:t>
            </w:r>
            <w:r w:rsidR="00BC523C">
              <w:rPr>
                <w:rFonts w:eastAsiaTheme="minorEastAsia" w:cstheme="minorBidi"/>
                <w:b w:val="0"/>
                <w:bCs w:val="0"/>
                <w:caps w:val="0"/>
                <w:noProof/>
                <w:sz w:val="22"/>
                <w:szCs w:val="22"/>
                <w:lang w:eastAsia="cs-CZ"/>
              </w:rPr>
              <w:tab/>
            </w:r>
            <w:r w:rsidR="00BC523C" w:rsidRPr="00074A0C">
              <w:rPr>
                <w:rStyle w:val="Hypertextovodkaz"/>
                <w:noProof/>
              </w:rPr>
              <w:t>Popis priorit a cílů</w:t>
            </w:r>
            <w:r w:rsidR="00BC523C">
              <w:rPr>
                <w:noProof/>
                <w:webHidden/>
              </w:rPr>
              <w:tab/>
            </w:r>
            <w:r w:rsidR="00BC523C">
              <w:rPr>
                <w:noProof/>
                <w:webHidden/>
              </w:rPr>
              <w:fldChar w:fldCharType="begin"/>
            </w:r>
            <w:r w:rsidR="00BC523C">
              <w:rPr>
                <w:noProof/>
                <w:webHidden/>
              </w:rPr>
              <w:instrText xml:space="preserve"> PAGEREF _Toc531295067 \h </w:instrText>
            </w:r>
            <w:r w:rsidR="00BC523C">
              <w:rPr>
                <w:noProof/>
                <w:webHidden/>
              </w:rPr>
            </w:r>
            <w:r w:rsidR="00BC523C">
              <w:rPr>
                <w:noProof/>
                <w:webHidden/>
              </w:rPr>
              <w:fldChar w:fldCharType="separate"/>
            </w:r>
            <w:r w:rsidR="004C5377">
              <w:rPr>
                <w:noProof/>
                <w:webHidden/>
              </w:rPr>
              <w:t>110</w:t>
            </w:r>
            <w:r w:rsidR="00BC523C">
              <w:rPr>
                <w:noProof/>
                <w:webHidden/>
              </w:rPr>
              <w:fldChar w:fldCharType="end"/>
            </w:r>
          </w:hyperlink>
        </w:p>
        <w:p w14:paraId="35491367" w14:textId="2F5837AA" w:rsidR="00BC523C" w:rsidRDefault="00A30197">
          <w:pPr>
            <w:pStyle w:val="Obsah2"/>
            <w:tabs>
              <w:tab w:val="right" w:leader="dot" w:pos="9062"/>
            </w:tabs>
            <w:rPr>
              <w:rFonts w:eastAsiaTheme="minorEastAsia" w:cstheme="minorBidi"/>
              <w:smallCaps w:val="0"/>
              <w:noProof/>
              <w:sz w:val="22"/>
              <w:szCs w:val="22"/>
              <w:lang w:eastAsia="cs-CZ"/>
            </w:rPr>
          </w:pPr>
          <w:hyperlink w:anchor="_Toc531295068" w:history="1">
            <w:r w:rsidR="00BC523C" w:rsidRPr="00074A0C">
              <w:rPr>
                <w:rStyle w:val="Hypertextovodkaz"/>
                <w:noProof/>
              </w:rPr>
              <w:t>Přehled priorit a cílů</w:t>
            </w:r>
            <w:r w:rsidR="00BC523C">
              <w:rPr>
                <w:noProof/>
                <w:webHidden/>
              </w:rPr>
              <w:tab/>
            </w:r>
            <w:r w:rsidR="00BC523C">
              <w:rPr>
                <w:noProof/>
                <w:webHidden/>
              </w:rPr>
              <w:fldChar w:fldCharType="begin"/>
            </w:r>
            <w:r w:rsidR="00BC523C">
              <w:rPr>
                <w:noProof/>
                <w:webHidden/>
              </w:rPr>
              <w:instrText xml:space="preserve"> PAGEREF _Toc531295068 \h </w:instrText>
            </w:r>
            <w:r w:rsidR="00BC523C">
              <w:rPr>
                <w:noProof/>
                <w:webHidden/>
              </w:rPr>
            </w:r>
            <w:r w:rsidR="00BC523C">
              <w:rPr>
                <w:noProof/>
                <w:webHidden/>
              </w:rPr>
              <w:fldChar w:fldCharType="separate"/>
            </w:r>
            <w:r w:rsidR="004C5377">
              <w:rPr>
                <w:noProof/>
                <w:webHidden/>
              </w:rPr>
              <w:t>11</w:t>
            </w:r>
            <w:r w:rsidR="004C5377">
              <w:rPr>
                <w:noProof/>
                <w:webHidden/>
              </w:rPr>
              <w:t>2</w:t>
            </w:r>
            <w:r w:rsidR="00BC523C">
              <w:rPr>
                <w:noProof/>
                <w:webHidden/>
              </w:rPr>
              <w:fldChar w:fldCharType="end"/>
            </w:r>
          </w:hyperlink>
        </w:p>
        <w:p w14:paraId="6C1E7BE8" w14:textId="12734E47" w:rsidR="00BC523C" w:rsidRPr="007569C8" w:rsidRDefault="00A30197" w:rsidP="007569C8">
          <w:pPr>
            <w:pStyle w:val="Obsah2"/>
            <w:tabs>
              <w:tab w:val="right" w:leader="dot" w:pos="9062"/>
            </w:tabs>
            <w:rPr>
              <w:rFonts w:eastAsiaTheme="minorEastAsia" w:cstheme="minorBidi"/>
              <w:smallCaps w:val="0"/>
              <w:noProof/>
              <w:sz w:val="22"/>
              <w:szCs w:val="22"/>
              <w:lang w:eastAsia="cs-CZ"/>
            </w:rPr>
          </w:pPr>
          <w:hyperlink w:anchor="_Toc531295069" w:history="1">
            <w:r w:rsidR="00BC523C" w:rsidRPr="00074A0C">
              <w:rPr>
                <w:rStyle w:val="Hypertextovodkaz"/>
                <w:noProof/>
              </w:rPr>
              <w:t>SWOT ANALÝZA</w:t>
            </w:r>
            <w:r w:rsidR="00BC523C">
              <w:rPr>
                <w:noProof/>
                <w:webHidden/>
              </w:rPr>
              <w:tab/>
            </w:r>
            <w:r w:rsidR="00BC523C">
              <w:rPr>
                <w:noProof/>
                <w:webHidden/>
              </w:rPr>
              <w:fldChar w:fldCharType="begin"/>
            </w:r>
            <w:r w:rsidR="00BC523C">
              <w:rPr>
                <w:noProof/>
                <w:webHidden/>
              </w:rPr>
              <w:instrText xml:space="preserve"> PAGEREF _Toc531295069 \h </w:instrText>
            </w:r>
            <w:r w:rsidR="00BC523C">
              <w:rPr>
                <w:noProof/>
                <w:webHidden/>
              </w:rPr>
            </w:r>
            <w:r w:rsidR="00BC523C">
              <w:rPr>
                <w:noProof/>
                <w:webHidden/>
              </w:rPr>
              <w:fldChar w:fldCharType="separate"/>
            </w:r>
            <w:r w:rsidR="004C5377">
              <w:rPr>
                <w:noProof/>
                <w:webHidden/>
              </w:rPr>
              <w:t>113</w:t>
            </w:r>
            <w:r w:rsidR="00BC523C">
              <w:rPr>
                <w:noProof/>
                <w:webHidden/>
              </w:rPr>
              <w:fldChar w:fldCharType="end"/>
            </w:r>
          </w:hyperlink>
        </w:p>
        <w:p w14:paraId="7273DB42" w14:textId="6CD9A9D6" w:rsidR="000237E7" w:rsidRPr="004C5377" w:rsidRDefault="008B6A71" w:rsidP="000E2B84">
          <w:pPr>
            <w:spacing w:after="0"/>
            <w:rPr>
              <w:rFonts w:asciiTheme="minorHAnsi" w:hAnsiTheme="minorHAnsi" w:cstheme="minorHAnsi"/>
              <w:b/>
              <w:sz w:val="18"/>
              <w:szCs w:val="18"/>
            </w:rPr>
          </w:pPr>
          <w:r>
            <w:rPr>
              <w:rFonts w:asciiTheme="minorHAnsi" w:hAnsiTheme="minorHAnsi" w:cstheme="minorHAnsi"/>
              <w:b/>
              <w:bCs/>
              <w:caps/>
              <w:sz w:val="20"/>
              <w:szCs w:val="20"/>
            </w:rPr>
            <w:fldChar w:fldCharType="end"/>
          </w:r>
          <w:r w:rsidR="006C162E" w:rsidRPr="004C5377">
            <w:rPr>
              <w:rFonts w:asciiTheme="minorHAnsi" w:hAnsiTheme="minorHAnsi" w:cstheme="minorHAnsi"/>
              <w:b/>
              <w:bCs/>
              <w:caps/>
              <w:sz w:val="18"/>
              <w:szCs w:val="18"/>
            </w:rPr>
            <w:t>PŘÍLOHY:</w:t>
          </w:r>
          <w:r w:rsidR="000E2B84" w:rsidRPr="004C5377">
            <w:rPr>
              <w:rFonts w:asciiTheme="minorHAnsi" w:hAnsiTheme="minorHAnsi" w:cstheme="minorHAnsi"/>
              <w:b/>
              <w:bCs/>
              <w:caps/>
              <w:sz w:val="18"/>
              <w:szCs w:val="18"/>
            </w:rPr>
            <w:t xml:space="preserve"> </w:t>
          </w:r>
          <w:r w:rsidR="000E2B84" w:rsidRPr="004C5377">
            <w:rPr>
              <w:rFonts w:asciiTheme="minorHAnsi" w:hAnsiTheme="minorHAnsi" w:cstheme="minorHAnsi"/>
              <w:b/>
              <w:bCs/>
              <w:caps/>
              <w:sz w:val="18"/>
              <w:szCs w:val="18"/>
            </w:rPr>
            <w:tab/>
            <w:t xml:space="preserve">1. </w:t>
          </w:r>
          <w:r w:rsidR="00C55ABA" w:rsidRPr="004C5377">
            <w:rPr>
              <w:rFonts w:asciiTheme="minorHAnsi" w:hAnsiTheme="minorHAnsi" w:cstheme="minorHAnsi"/>
              <w:b/>
              <w:sz w:val="18"/>
              <w:szCs w:val="18"/>
            </w:rPr>
            <w:t>Demografická studie</w:t>
          </w:r>
          <w:r w:rsidR="006C162E" w:rsidRPr="004C5377">
            <w:rPr>
              <w:rFonts w:asciiTheme="minorHAnsi" w:hAnsiTheme="minorHAnsi" w:cstheme="minorHAnsi"/>
              <w:b/>
              <w:sz w:val="18"/>
              <w:szCs w:val="18"/>
            </w:rPr>
            <w:t xml:space="preserve"> SO PRAHA 16</w:t>
          </w:r>
        </w:p>
        <w:p w14:paraId="7F6ED4C4" w14:textId="27D150C2" w:rsidR="000237E7"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2. </w:t>
          </w:r>
          <w:r w:rsidR="000237E7" w:rsidRPr="004C5377">
            <w:rPr>
              <w:rFonts w:asciiTheme="minorHAnsi" w:hAnsiTheme="minorHAnsi" w:cstheme="minorHAnsi"/>
              <w:b/>
              <w:sz w:val="18"/>
              <w:szCs w:val="18"/>
            </w:rPr>
            <w:t>Jednací řád pro Řídicí výbor MAP Praha 16</w:t>
          </w:r>
        </w:p>
        <w:p w14:paraId="6BBFA3AD" w14:textId="262281BB" w:rsidR="008F5FC2"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3. </w:t>
          </w:r>
          <w:r w:rsidR="000237E7" w:rsidRPr="004C5377">
            <w:rPr>
              <w:rFonts w:asciiTheme="minorHAnsi" w:hAnsiTheme="minorHAnsi" w:cstheme="minorHAnsi"/>
              <w:b/>
              <w:sz w:val="18"/>
              <w:szCs w:val="18"/>
            </w:rPr>
            <w:t>Statut řídicího výboru pro Řídicí výbor MAP Praha 16</w:t>
          </w:r>
        </w:p>
        <w:p w14:paraId="3F887B98" w14:textId="14D799DC" w:rsidR="008F5FC2"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4. </w:t>
          </w:r>
          <w:r w:rsidR="008F5FC2" w:rsidRPr="004C5377">
            <w:rPr>
              <w:rFonts w:asciiTheme="minorHAnsi" w:hAnsiTheme="minorHAnsi" w:cstheme="minorHAnsi"/>
              <w:b/>
              <w:sz w:val="18"/>
              <w:szCs w:val="18"/>
            </w:rPr>
            <w:t>Strategický rámec MAP</w:t>
          </w:r>
        </w:p>
        <w:p w14:paraId="650BF93E" w14:textId="2E3645DE" w:rsidR="009010FA"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5. </w:t>
          </w:r>
          <w:r w:rsidR="008F5FC2" w:rsidRPr="004C5377">
            <w:rPr>
              <w:rFonts w:asciiTheme="minorHAnsi" w:hAnsiTheme="minorHAnsi" w:cstheme="minorHAnsi"/>
              <w:b/>
              <w:sz w:val="18"/>
              <w:szCs w:val="18"/>
            </w:rPr>
            <w:t>Seznam investičních priorit</w:t>
          </w:r>
        </w:p>
        <w:p w14:paraId="0C8D66A8" w14:textId="73233148" w:rsidR="009010FA"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6. </w:t>
          </w:r>
          <w:r w:rsidR="009010FA" w:rsidRPr="004C5377">
            <w:rPr>
              <w:rFonts w:asciiTheme="minorHAnsi" w:hAnsiTheme="minorHAnsi" w:cstheme="minorHAnsi"/>
              <w:b/>
              <w:sz w:val="18"/>
              <w:szCs w:val="18"/>
            </w:rPr>
            <w:t>Organizační struktura</w:t>
          </w:r>
        </w:p>
        <w:p w14:paraId="206BD2B0" w14:textId="28269CFB" w:rsidR="00205DB4"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7. </w:t>
          </w:r>
          <w:r w:rsidR="009010FA" w:rsidRPr="004C5377">
            <w:rPr>
              <w:rFonts w:asciiTheme="minorHAnsi" w:hAnsiTheme="minorHAnsi" w:cstheme="minorHAnsi"/>
              <w:b/>
              <w:sz w:val="18"/>
              <w:szCs w:val="18"/>
            </w:rPr>
            <w:t>Seznam pracovních skupin a jejich členů</w:t>
          </w:r>
        </w:p>
        <w:p w14:paraId="6CAB5E00" w14:textId="6C610C8B" w:rsidR="000E2B84"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8. </w:t>
          </w:r>
          <w:r w:rsidR="00205DB4" w:rsidRPr="004C5377">
            <w:rPr>
              <w:rFonts w:asciiTheme="minorHAnsi" w:hAnsiTheme="minorHAnsi" w:cstheme="minorHAnsi"/>
              <w:b/>
              <w:sz w:val="18"/>
              <w:szCs w:val="18"/>
            </w:rPr>
            <w:t>Komunikační plán</w:t>
          </w:r>
        </w:p>
        <w:p w14:paraId="3825B23B" w14:textId="0BBF76A8" w:rsidR="00524D52" w:rsidRPr="004C5377" w:rsidRDefault="000E2B84"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9. Agregovaný popis potřeb škol</w:t>
          </w:r>
          <w:r w:rsidR="00D20DD1" w:rsidRPr="004C5377">
            <w:rPr>
              <w:rFonts w:asciiTheme="minorHAnsi" w:hAnsiTheme="minorHAnsi" w:cstheme="minorHAnsi"/>
              <w:b/>
              <w:sz w:val="18"/>
              <w:szCs w:val="18"/>
            </w:rPr>
            <w:t xml:space="preserve"> a SWOT analýza na nová povinná témata</w:t>
          </w:r>
        </w:p>
        <w:p w14:paraId="70DF0946" w14:textId="77777777" w:rsidR="004C5377" w:rsidRPr="004C5377" w:rsidRDefault="00524D52"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 xml:space="preserve">10. Výstupy z dotazníkového šetření </w:t>
          </w:r>
          <w:r w:rsidR="00D612AA" w:rsidRPr="004C5377">
            <w:rPr>
              <w:rFonts w:asciiTheme="minorHAnsi" w:hAnsiTheme="minorHAnsi" w:cstheme="minorHAnsi"/>
              <w:b/>
              <w:sz w:val="18"/>
              <w:szCs w:val="18"/>
            </w:rPr>
            <w:t>dle metodiky rovných příležitostí</w:t>
          </w:r>
        </w:p>
        <w:p w14:paraId="014A41F5" w14:textId="14E8183B" w:rsidR="002E2F34" w:rsidRDefault="004C5377" w:rsidP="000E2B84">
          <w:pPr>
            <w:spacing w:after="0"/>
            <w:rPr>
              <w:rFonts w:asciiTheme="minorHAnsi" w:hAnsiTheme="minorHAnsi" w:cstheme="minorHAnsi"/>
              <w:b/>
              <w:sz w:val="18"/>
              <w:szCs w:val="18"/>
            </w:rPr>
          </w:pPr>
          <w:r w:rsidRPr="004C5377">
            <w:rPr>
              <w:rFonts w:asciiTheme="minorHAnsi" w:hAnsiTheme="minorHAnsi" w:cstheme="minorHAnsi"/>
              <w:b/>
              <w:sz w:val="18"/>
              <w:szCs w:val="18"/>
            </w:rPr>
            <w:tab/>
          </w:r>
          <w:r w:rsidRPr="004C5377">
            <w:rPr>
              <w:rFonts w:asciiTheme="minorHAnsi" w:hAnsiTheme="minorHAnsi" w:cstheme="minorHAnsi"/>
              <w:b/>
              <w:sz w:val="18"/>
              <w:szCs w:val="18"/>
            </w:rPr>
            <w:tab/>
            <w:t>11. Výstupy z dotazníkového šetření MŠMT.</w:t>
          </w:r>
        </w:p>
        <w:p w14:paraId="26F6545F" w14:textId="47125ED7" w:rsidR="007569C8" w:rsidRDefault="007569C8" w:rsidP="000E2B84">
          <w:pPr>
            <w:spacing w:after="0"/>
            <w:rPr>
              <w:rFonts w:asciiTheme="minorHAnsi" w:hAnsiTheme="minorHAnsi" w:cstheme="minorHAnsi"/>
              <w:b/>
              <w:sz w:val="18"/>
              <w:szCs w:val="18"/>
            </w:rPr>
          </w:pPr>
          <w:r>
            <w:rPr>
              <w:rFonts w:asciiTheme="minorHAnsi" w:hAnsiTheme="minorHAnsi" w:cstheme="minorHAnsi"/>
              <w:b/>
              <w:sz w:val="18"/>
              <w:szCs w:val="18"/>
            </w:rPr>
            <w:tab/>
          </w:r>
          <w:r>
            <w:rPr>
              <w:rFonts w:asciiTheme="minorHAnsi" w:hAnsiTheme="minorHAnsi" w:cstheme="minorHAnsi"/>
              <w:b/>
              <w:sz w:val="18"/>
              <w:szCs w:val="18"/>
            </w:rPr>
            <w:tab/>
            <w:t>12. Akční plán.</w:t>
          </w:r>
        </w:p>
        <w:p w14:paraId="57003737" w14:textId="58D1EF85" w:rsidR="008B6A71" w:rsidRPr="00F915EF" w:rsidRDefault="002E2F34" w:rsidP="000E2B84">
          <w:pPr>
            <w:spacing w:after="0"/>
            <w:rPr>
              <w:rFonts w:asciiTheme="minorHAnsi" w:hAnsiTheme="minorHAnsi" w:cstheme="minorHAnsi"/>
              <w:b/>
              <w:sz w:val="18"/>
              <w:szCs w:val="18"/>
            </w:rPr>
          </w:pPr>
          <w:r>
            <w:rPr>
              <w:rFonts w:asciiTheme="minorHAnsi" w:hAnsiTheme="minorHAnsi" w:cstheme="minorHAnsi"/>
              <w:b/>
              <w:sz w:val="18"/>
              <w:szCs w:val="18"/>
            </w:rPr>
            <w:tab/>
          </w:r>
          <w:r>
            <w:rPr>
              <w:rFonts w:asciiTheme="minorHAnsi" w:hAnsiTheme="minorHAnsi" w:cstheme="minorHAnsi"/>
              <w:b/>
              <w:sz w:val="18"/>
              <w:szCs w:val="18"/>
            </w:rPr>
            <w:tab/>
            <w:t>12. Roční akční plány pro rok 2023, 2024 a 2025.</w:t>
          </w:r>
        </w:p>
      </w:sdtContent>
    </w:sdt>
    <w:p w14:paraId="5CE587F1" w14:textId="77777777" w:rsidR="007361F5" w:rsidRDefault="007361F5">
      <w:pPr>
        <w:spacing w:line="259" w:lineRule="auto"/>
        <w:jc w:val="left"/>
      </w:pPr>
      <w:r>
        <w:br w:type="page"/>
      </w:r>
    </w:p>
    <w:p w14:paraId="75A415F3" w14:textId="32EB13B9" w:rsidR="00CF0EF1" w:rsidRDefault="00CF0EF1" w:rsidP="00CF0EF1">
      <w:pPr>
        <w:pStyle w:val="Nadpis1"/>
      </w:pPr>
      <w:bookmarkStart w:id="3" w:name="_Toc531295029"/>
      <w:r>
        <w:lastRenderedPageBreak/>
        <w:t>Použité zdroje</w:t>
      </w:r>
      <w:bookmarkEnd w:id="3"/>
    </w:p>
    <w:p w14:paraId="5854061F" w14:textId="77777777" w:rsidR="00CF0EF1" w:rsidRDefault="007361F5" w:rsidP="00645727">
      <w:pPr>
        <w:pStyle w:val="Odstavecseseznamem"/>
        <w:numPr>
          <w:ilvl w:val="0"/>
          <w:numId w:val="24"/>
        </w:numPr>
        <w:spacing w:after="0" w:line="276" w:lineRule="auto"/>
        <w:jc w:val="left"/>
      </w:pPr>
      <w:r>
        <w:t xml:space="preserve"> </w:t>
      </w:r>
      <w:r w:rsidR="00CF0EF1">
        <w:t>Analýza dotačních programů na podporu environmentálních programů, zejména z oblasti EVVO, BEZK, z. s., 2017</w:t>
      </w:r>
    </w:p>
    <w:p w14:paraId="2A7BBEB6" w14:textId="77777777" w:rsidR="00CF0EF1" w:rsidRDefault="00CF0EF1" w:rsidP="00CF0EF1">
      <w:pPr>
        <w:pStyle w:val="Odstavecseseznamem"/>
        <w:spacing w:after="0"/>
        <w:ind w:left="360"/>
        <w:jc w:val="left"/>
      </w:pPr>
      <w:r w:rsidRPr="002F54E1">
        <w:rPr>
          <w:i/>
          <w:sz w:val="18"/>
          <w:szCs w:val="18"/>
        </w:rPr>
        <w:t>Dostupné on-line:</w:t>
      </w:r>
      <w:r>
        <w:rPr>
          <w:i/>
          <w:sz w:val="18"/>
          <w:szCs w:val="18"/>
        </w:rPr>
        <w:t xml:space="preserve"> </w:t>
      </w:r>
      <w:hyperlink r:id="rId11" w:history="1">
        <w:r w:rsidRPr="004118AF">
          <w:rPr>
            <w:i/>
            <w:sz w:val="18"/>
            <w:szCs w:val="18"/>
          </w:rPr>
          <w:t>https://www.mzp.cz/C1257458002F0DC7/cz/analyza_dotaci_na_podporu_evvo/$FILE/OFDN-Dotacni_analyza_EVVO-20170821.pdf</w:t>
        </w:r>
      </w:hyperlink>
    </w:p>
    <w:p w14:paraId="685011B9" w14:textId="77777777" w:rsidR="00CF0EF1" w:rsidRPr="001D16B0" w:rsidRDefault="00CF0EF1" w:rsidP="00645727">
      <w:pPr>
        <w:pStyle w:val="Odstavecseseznamem"/>
        <w:numPr>
          <w:ilvl w:val="0"/>
          <w:numId w:val="24"/>
        </w:numPr>
        <w:spacing w:after="0" w:line="276" w:lineRule="auto"/>
        <w:jc w:val="left"/>
      </w:pPr>
      <w:r w:rsidRPr="001D16B0">
        <w:t xml:space="preserve">Demografie, bydlení a veřejná vybavenost v Praze: Regionální </w:t>
      </w:r>
      <w:proofErr w:type="gramStart"/>
      <w:r w:rsidRPr="001D16B0">
        <w:t xml:space="preserve">školství </w:t>
      </w:r>
      <w:r>
        <w:t>-</w:t>
      </w:r>
      <w:r w:rsidRPr="001D16B0">
        <w:t xml:space="preserve"> Analýza</w:t>
      </w:r>
      <w:proofErr w:type="gramEnd"/>
      <w:r w:rsidRPr="001D16B0">
        <w:t xml:space="preserve"> vybavenosti a</w:t>
      </w:r>
      <w:r>
        <w:t> </w:t>
      </w:r>
      <w:r w:rsidRPr="001D16B0">
        <w:t>dostupnosti školských zařízení v Praze, Institut plánování a</w:t>
      </w:r>
      <w:r>
        <w:t> rozvoje hl. m. Prahy, 2015</w:t>
      </w:r>
    </w:p>
    <w:p w14:paraId="62C4DC98" w14:textId="77777777" w:rsidR="00CF0EF1" w:rsidRDefault="00CF0EF1" w:rsidP="00CF0EF1">
      <w:pPr>
        <w:pStyle w:val="Odstavecseseznamem"/>
        <w:spacing w:after="120"/>
        <w:ind w:left="360"/>
        <w:jc w:val="left"/>
        <w:rPr>
          <w:i/>
          <w:sz w:val="18"/>
          <w:szCs w:val="18"/>
        </w:rPr>
      </w:pPr>
      <w:r w:rsidRPr="002F54E1">
        <w:rPr>
          <w:i/>
          <w:sz w:val="18"/>
          <w:szCs w:val="18"/>
        </w:rPr>
        <w:t>Dostupné on-line:</w:t>
      </w:r>
      <w:r>
        <w:rPr>
          <w:i/>
          <w:sz w:val="18"/>
          <w:szCs w:val="18"/>
        </w:rPr>
        <w:t xml:space="preserve"> </w:t>
      </w:r>
      <w:r w:rsidRPr="00481F32">
        <w:rPr>
          <w:i/>
          <w:sz w:val="18"/>
          <w:szCs w:val="18"/>
        </w:rPr>
        <w:t>http://www.iprpraha.cz/uploads/assets/dokumenty/Demografie/4_Region%C3%A1ln%C3%AD_%C5%A1kolstv%C3%AD_2015-06-29.pdf</w:t>
      </w:r>
      <w:r>
        <w:rPr>
          <w:i/>
          <w:sz w:val="18"/>
          <w:szCs w:val="18"/>
        </w:rPr>
        <w:t xml:space="preserve"> </w:t>
      </w:r>
      <w:r w:rsidRPr="002F54E1">
        <w:rPr>
          <w:i/>
          <w:sz w:val="18"/>
          <w:szCs w:val="18"/>
        </w:rPr>
        <w:t xml:space="preserve"> </w:t>
      </w:r>
    </w:p>
    <w:p w14:paraId="354F8CC2" w14:textId="77777777" w:rsidR="00CF0EF1" w:rsidRDefault="00CF0EF1" w:rsidP="00645727">
      <w:pPr>
        <w:pStyle w:val="Odstavecseseznamem"/>
        <w:numPr>
          <w:ilvl w:val="0"/>
          <w:numId w:val="24"/>
        </w:numPr>
        <w:spacing w:after="0" w:line="276" w:lineRule="auto"/>
        <w:jc w:val="left"/>
      </w:pPr>
      <w:r>
        <w:t xml:space="preserve">Dlouhodobý záměr vzdělávání a rozvoje vzdělávací soustavy hlavního města Prahy </w:t>
      </w:r>
      <w:proofErr w:type="gramStart"/>
      <w:r>
        <w:t>2016 – 2020</w:t>
      </w:r>
      <w:proofErr w:type="gramEnd"/>
      <w:r>
        <w:t>, Magistrát hlavního města Prahy, 2016</w:t>
      </w:r>
    </w:p>
    <w:p w14:paraId="47D7CAA3" w14:textId="77777777" w:rsidR="00CF0EF1" w:rsidRDefault="00CF0EF1" w:rsidP="00CF0EF1">
      <w:pPr>
        <w:pStyle w:val="Odstavecseseznamem"/>
        <w:spacing w:after="120"/>
        <w:ind w:left="360"/>
        <w:jc w:val="left"/>
        <w:rPr>
          <w:i/>
          <w:sz w:val="18"/>
          <w:szCs w:val="18"/>
        </w:rPr>
      </w:pPr>
      <w:r>
        <w:rPr>
          <w:i/>
          <w:sz w:val="18"/>
          <w:szCs w:val="18"/>
        </w:rPr>
        <w:t xml:space="preserve">Dostupné on-line: </w:t>
      </w:r>
      <w:r w:rsidRPr="00481F32">
        <w:rPr>
          <w:i/>
          <w:sz w:val="18"/>
          <w:szCs w:val="18"/>
        </w:rPr>
        <w:t>http://www.praha.eu/public/86/70/b0/2181307_660633_Dlouhodoby_zamer_vzdelavani_a_rozvoje_vzdelavaci_soustavy_hlavniho_mesta_Prahy_2016_2020.pdf</w:t>
      </w:r>
    </w:p>
    <w:p w14:paraId="3C85B917" w14:textId="77777777" w:rsidR="00CF0EF1" w:rsidRDefault="00CF0EF1" w:rsidP="00645727">
      <w:pPr>
        <w:pStyle w:val="Odstavecseseznamem"/>
        <w:numPr>
          <w:ilvl w:val="0"/>
          <w:numId w:val="24"/>
        </w:numPr>
        <w:spacing w:after="120" w:line="276" w:lineRule="auto"/>
        <w:jc w:val="left"/>
      </w:pPr>
      <w:r w:rsidRPr="00F709B3">
        <w:t>Koncepce speciálního vzdělávání na území hl. města Prahy pro období 2015-2018</w:t>
      </w:r>
      <w:r>
        <w:t xml:space="preserve">, Magistrát hl. m. Prahy, 2004 </w:t>
      </w:r>
    </w:p>
    <w:p w14:paraId="711A7414" w14:textId="77777777" w:rsidR="00CF0EF1" w:rsidRDefault="00CF0EF1" w:rsidP="00CF0EF1">
      <w:pPr>
        <w:pStyle w:val="Odstavecseseznamem"/>
        <w:spacing w:after="120"/>
        <w:ind w:left="360"/>
        <w:jc w:val="left"/>
        <w:rPr>
          <w:i/>
          <w:sz w:val="18"/>
          <w:szCs w:val="18"/>
        </w:rPr>
      </w:pPr>
      <w:r w:rsidRPr="00F709B3">
        <w:rPr>
          <w:i/>
          <w:sz w:val="18"/>
          <w:szCs w:val="18"/>
        </w:rPr>
        <w:t>Dostupné on-line: http://www.praha.eu/public/d2/75/d5/2181312_660637_Koncepce_specialniho_vzdelavani_2015_2018.pdf</w:t>
      </w:r>
    </w:p>
    <w:p w14:paraId="1EE42378" w14:textId="77777777" w:rsidR="00CF0EF1" w:rsidRPr="004133B1" w:rsidRDefault="00CF0EF1" w:rsidP="00645727">
      <w:pPr>
        <w:pStyle w:val="Odstavecseseznamem"/>
        <w:numPr>
          <w:ilvl w:val="0"/>
          <w:numId w:val="24"/>
        </w:numPr>
        <w:spacing w:after="120" w:line="276" w:lineRule="auto"/>
        <w:jc w:val="left"/>
      </w:pPr>
      <w:r>
        <w:t xml:space="preserve">Mapování využívání asistentů pedagoga a školních asistentů v MŠ a </w:t>
      </w:r>
      <w:proofErr w:type="gramStart"/>
      <w:r>
        <w:t>ZŠ - závěrečná</w:t>
      </w:r>
      <w:proofErr w:type="gramEnd"/>
      <w:r>
        <w:t xml:space="preserve"> zpráva, Nová škola, o. p. s. (zpracováno pro nadaci Open Society Fund Praha), 2017</w:t>
      </w:r>
    </w:p>
    <w:p w14:paraId="31318457" w14:textId="77777777" w:rsidR="00CF0EF1" w:rsidRPr="004E4440" w:rsidRDefault="00CF0EF1" w:rsidP="00CF0EF1">
      <w:pPr>
        <w:pStyle w:val="Odstavecseseznamem"/>
        <w:spacing w:after="120"/>
        <w:ind w:left="360"/>
        <w:jc w:val="left"/>
        <w:rPr>
          <w:i/>
          <w:sz w:val="18"/>
          <w:szCs w:val="18"/>
        </w:rPr>
      </w:pPr>
      <w:r w:rsidRPr="00F709B3">
        <w:rPr>
          <w:i/>
          <w:sz w:val="18"/>
          <w:szCs w:val="18"/>
        </w:rPr>
        <w:t>Dostupné on-line:</w:t>
      </w:r>
      <w:r w:rsidRPr="004133B1">
        <w:rPr>
          <w:i/>
          <w:sz w:val="18"/>
          <w:szCs w:val="18"/>
        </w:rPr>
        <w:t xml:space="preserve"> https://issuu.com/novaskolaops/docs/mapov__n___vyu____v__n___ap_a___a_v/1?ff&amp;e=32306628/57243122</w:t>
      </w:r>
    </w:p>
    <w:p w14:paraId="53AEDDF6" w14:textId="77777777" w:rsidR="00CF0EF1" w:rsidRDefault="00CF0EF1" w:rsidP="00645727">
      <w:pPr>
        <w:pStyle w:val="Odstavecseseznamem"/>
        <w:numPr>
          <w:ilvl w:val="0"/>
          <w:numId w:val="24"/>
        </w:numPr>
        <w:spacing w:after="120" w:line="276" w:lineRule="auto"/>
        <w:jc w:val="left"/>
      </w:pPr>
      <w:r>
        <w:t>Mezinárodní šetření PISA 2015 - národní zpráva, Česká školní inspekce, 2016</w:t>
      </w:r>
      <w:r>
        <w:br/>
      </w:r>
      <w:r w:rsidRPr="00F709B3">
        <w:rPr>
          <w:i/>
          <w:sz w:val="18"/>
          <w:szCs w:val="18"/>
        </w:rPr>
        <w:t>Dostupné on-line:</w:t>
      </w:r>
      <w:r>
        <w:rPr>
          <w:i/>
          <w:sz w:val="18"/>
          <w:szCs w:val="18"/>
        </w:rPr>
        <w:t xml:space="preserve"> </w:t>
      </w:r>
      <w:hyperlink r:id="rId12" w:history="1">
        <w:r w:rsidRPr="004E4440">
          <w:rPr>
            <w:i/>
            <w:sz w:val="18"/>
            <w:szCs w:val="18"/>
          </w:rPr>
          <w:t>https://www.csicr.cz/Csicr/media/Prilohy/PDF_el._publikace/Mezin%C3%A1rodn%C3%AD%20%C5%A1et%C5%99en%C3%AD/NZ_PISA_2015.pdf</w:t>
        </w:r>
      </w:hyperlink>
    </w:p>
    <w:p w14:paraId="768616D5" w14:textId="77777777" w:rsidR="00CF0EF1" w:rsidRPr="00B94997" w:rsidRDefault="00CF0EF1" w:rsidP="00645727">
      <w:pPr>
        <w:pStyle w:val="Odstavecseseznamem"/>
        <w:numPr>
          <w:ilvl w:val="0"/>
          <w:numId w:val="24"/>
        </w:numPr>
        <w:spacing w:after="120" w:line="276" w:lineRule="auto"/>
        <w:jc w:val="left"/>
        <w:rPr>
          <w:i/>
          <w:sz w:val="18"/>
          <w:szCs w:val="18"/>
        </w:rPr>
      </w:pPr>
      <w:r w:rsidRPr="00B94997">
        <w:t>Národní program rozvo</w:t>
      </w:r>
      <w:r>
        <w:t>je vzdělávání v České republice</w:t>
      </w:r>
      <w:r w:rsidRPr="00B94997">
        <w:t>: Bílá kniha</w:t>
      </w:r>
      <w:r>
        <w:t>. Ministerstvo školství, mládeže a tělovýchovy ČR, 2001</w:t>
      </w:r>
    </w:p>
    <w:p w14:paraId="1126DBDF" w14:textId="77777777" w:rsidR="00CF0EF1" w:rsidRDefault="00CF0EF1" w:rsidP="00CF0EF1">
      <w:pPr>
        <w:pStyle w:val="Odstavecseseznamem"/>
        <w:spacing w:after="120"/>
        <w:ind w:left="360"/>
        <w:jc w:val="left"/>
        <w:rPr>
          <w:i/>
          <w:sz w:val="18"/>
          <w:szCs w:val="18"/>
        </w:rPr>
      </w:pPr>
      <w:r w:rsidRPr="00B94997">
        <w:rPr>
          <w:i/>
          <w:sz w:val="18"/>
          <w:szCs w:val="18"/>
        </w:rPr>
        <w:t>Dostupné on-line: http://www.msmt.cz/dokumenty/bila-kniha-narodni-program-rozvoje-vzdelavani-v-ceske-republice-formuje-vladni-strategii-v-oblasti-vzdelavani-strategie-odrazi-celospolecenske-zajmy-a-dava-konkretni-podnety-k-praci-skol</w:t>
      </w:r>
    </w:p>
    <w:p w14:paraId="1ACDC278" w14:textId="77777777" w:rsidR="00CF0EF1" w:rsidRDefault="00CF0EF1" w:rsidP="00645727">
      <w:pPr>
        <w:pStyle w:val="Odstavecseseznamem"/>
        <w:numPr>
          <w:ilvl w:val="0"/>
          <w:numId w:val="24"/>
        </w:numPr>
        <w:spacing w:after="120" w:line="276" w:lineRule="auto"/>
        <w:jc w:val="left"/>
      </w:pPr>
      <w:r w:rsidRPr="00724C2B">
        <w:t>Národní</w:t>
      </w:r>
      <w:r>
        <w:t xml:space="preserve"> zpráva šetření ICILS 2013: počítačová a informační gramotnost českých žáků, Česká školní inspekce, 2014</w:t>
      </w:r>
    </w:p>
    <w:p w14:paraId="62AA41DE" w14:textId="77777777" w:rsidR="00CF0EF1" w:rsidRDefault="00CF0EF1" w:rsidP="00CF0EF1">
      <w:pPr>
        <w:pStyle w:val="Odstavecseseznamem"/>
        <w:spacing w:after="120"/>
        <w:ind w:left="360"/>
        <w:jc w:val="left"/>
        <w:rPr>
          <w:i/>
          <w:sz w:val="18"/>
          <w:szCs w:val="18"/>
        </w:rPr>
      </w:pPr>
      <w:r w:rsidRPr="00B94997">
        <w:rPr>
          <w:i/>
          <w:sz w:val="18"/>
          <w:szCs w:val="18"/>
        </w:rPr>
        <w:t xml:space="preserve">Dostupné on-line: </w:t>
      </w:r>
      <w:r w:rsidRPr="000F0C1D">
        <w:rPr>
          <w:i/>
          <w:sz w:val="18"/>
          <w:szCs w:val="18"/>
        </w:rPr>
        <w:t>http://www.csicr.cz/html/ICILS2013-NarodniZprava/resources/_pdfs_/0f4593f22e39abe76528741ac91666e6_3.pdf</w:t>
      </w:r>
    </w:p>
    <w:p w14:paraId="38ADDE68" w14:textId="77777777" w:rsidR="00CF0EF1" w:rsidRDefault="00CF0EF1" w:rsidP="00645727">
      <w:pPr>
        <w:pStyle w:val="Odstavecseseznamem"/>
        <w:numPr>
          <w:ilvl w:val="0"/>
          <w:numId w:val="24"/>
        </w:numPr>
        <w:spacing w:after="120" w:line="276" w:lineRule="auto"/>
        <w:jc w:val="left"/>
      </w:pPr>
      <w:r>
        <w:t>Pedagogika volného času, PÁVKOVÁ, J. et. al., 2002</w:t>
      </w:r>
    </w:p>
    <w:p w14:paraId="0139FFD2" w14:textId="77777777" w:rsidR="00CF0EF1" w:rsidRDefault="00CF0EF1" w:rsidP="00CF0EF1">
      <w:pPr>
        <w:pStyle w:val="Odstavecseseznamem"/>
        <w:spacing w:after="120"/>
        <w:ind w:left="360"/>
        <w:jc w:val="left"/>
        <w:rPr>
          <w:i/>
          <w:sz w:val="18"/>
          <w:szCs w:val="18"/>
        </w:rPr>
      </w:pPr>
      <w:r w:rsidRPr="00B94997">
        <w:rPr>
          <w:i/>
          <w:sz w:val="18"/>
          <w:szCs w:val="18"/>
        </w:rPr>
        <w:t xml:space="preserve">Dostupné on-line: </w:t>
      </w:r>
      <w:r w:rsidRPr="000F0C1D">
        <w:rPr>
          <w:i/>
          <w:sz w:val="18"/>
          <w:szCs w:val="18"/>
        </w:rPr>
        <w:t>http://www.vzdelavani-dvpp.eu/download/opory/final/25_pavkova.pdf</w:t>
      </w:r>
    </w:p>
    <w:p w14:paraId="2917CC12" w14:textId="77777777" w:rsidR="00CF0EF1" w:rsidRDefault="00CF0EF1" w:rsidP="00645727">
      <w:pPr>
        <w:pStyle w:val="Odstavecseseznamem"/>
        <w:numPr>
          <w:ilvl w:val="0"/>
          <w:numId w:val="24"/>
        </w:numPr>
        <w:spacing w:after="120" w:line="276" w:lineRule="auto"/>
        <w:jc w:val="left"/>
      </w:pPr>
      <w:r w:rsidRPr="002D630E">
        <w:t>Poje</w:t>
      </w:r>
      <w:r>
        <w:t>tí polytechnického vzdělávání v rámci projektu P-KAP, CIMBÁLNÍK, T., 2016 In: Podpora polytechnického vzdělávání a podnikavosti ve středoškolském vzdělávání, 2017</w:t>
      </w:r>
    </w:p>
    <w:p w14:paraId="10FC8B89" w14:textId="77777777" w:rsidR="00CF0EF1" w:rsidRPr="005C15A3" w:rsidRDefault="00CF0EF1" w:rsidP="00CF0EF1">
      <w:pPr>
        <w:pStyle w:val="Odstavecseseznamem"/>
        <w:spacing w:after="120"/>
        <w:ind w:left="360"/>
        <w:jc w:val="left"/>
        <w:rPr>
          <w:i/>
          <w:sz w:val="18"/>
          <w:szCs w:val="18"/>
        </w:rPr>
      </w:pPr>
      <w:r w:rsidRPr="00B94997">
        <w:rPr>
          <w:i/>
          <w:sz w:val="18"/>
          <w:szCs w:val="18"/>
        </w:rPr>
        <w:t xml:space="preserve">Dostupné on-line: </w:t>
      </w:r>
      <w:r w:rsidRPr="005C15A3">
        <w:rPr>
          <w:i/>
          <w:sz w:val="18"/>
          <w:szCs w:val="18"/>
        </w:rPr>
        <w:t>http://www.nuv.cz/uploads/TTnet/2016/TTnet17a_4_1_.pdf</w:t>
      </w:r>
    </w:p>
    <w:p w14:paraId="4381C034" w14:textId="77777777" w:rsidR="00CF0EF1" w:rsidRDefault="00CF0EF1" w:rsidP="00645727">
      <w:pPr>
        <w:pStyle w:val="Odstavecseseznamem"/>
        <w:numPr>
          <w:ilvl w:val="0"/>
          <w:numId w:val="24"/>
        </w:numPr>
        <w:spacing w:after="120" w:line="276" w:lineRule="auto"/>
        <w:jc w:val="left"/>
      </w:pPr>
      <w:r>
        <w:t>Rejstřík škol a školských zařízení, Ministerstvo školství, mládeže a tělovýchovy ČR</w:t>
      </w:r>
    </w:p>
    <w:p w14:paraId="63B75A46" w14:textId="77777777" w:rsidR="00CF0EF1" w:rsidRDefault="00CF0EF1" w:rsidP="00CF0EF1">
      <w:pPr>
        <w:pStyle w:val="Odstavecseseznamem"/>
        <w:spacing w:after="120"/>
        <w:ind w:left="360"/>
        <w:jc w:val="left"/>
        <w:rPr>
          <w:i/>
          <w:sz w:val="18"/>
          <w:szCs w:val="18"/>
        </w:rPr>
      </w:pPr>
      <w:r w:rsidRPr="00B94997">
        <w:rPr>
          <w:i/>
          <w:sz w:val="18"/>
          <w:szCs w:val="18"/>
        </w:rPr>
        <w:t xml:space="preserve">Dostupné on-line: </w:t>
      </w:r>
      <w:r w:rsidRPr="00F709B3">
        <w:rPr>
          <w:i/>
          <w:sz w:val="18"/>
          <w:szCs w:val="18"/>
        </w:rPr>
        <w:t>https://profa.uiv.cz/rejskol/</w:t>
      </w:r>
    </w:p>
    <w:p w14:paraId="0C0F2D9D" w14:textId="77777777" w:rsidR="00CF0EF1" w:rsidRDefault="00CF0EF1" w:rsidP="00645727">
      <w:pPr>
        <w:pStyle w:val="Odstavecseseznamem"/>
        <w:numPr>
          <w:ilvl w:val="0"/>
          <w:numId w:val="24"/>
        </w:numPr>
        <w:spacing w:after="120" w:line="276" w:lineRule="auto"/>
        <w:jc w:val="left"/>
      </w:pPr>
      <w:r>
        <w:lastRenderedPageBreak/>
        <w:t>Rozvoj jazykové gramotnosti v základních a středních školách ve školním roce 2016/2017, Česká školní inspekce, 2018</w:t>
      </w:r>
    </w:p>
    <w:p w14:paraId="3D558F04" w14:textId="77777777" w:rsidR="00CF0EF1" w:rsidRPr="00572AAD" w:rsidRDefault="00CF0EF1" w:rsidP="00CF0EF1">
      <w:pPr>
        <w:pStyle w:val="Odstavecseseznamem"/>
        <w:spacing w:after="120"/>
        <w:ind w:left="360"/>
        <w:jc w:val="left"/>
        <w:rPr>
          <w:i/>
          <w:sz w:val="18"/>
          <w:szCs w:val="18"/>
        </w:rPr>
      </w:pPr>
      <w:r w:rsidRPr="00B94997">
        <w:rPr>
          <w:i/>
          <w:sz w:val="18"/>
          <w:szCs w:val="18"/>
        </w:rPr>
        <w:t xml:space="preserve">Dostupné on-line: </w:t>
      </w:r>
      <w:r w:rsidRPr="0094017A">
        <w:rPr>
          <w:i/>
          <w:sz w:val="18"/>
          <w:szCs w:val="18"/>
        </w:rPr>
        <w:t>https://www.csicr.cz/getattachment/0806b65c-19c4-40e4-b8c0-abd335308886/TZ-Rozvoj-jazykove-gramotnosti-v-ZS-a-SS-2016-2017.pdf</w:t>
      </w:r>
    </w:p>
    <w:p w14:paraId="165C6206" w14:textId="77777777" w:rsidR="00CF0EF1" w:rsidRDefault="00CF0EF1" w:rsidP="00645727">
      <w:pPr>
        <w:pStyle w:val="Odstavecseseznamem"/>
        <w:numPr>
          <w:ilvl w:val="0"/>
          <w:numId w:val="24"/>
        </w:numPr>
        <w:spacing w:after="0" w:line="276" w:lineRule="auto"/>
        <w:jc w:val="left"/>
      </w:pPr>
      <w:r>
        <w:t xml:space="preserve">Seznam škol, Magistrát hlavního města Prahy  </w:t>
      </w:r>
    </w:p>
    <w:p w14:paraId="71294449" w14:textId="77777777" w:rsidR="00CF0EF1" w:rsidRDefault="00CF0EF1" w:rsidP="00CF0EF1">
      <w:pPr>
        <w:pStyle w:val="Odstavecseseznamem"/>
        <w:spacing w:after="120"/>
        <w:ind w:left="357"/>
        <w:jc w:val="left"/>
        <w:rPr>
          <w:i/>
          <w:sz w:val="18"/>
          <w:szCs w:val="18"/>
        </w:rPr>
      </w:pPr>
      <w:r w:rsidRPr="002F54E1">
        <w:rPr>
          <w:i/>
          <w:sz w:val="18"/>
          <w:szCs w:val="18"/>
        </w:rPr>
        <w:t>Dostupné on-line: http://www.praha.eu/extranet/skola-war/skoly.jsp</w:t>
      </w:r>
    </w:p>
    <w:p w14:paraId="572DA8FE" w14:textId="77777777" w:rsidR="00CF0EF1" w:rsidRDefault="00CF0EF1" w:rsidP="00645727">
      <w:pPr>
        <w:pStyle w:val="Odstavecseseznamem"/>
        <w:numPr>
          <w:ilvl w:val="0"/>
          <w:numId w:val="24"/>
        </w:numPr>
        <w:spacing w:after="0" w:line="276" w:lineRule="auto"/>
        <w:jc w:val="left"/>
      </w:pPr>
      <w:r w:rsidRPr="00BC3BFE">
        <w:t>Sh</w:t>
      </w:r>
      <w:r>
        <w:t>oda dosaženého vzdělání a vykonávaného zaměstnání – 2016, Národní ústav pro vzdělávání, 2017</w:t>
      </w:r>
    </w:p>
    <w:p w14:paraId="0DB8F783" w14:textId="77777777" w:rsidR="00CF0EF1" w:rsidRPr="00BC3BFE" w:rsidRDefault="00CF0EF1" w:rsidP="00CF0EF1">
      <w:pPr>
        <w:pStyle w:val="Odstavecseseznamem"/>
        <w:spacing w:after="0"/>
        <w:ind w:left="360"/>
        <w:jc w:val="left"/>
        <w:rPr>
          <w:i/>
          <w:sz w:val="18"/>
          <w:szCs w:val="18"/>
        </w:rPr>
      </w:pPr>
      <w:r w:rsidRPr="002F54E1">
        <w:rPr>
          <w:i/>
          <w:sz w:val="18"/>
          <w:szCs w:val="18"/>
        </w:rPr>
        <w:t xml:space="preserve">Dostupné on-line: </w:t>
      </w:r>
      <w:r w:rsidRPr="00BC3BFE">
        <w:rPr>
          <w:i/>
          <w:sz w:val="18"/>
          <w:szCs w:val="18"/>
        </w:rPr>
        <w:t>http://www.nuv.cz/uploads/Publikace/Shoda_2016_GD_pro_www.pdf</w:t>
      </w:r>
    </w:p>
    <w:p w14:paraId="0BFC0AE6" w14:textId="77777777" w:rsidR="00CF0EF1" w:rsidRDefault="00CF0EF1" w:rsidP="00645727">
      <w:pPr>
        <w:pStyle w:val="Odstavecseseznamem"/>
        <w:numPr>
          <w:ilvl w:val="0"/>
          <w:numId w:val="24"/>
        </w:numPr>
        <w:spacing w:after="0" w:line="276" w:lineRule="auto"/>
        <w:jc w:val="left"/>
      </w:pPr>
      <w:r>
        <w:t xml:space="preserve">Statistické ročenky školství </w:t>
      </w:r>
      <w:proofErr w:type="gramStart"/>
      <w:r>
        <w:t>-  výkonové</w:t>
      </w:r>
      <w:proofErr w:type="gramEnd"/>
      <w:r>
        <w:t xml:space="preserve"> ukazatele, Ministerstvo školství, mládeže a tělovýchovy ČR </w:t>
      </w:r>
    </w:p>
    <w:p w14:paraId="5F3AD6C5" w14:textId="77777777" w:rsidR="00CF0EF1" w:rsidRDefault="00CF0EF1" w:rsidP="00CF0EF1">
      <w:pPr>
        <w:pStyle w:val="Odstavecseseznamem"/>
        <w:spacing w:after="120"/>
        <w:ind w:left="357"/>
        <w:jc w:val="left"/>
        <w:rPr>
          <w:i/>
          <w:sz w:val="18"/>
          <w:szCs w:val="18"/>
        </w:rPr>
      </w:pPr>
      <w:r w:rsidRPr="002F54E1">
        <w:rPr>
          <w:i/>
          <w:sz w:val="18"/>
          <w:szCs w:val="18"/>
        </w:rPr>
        <w:t>Dostupné on-line: http://www.msmt.cz/vzdelavani/skolstvi-v-cr/statistika-skolstvi/statisticka-rocenka-skolstvi-vykonove-ukazatele</w:t>
      </w:r>
    </w:p>
    <w:p w14:paraId="6F4E2CC3" w14:textId="77777777" w:rsidR="00CF0EF1" w:rsidRDefault="00CF0EF1" w:rsidP="00645727">
      <w:pPr>
        <w:pStyle w:val="Odstavecseseznamem"/>
        <w:numPr>
          <w:ilvl w:val="0"/>
          <w:numId w:val="24"/>
        </w:numPr>
        <w:spacing w:after="0" w:line="276" w:lineRule="auto"/>
        <w:jc w:val="left"/>
      </w:pPr>
      <w:r>
        <w:t xml:space="preserve">Statistické ročenky školství – soubor ekonomických ukazatelů, Ministerstvo školství, mládeže a tělovýchovy ČR </w:t>
      </w:r>
    </w:p>
    <w:p w14:paraId="251835F1" w14:textId="77777777" w:rsidR="00CF0EF1" w:rsidRDefault="00CF0EF1" w:rsidP="00CF0EF1">
      <w:pPr>
        <w:pStyle w:val="Odstavecseseznamem"/>
        <w:spacing w:after="120"/>
        <w:ind w:left="357"/>
        <w:jc w:val="left"/>
        <w:rPr>
          <w:i/>
          <w:sz w:val="18"/>
          <w:szCs w:val="18"/>
        </w:rPr>
      </w:pPr>
      <w:r w:rsidRPr="001C1A98">
        <w:rPr>
          <w:i/>
          <w:sz w:val="18"/>
          <w:szCs w:val="18"/>
        </w:rPr>
        <w:t>http://www.msmt.cz/vzdelavani/skolstvi-v-cr/statistika-skolstvi/statisticka-rocenka-skolstvi-soubor-ekonomickych-ukazatelu-11</w:t>
      </w:r>
    </w:p>
    <w:p w14:paraId="2CDA3731" w14:textId="77777777" w:rsidR="00CF0EF1" w:rsidRDefault="00CF0EF1" w:rsidP="00645727">
      <w:pPr>
        <w:pStyle w:val="Odstavecseseznamem"/>
        <w:numPr>
          <w:ilvl w:val="0"/>
          <w:numId w:val="24"/>
        </w:numPr>
        <w:spacing w:after="0" w:line="276" w:lineRule="auto"/>
        <w:jc w:val="left"/>
      </w:pPr>
      <w:r w:rsidRPr="00853201">
        <w:t xml:space="preserve">Strategie vzdělávací politiky, </w:t>
      </w:r>
      <w:r>
        <w:t>Ministerstvo školství, mládeže a tělovýchovy ČR, 2014</w:t>
      </w:r>
    </w:p>
    <w:p w14:paraId="4A842812" w14:textId="77777777" w:rsidR="00CF0EF1" w:rsidRDefault="00CF0EF1" w:rsidP="00CF0EF1">
      <w:pPr>
        <w:pStyle w:val="Odstavecseseznamem"/>
        <w:spacing w:after="120"/>
        <w:ind w:left="357"/>
        <w:jc w:val="left"/>
        <w:rPr>
          <w:i/>
          <w:sz w:val="18"/>
          <w:szCs w:val="18"/>
        </w:rPr>
      </w:pPr>
      <w:r w:rsidRPr="002F54E1">
        <w:rPr>
          <w:i/>
          <w:sz w:val="18"/>
          <w:szCs w:val="18"/>
        </w:rPr>
        <w:t xml:space="preserve">Dostupné on-line: </w:t>
      </w:r>
      <w:r w:rsidRPr="00853201">
        <w:rPr>
          <w:i/>
          <w:sz w:val="18"/>
          <w:szCs w:val="18"/>
        </w:rPr>
        <w:t>http://www.msmt.cz/uploads/Strategie_2020_web.pdf</w:t>
      </w:r>
    </w:p>
    <w:p w14:paraId="4B020923" w14:textId="77777777" w:rsidR="00CF0EF1" w:rsidRPr="00BC3BFE" w:rsidRDefault="00CF0EF1" w:rsidP="00645727">
      <w:pPr>
        <w:pStyle w:val="Odstavecseseznamem"/>
        <w:numPr>
          <w:ilvl w:val="0"/>
          <w:numId w:val="24"/>
        </w:numPr>
        <w:spacing w:after="0" w:line="276" w:lineRule="auto"/>
        <w:jc w:val="left"/>
        <w:rPr>
          <w:i/>
          <w:sz w:val="18"/>
          <w:szCs w:val="18"/>
        </w:rPr>
      </w:pPr>
      <w:r w:rsidRPr="006F371B">
        <w:t xml:space="preserve">Školy a školská </w:t>
      </w:r>
      <w:proofErr w:type="gramStart"/>
      <w:r w:rsidRPr="006F371B">
        <w:t>zařízení</w:t>
      </w:r>
      <w:r>
        <w:t xml:space="preserve"> - za</w:t>
      </w:r>
      <w:proofErr w:type="gramEnd"/>
      <w:r>
        <w:t xml:space="preserve"> školní rok 2016/2017, Český statistický úřad, 2017</w:t>
      </w:r>
    </w:p>
    <w:p w14:paraId="28257250" w14:textId="77777777" w:rsidR="00CF0EF1" w:rsidRDefault="00CF0EF1" w:rsidP="00CF0EF1">
      <w:pPr>
        <w:pStyle w:val="Odstavecseseznamem"/>
        <w:spacing w:after="0"/>
        <w:ind w:left="360"/>
        <w:jc w:val="left"/>
        <w:rPr>
          <w:i/>
          <w:sz w:val="18"/>
          <w:szCs w:val="18"/>
        </w:rPr>
      </w:pPr>
      <w:r w:rsidRPr="002F54E1">
        <w:rPr>
          <w:i/>
          <w:sz w:val="18"/>
          <w:szCs w:val="18"/>
        </w:rPr>
        <w:t>Dostupné on-line:</w:t>
      </w:r>
      <w:r>
        <w:rPr>
          <w:i/>
          <w:sz w:val="18"/>
          <w:szCs w:val="18"/>
        </w:rPr>
        <w:t xml:space="preserve"> </w:t>
      </w:r>
    </w:p>
    <w:p w14:paraId="3F9F1E6F" w14:textId="77777777" w:rsidR="00CF0EF1" w:rsidRDefault="00CF0EF1" w:rsidP="00645727">
      <w:pPr>
        <w:pStyle w:val="Odstavecseseznamem"/>
        <w:numPr>
          <w:ilvl w:val="0"/>
          <w:numId w:val="24"/>
        </w:numPr>
        <w:spacing w:after="0" w:line="276" w:lineRule="auto"/>
        <w:jc w:val="left"/>
      </w:pPr>
      <w:r w:rsidRPr="00104B69">
        <w:t>Uplatnění abs</w:t>
      </w:r>
      <w:r>
        <w:t xml:space="preserve">olventů škol na trhu práce 2016, Národní ústav pro vzdělávání, </w:t>
      </w:r>
      <w:r w:rsidRPr="00104B69">
        <w:t>2017</w:t>
      </w:r>
    </w:p>
    <w:p w14:paraId="565F6B14" w14:textId="77777777" w:rsidR="00CF0EF1" w:rsidRPr="00104B69" w:rsidRDefault="00CF0EF1" w:rsidP="00CF0EF1">
      <w:pPr>
        <w:pStyle w:val="Odstavecseseznamem"/>
        <w:spacing w:after="0"/>
        <w:ind w:left="360"/>
        <w:jc w:val="left"/>
      </w:pPr>
      <w:r w:rsidRPr="002F54E1">
        <w:rPr>
          <w:i/>
          <w:sz w:val="18"/>
          <w:szCs w:val="18"/>
        </w:rPr>
        <w:t>Dostupné on-line:</w:t>
      </w:r>
      <w:r>
        <w:rPr>
          <w:i/>
          <w:sz w:val="18"/>
          <w:szCs w:val="18"/>
        </w:rPr>
        <w:t xml:space="preserve"> </w:t>
      </w:r>
      <w:hyperlink r:id="rId13" w:history="1">
        <w:r w:rsidRPr="00104B69">
          <w:rPr>
            <w:i/>
            <w:sz w:val="18"/>
            <w:szCs w:val="18"/>
          </w:rPr>
          <w:t>http://www.nuv.cz/uploads/Publikace/F_9.0.141_Uplatneni_absolventu_skol_na_trhu_prace_2016.pdf</w:t>
        </w:r>
      </w:hyperlink>
    </w:p>
    <w:p w14:paraId="259BC78B" w14:textId="77777777" w:rsidR="00CF0EF1" w:rsidRDefault="00CF0EF1" w:rsidP="00645727">
      <w:pPr>
        <w:pStyle w:val="Odstavecseseznamem"/>
        <w:numPr>
          <w:ilvl w:val="0"/>
          <w:numId w:val="24"/>
        </w:numPr>
        <w:spacing w:after="0" w:line="276" w:lineRule="auto"/>
        <w:jc w:val="left"/>
      </w:pPr>
      <w:r>
        <w:t xml:space="preserve">Územně analytické podklady hl. m. Prahy </w:t>
      </w:r>
      <w:proofErr w:type="gramStart"/>
      <w:r>
        <w:t>2018  -</w:t>
      </w:r>
      <w:proofErr w:type="gramEnd"/>
      <w:r>
        <w:t xml:space="preserve"> kapitola 800, Institut plánování a rozvoje hl. m. Prahy, 2017</w:t>
      </w:r>
    </w:p>
    <w:p w14:paraId="6442DAD6" w14:textId="77777777" w:rsidR="00CF0EF1" w:rsidRDefault="00CF0EF1" w:rsidP="00CF0EF1">
      <w:pPr>
        <w:pStyle w:val="Odstavecseseznamem"/>
        <w:spacing w:after="120"/>
        <w:ind w:left="357"/>
        <w:jc w:val="left"/>
        <w:rPr>
          <w:i/>
          <w:sz w:val="18"/>
          <w:szCs w:val="18"/>
        </w:rPr>
      </w:pPr>
      <w:r w:rsidRPr="002F54E1">
        <w:rPr>
          <w:i/>
          <w:sz w:val="18"/>
          <w:szCs w:val="18"/>
        </w:rPr>
        <w:t xml:space="preserve">Dostupné on-line: </w:t>
      </w:r>
      <w:r w:rsidRPr="00106CD5">
        <w:rPr>
          <w:i/>
          <w:sz w:val="18"/>
          <w:szCs w:val="18"/>
        </w:rPr>
        <w:t>http://uap.iprpraha.cz/</w:t>
      </w:r>
    </w:p>
    <w:p w14:paraId="73D23E8C" w14:textId="77777777" w:rsidR="00CF0EF1" w:rsidRDefault="00CF0EF1" w:rsidP="00645727">
      <w:pPr>
        <w:pStyle w:val="Odstavecseseznamem"/>
        <w:numPr>
          <w:ilvl w:val="0"/>
          <w:numId w:val="24"/>
        </w:numPr>
        <w:spacing w:after="0" w:line="276" w:lineRule="auto"/>
        <w:jc w:val="left"/>
      </w:pPr>
      <w:r w:rsidRPr="00A17DE7">
        <w:t>Vliv slo</w:t>
      </w:r>
      <w:r>
        <w:t xml:space="preserve">žení třídy, metod uplatňovaných učitelem a využívání technologií na výsledky českých </w:t>
      </w:r>
      <w:proofErr w:type="gramStart"/>
      <w:r>
        <w:t>žáků - Sekundární</w:t>
      </w:r>
      <w:proofErr w:type="gramEnd"/>
      <w:r>
        <w:t xml:space="preserve"> analýza PISA 2015, Česká školní inspekce, 2018</w:t>
      </w:r>
    </w:p>
    <w:p w14:paraId="63B675E5" w14:textId="77777777" w:rsidR="00CF0EF1" w:rsidRPr="00A17DE7" w:rsidRDefault="00CF0EF1" w:rsidP="00CF0EF1">
      <w:pPr>
        <w:pStyle w:val="Odstavecseseznamem"/>
        <w:spacing w:after="120"/>
        <w:ind w:left="360"/>
        <w:jc w:val="left"/>
        <w:rPr>
          <w:i/>
          <w:sz w:val="18"/>
          <w:szCs w:val="18"/>
        </w:rPr>
      </w:pPr>
      <w:r w:rsidRPr="002F54E1">
        <w:rPr>
          <w:i/>
          <w:sz w:val="18"/>
          <w:szCs w:val="18"/>
        </w:rPr>
        <w:t xml:space="preserve">Dostupné on-line: </w:t>
      </w:r>
      <w:r w:rsidRPr="00A17DE7">
        <w:rPr>
          <w:i/>
          <w:sz w:val="18"/>
          <w:szCs w:val="18"/>
        </w:rPr>
        <w:t>https://www.csicr.cz/getattachment/cz/Dokumenty/Tematicke-zpravy/Sekundarni-analyza-Vliv-slozeni-tridy,-metod-uplat/PISA_2015.pdf</w:t>
      </w:r>
    </w:p>
    <w:p w14:paraId="69D5C7E7" w14:textId="77777777" w:rsidR="00CF0EF1" w:rsidRDefault="00CF0EF1" w:rsidP="00645727">
      <w:pPr>
        <w:pStyle w:val="Odstavecseseznamem"/>
        <w:numPr>
          <w:ilvl w:val="0"/>
          <w:numId w:val="24"/>
        </w:numPr>
        <w:spacing w:after="0" w:line="276" w:lineRule="auto"/>
        <w:jc w:val="left"/>
      </w:pPr>
      <w:r>
        <w:t xml:space="preserve">Vybrané údaje za hl. m. </w:t>
      </w:r>
      <w:proofErr w:type="gramStart"/>
      <w:r>
        <w:t>Prahu - vzdělávání</w:t>
      </w:r>
      <w:proofErr w:type="gramEnd"/>
      <w:r>
        <w:t xml:space="preserve">, Český statistický úřad  </w:t>
      </w:r>
    </w:p>
    <w:p w14:paraId="4962D078" w14:textId="77777777" w:rsidR="00CF0EF1" w:rsidRDefault="00CF0EF1" w:rsidP="00CF0EF1">
      <w:pPr>
        <w:pStyle w:val="Odstavecseseznamem"/>
        <w:spacing w:after="120"/>
        <w:ind w:left="360"/>
        <w:jc w:val="left"/>
        <w:rPr>
          <w:i/>
          <w:sz w:val="18"/>
          <w:szCs w:val="18"/>
        </w:rPr>
      </w:pPr>
      <w:r w:rsidRPr="002F54E1">
        <w:rPr>
          <w:i/>
          <w:sz w:val="18"/>
          <w:szCs w:val="18"/>
        </w:rPr>
        <w:t xml:space="preserve">Dostupné on-line: </w:t>
      </w:r>
      <w:r w:rsidRPr="00A721D5">
        <w:rPr>
          <w:i/>
          <w:sz w:val="18"/>
          <w:szCs w:val="18"/>
        </w:rPr>
        <w:t>https://www.czso.cz/csu/xa/vzdelavani-xa</w:t>
      </w:r>
    </w:p>
    <w:p w14:paraId="6EE4667B" w14:textId="77777777" w:rsidR="00CF0EF1" w:rsidRDefault="00CF0EF1" w:rsidP="00645727">
      <w:pPr>
        <w:pStyle w:val="Odstavecseseznamem"/>
        <w:numPr>
          <w:ilvl w:val="0"/>
          <w:numId w:val="24"/>
        </w:numPr>
        <w:autoSpaceDE w:val="0"/>
        <w:autoSpaceDN w:val="0"/>
        <w:adjustRightInd w:val="0"/>
        <w:spacing w:after="0" w:line="240" w:lineRule="auto"/>
        <w:jc w:val="left"/>
      </w:pPr>
      <w:r>
        <w:t xml:space="preserve">Výroční zpráva NIDV 2017, </w:t>
      </w:r>
      <w:r w:rsidRPr="00C65325">
        <w:t>Národní institut pro další vzdělávání</w:t>
      </w:r>
      <w:r>
        <w:t>, 2018</w:t>
      </w:r>
    </w:p>
    <w:p w14:paraId="4B3C632F" w14:textId="77777777" w:rsidR="00CF0EF1" w:rsidRPr="00961B9A" w:rsidRDefault="00CF0EF1" w:rsidP="00CF0EF1">
      <w:pPr>
        <w:pStyle w:val="Odstavecseseznamem"/>
        <w:spacing w:after="120"/>
        <w:ind w:left="360"/>
        <w:jc w:val="left"/>
        <w:rPr>
          <w:i/>
          <w:sz w:val="18"/>
          <w:szCs w:val="18"/>
        </w:rPr>
      </w:pPr>
      <w:r w:rsidRPr="00F709B3">
        <w:rPr>
          <w:i/>
          <w:sz w:val="18"/>
          <w:szCs w:val="18"/>
        </w:rPr>
        <w:t>Dostupné on-line:</w:t>
      </w:r>
      <w:r>
        <w:rPr>
          <w:i/>
          <w:sz w:val="18"/>
          <w:szCs w:val="18"/>
        </w:rPr>
        <w:t xml:space="preserve"> </w:t>
      </w:r>
      <w:r w:rsidRPr="00961B9A">
        <w:rPr>
          <w:i/>
          <w:sz w:val="18"/>
          <w:szCs w:val="18"/>
        </w:rPr>
        <w:t>https://www.nidv.cz/media/materialy/vyrocni_zpravy/2017.pdf</w:t>
      </w:r>
    </w:p>
    <w:p w14:paraId="66B5EE7E" w14:textId="77777777" w:rsidR="00CF0EF1" w:rsidRDefault="00CF0EF1" w:rsidP="00645727">
      <w:pPr>
        <w:pStyle w:val="Odstavecseseznamem"/>
        <w:numPr>
          <w:ilvl w:val="0"/>
          <w:numId w:val="24"/>
        </w:numPr>
        <w:autoSpaceDE w:val="0"/>
        <w:autoSpaceDN w:val="0"/>
        <w:adjustRightInd w:val="0"/>
        <w:spacing w:after="0" w:line="240" w:lineRule="auto"/>
        <w:jc w:val="left"/>
      </w:pPr>
      <w:r>
        <w:t>Výsledky výzkumu ICILS v mezinárodním srovnání a jeho možné dopady na kutikulární reformu v oblasti ICT v České republice, CHRÁSKA, M., In: Trendy ve vzdělávání 2015</w:t>
      </w:r>
    </w:p>
    <w:p w14:paraId="6C8B519B" w14:textId="77777777" w:rsidR="00CF0EF1" w:rsidRPr="00961B9A" w:rsidRDefault="00CF0EF1" w:rsidP="00CF0EF1">
      <w:pPr>
        <w:pStyle w:val="Odstavecseseznamem"/>
        <w:spacing w:after="120"/>
        <w:ind w:left="360"/>
        <w:jc w:val="left"/>
        <w:rPr>
          <w:i/>
          <w:sz w:val="18"/>
          <w:szCs w:val="18"/>
        </w:rPr>
      </w:pPr>
      <w:r w:rsidRPr="00F709B3">
        <w:rPr>
          <w:i/>
          <w:sz w:val="18"/>
          <w:szCs w:val="18"/>
        </w:rPr>
        <w:t>Dostupné on-line:</w:t>
      </w:r>
      <w:r>
        <w:rPr>
          <w:i/>
          <w:sz w:val="18"/>
          <w:szCs w:val="18"/>
        </w:rPr>
        <w:t xml:space="preserve"> </w:t>
      </w:r>
      <w:r w:rsidRPr="000F0C1D">
        <w:rPr>
          <w:i/>
          <w:sz w:val="18"/>
          <w:szCs w:val="18"/>
        </w:rPr>
        <w:t>https://tvv-journal.upol.cz/pdfs/tvv/2015/01/07.pdf</w:t>
      </w:r>
    </w:p>
    <w:p w14:paraId="37C68E7C" w14:textId="77777777" w:rsidR="00CF0EF1" w:rsidRDefault="00CF0EF1" w:rsidP="00CF0EF1">
      <w:pPr>
        <w:pStyle w:val="Odstavecseseznamem"/>
        <w:spacing w:after="120"/>
        <w:ind w:left="360"/>
        <w:jc w:val="left"/>
        <w:rPr>
          <w:rFonts w:ascii="Calibri-Bold" w:hAnsi="Calibri-Bold" w:cs="Calibri-Bold"/>
          <w:b/>
          <w:bCs/>
          <w:sz w:val="20"/>
          <w:szCs w:val="20"/>
        </w:rPr>
      </w:pPr>
    </w:p>
    <w:p w14:paraId="57550988" w14:textId="77777777" w:rsidR="00CF0EF1" w:rsidRDefault="00CF0EF1" w:rsidP="00CF0EF1">
      <w:pPr>
        <w:pStyle w:val="Nadpis4"/>
        <w:jc w:val="left"/>
      </w:pPr>
      <w:r>
        <w:t xml:space="preserve">Ostatní použité internetové zdroje </w:t>
      </w:r>
    </w:p>
    <w:p w14:paraId="745B821E" w14:textId="77777777" w:rsidR="00CF0EF1" w:rsidRDefault="00CF0EF1" w:rsidP="00645727">
      <w:pPr>
        <w:pStyle w:val="Odstavecseseznamem"/>
        <w:numPr>
          <w:ilvl w:val="0"/>
          <w:numId w:val="24"/>
        </w:numPr>
        <w:autoSpaceDE w:val="0"/>
        <w:autoSpaceDN w:val="0"/>
        <w:adjustRightInd w:val="0"/>
        <w:spacing w:after="0" w:line="240" w:lineRule="auto"/>
        <w:jc w:val="left"/>
      </w:pPr>
      <w:r>
        <w:t xml:space="preserve">Integrovaný regionální operační </w:t>
      </w:r>
      <w:proofErr w:type="gramStart"/>
      <w:r>
        <w:t>program - IROP</w:t>
      </w:r>
      <w:proofErr w:type="gramEnd"/>
      <w:r>
        <w:t xml:space="preserve"> </w:t>
      </w:r>
      <w:r w:rsidRPr="0009376D">
        <w:rPr>
          <w:i/>
          <w:sz w:val="18"/>
          <w:szCs w:val="18"/>
        </w:rPr>
        <w:t>(</w:t>
      </w:r>
      <w:hyperlink r:id="rId14" w:history="1">
        <w:r w:rsidRPr="0009376D">
          <w:rPr>
            <w:i/>
            <w:sz w:val="18"/>
            <w:szCs w:val="18"/>
          </w:rPr>
          <w:t>http://irop.mmr.cz/</w:t>
        </w:r>
      </w:hyperlink>
      <w:r w:rsidRPr="0009376D">
        <w:rPr>
          <w:i/>
          <w:sz w:val="18"/>
          <w:szCs w:val="18"/>
        </w:rPr>
        <w:t>)</w:t>
      </w:r>
    </w:p>
    <w:p w14:paraId="759B9F53" w14:textId="77777777" w:rsidR="00CF0EF1" w:rsidRDefault="00CF0EF1" w:rsidP="00645727">
      <w:pPr>
        <w:pStyle w:val="Odstavecseseznamem"/>
        <w:numPr>
          <w:ilvl w:val="0"/>
          <w:numId w:val="24"/>
        </w:numPr>
        <w:autoSpaceDE w:val="0"/>
        <w:autoSpaceDN w:val="0"/>
        <w:adjustRightInd w:val="0"/>
        <w:spacing w:after="0" w:line="240" w:lineRule="auto"/>
        <w:jc w:val="left"/>
      </w:pPr>
      <w:r>
        <w:t xml:space="preserve">Operační program Praha – Pól růstu ČR </w:t>
      </w:r>
      <w:r w:rsidRPr="0009376D">
        <w:rPr>
          <w:i/>
          <w:sz w:val="18"/>
          <w:szCs w:val="18"/>
        </w:rPr>
        <w:t>(http://penizeproprahu.cz/)</w:t>
      </w:r>
    </w:p>
    <w:p w14:paraId="6E3C18AD" w14:textId="77777777" w:rsidR="00CF0EF1" w:rsidRDefault="00CF0EF1" w:rsidP="00645727">
      <w:pPr>
        <w:pStyle w:val="Odstavecseseznamem"/>
        <w:numPr>
          <w:ilvl w:val="0"/>
          <w:numId w:val="24"/>
        </w:numPr>
        <w:autoSpaceDE w:val="0"/>
        <w:autoSpaceDN w:val="0"/>
        <w:adjustRightInd w:val="0"/>
        <w:spacing w:after="0" w:line="240" w:lineRule="auto"/>
        <w:jc w:val="left"/>
      </w:pPr>
      <w:r>
        <w:t xml:space="preserve">Operační program výzkum, věda a vzdělávání </w:t>
      </w:r>
      <w:r w:rsidRPr="0009376D">
        <w:rPr>
          <w:i/>
          <w:sz w:val="18"/>
          <w:szCs w:val="18"/>
        </w:rPr>
        <w:t>(https://opvvv.msmt.cz/)</w:t>
      </w:r>
    </w:p>
    <w:p w14:paraId="128BA9D9" w14:textId="77777777" w:rsidR="00CF0EF1" w:rsidRDefault="00CF0EF1" w:rsidP="00645727">
      <w:pPr>
        <w:pStyle w:val="Odstavecseseznamem"/>
        <w:numPr>
          <w:ilvl w:val="0"/>
          <w:numId w:val="24"/>
        </w:numPr>
        <w:autoSpaceDE w:val="0"/>
        <w:autoSpaceDN w:val="0"/>
        <w:adjustRightInd w:val="0"/>
        <w:spacing w:after="0" w:line="240" w:lineRule="auto"/>
        <w:jc w:val="left"/>
      </w:pPr>
      <w:r>
        <w:t xml:space="preserve">Portál životního prostředí hl. m. Prahy – Environmentální vzdělávání výchova a osvěta </w:t>
      </w:r>
      <w:r w:rsidRPr="0009376D">
        <w:rPr>
          <w:i/>
          <w:sz w:val="18"/>
          <w:szCs w:val="18"/>
        </w:rPr>
        <w:t>(</w:t>
      </w:r>
      <w:hyperlink r:id="rId15" w:history="1">
        <w:r w:rsidRPr="0009376D">
          <w:rPr>
            <w:i/>
            <w:sz w:val="18"/>
            <w:szCs w:val="18"/>
          </w:rPr>
          <w:t>http://portalzp.praha.eu/jnp/cz/ekologicka_vychova_ma21/environmentalni_vzdelavani_vychova_a_osveta/index.html</w:t>
        </w:r>
      </w:hyperlink>
      <w:r w:rsidRPr="0009376D">
        <w:rPr>
          <w:i/>
          <w:sz w:val="18"/>
          <w:szCs w:val="18"/>
        </w:rPr>
        <w:t>)</w:t>
      </w:r>
    </w:p>
    <w:p w14:paraId="31E3BF4B" w14:textId="7D47D0F7" w:rsidR="00CF0EF1" w:rsidRPr="00CF0EF1" w:rsidRDefault="00CF0EF1" w:rsidP="00645727">
      <w:pPr>
        <w:pStyle w:val="Odstavecseseznamem"/>
        <w:numPr>
          <w:ilvl w:val="0"/>
          <w:numId w:val="24"/>
        </w:numPr>
        <w:autoSpaceDE w:val="0"/>
        <w:autoSpaceDN w:val="0"/>
        <w:adjustRightInd w:val="0"/>
        <w:spacing w:after="0" w:line="259" w:lineRule="auto"/>
        <w:jc w:val="left"/>
        <w:rPr>
          <w:i/>
          <w:sz w:val="18"/>
          <w:szCs w:val="18"/>
        </w:rPr>
      </w:pPr>
      <w:r>
        <w:t xml:space="preserve">Magistrát hl. m. Prahy </w:t>
      </w:r>
      <w:r w:rsidRPr="00CF0EF1">
        <w:rPr>
          <w:i/>
          <w:sz w:val="18"/>
          <w:szCs w:val="18"/>
        </w:rPr>
        <w:t>(http://www.praha.eu/jnp/cz/index.html)</w:t>
      </w:r>
      <w:r w:rsidRPr="00CF0EF1">
        <w:rPr>
          <w:i/>
          <w:sz w:val="18"/>
          <w:szCs w:val="18"/>
        </w:rPr>
        <w:br w:type="page"/>
      </w:r>
    </w:p>
    <w:p w14:paraId="3826E3C6" w14:textId="44B48881" w:rsidR="008B6A71" w:rsidRDefault="008B6A71" w:rsidP="007361F5"/>
    <w:p w14:paraId="14784F9E" w14:textId="77777777" w:rsidR="00E52A75" w:rsidRDefault="00E52A75" w:rsidP="00E52A75">
      <w:pPr>
        <w:pStyle w:val="Nadpis1"/>
      </w:pPr>
    </w:p>
    <w:p w14:paraId="66931F56" w14:textId="77777777" w:rsidR="00E52A75" w:rsidRDefault="00E52A75" w:rsidP="00E52A75"/>
    <w:p w14:paraId="35261643" w14:textId="77777777" w:rsidR="00E52A75" w:rsidRDefault="00E52A75" w:rsidP="00E52A75"/>
    <w:p w14:paraId="1130D106" w14:textId="77777777" w:rsidR="00E52A75" w:rsidRDefault="00E52A75" w:rsidP="00E52A75"/>
    <w:p w14:paraId="18CF8E00" w14:textId="77777777" w:rsidR="00E52A75" w:rsidRDefault="00E52A75" w:rsidP="00E52A75"/>
    <w:p w14:paraId="6D876007" w14:textId="77777777" w:rsidR="00E52A75" w:rsidRDefault="00E52A75" w:rsidP="00E52A75"/>
    <w:p w14:paraId="7D7BD810" w14:textId="77777777" w:rsidR="00E52A75" w:rsidRDefault="00E52A75" w:rsidP="00E52A75"/>
    <w:p w14:paraId="131CD0D5" w14:textId="77777777" w:rsidR="00E52A75" w:rsidRDefault="00E52A75" w:rsidP="00E52A75"/>
    <w:p w14:paraId="538427F6" w14:textId="77777777" w:rsidR="00E52A75" w:rsidRDefault="00E52A75" w:rsidP="00E52A75"/>
    <w:p w14:paraId="0FFDE522" w14:textId="77777777" w:rsidR="00E52A75" w:rsidRDefault="00E52A75" w:rsidP="00E52A75"/>
    <w:p w14:paraId="1A4BF7E2" w14:textId="77777777" w:rsidR="00E52A75" w:rsidRDefault="00E52A75" w:rsidP="00E52A75"/>
    <w:p w14:paraId="6F716B38" w14:textId="77777777" w:rsidR="00E52A75" w:rsidRDefault="00E52A75" w:rsidP="00E52A75"/>
    <w:p w14:paraId="6D2B468A" w14:textId="77777777" w:rsidR="00E52A75" w:rsidRPr="00E52A75" w:rsidRDefault="00E52A75" w:rsidP="00E52A75"/>
    <w:p w14:paraId="6EC54DEA" w14:textId="45173711" w:rsidR="008B6A71" w:rsidRPr="00E52A75" w:rsidRDefault="008B6A71" w:rsidP="00F43360">
      <w:pPr>
        <w:pStyle w:val="Nadpis1"/>
        <w:numPr>
          <w:ilvl w:val="0"/>
          <w:numId w:val="1"/>
        </w:numPr>
        <w:rPr>
          <w:sz w:val="56"/>
          <w:szCs w:val="56"/>
        </w:rPr>
      </w:pPr>
      <w:bookmarkStart w:id="4" w:name="_Toc531295030"/>
      <w:r w:rsidRPr="00E52A75">
        <w:rPr>
          <w:sz w:val="56"/>
          <w:szCs w:val="56"/>
        </w:rPr>
        <w:t>ÚVOD</w:t>
      </w:r>
      <w:bookmarkEnd w:id="4"/>
    </w:p>
    <w:p w14:paraId="303E1E6F" w14:textId="77777777" w:rsidR="00E52A75" w:rsidRDefault="00E52A75" w:rsidP="00E52A75"/>
    <w:p w14:paraId="5A225D5E" w14:textId="0D8B4612" w:rsidR="00E52A75" w:rsidRDefault="00E52A75">
      <w:pPr>
        <w:spacing w:line="259" w:lineRule="auto"/>
        <w:jc w:val="left"/>
      </w:pPr>
      <w:r>
        <w:br w:type="page"/>
      </w:r>
    </w:p>
    <w:p w14:paraId="40A475B3" w14:textId="1CD0863B" w:rsidR="008F5E6E" w:rsidRDefault="008B6A71" w:rsidP="008F5E6E">
      <w:r>
        <w:lastRenderedPageBreak/>
        <w:t>Místní akční plán pro celé území</w:t>
      </w:r>
      <w:r w:rsidR="008F5E6E">
        <w:t xml:space="preserve"> rozšířeného správního obvodu městské části</w:t>
      </w:r>
      <w:r>
        <w:t xml:space="preserve"> Prah</w:t>
      </w:r>
      <w:r w:rsidR="008F5E6E">
        <w:t>a</w:t>
      </w:r>
      <w:r>
        <w:t xml:space="preserve"> 16</w:t>
      </w:r>
      <w:r w:rsidR="008F5E6E">
        <w:br/>
        <w:t>je souhrnný dokument zahrnující několik částí. Obsahuje analytickou část, strategický rámec MAP a akční plán MAP (roční plán aktivit).</w:t>
      </w:r>
      <w:r w:rsidR="007315DE">
        <w:t xml:space="preserve"> Tento místní akční plán byl tvořen v realizaci projektu: od 1. října 2016 do 30. září 2018.</w:t>
      </w:r>
      <w:r w:rsidR="00B5254B">
        <w:t xml:space="preserve"> Na tento MAP (MAP I.) bude navazovat druhá fáze MAP II.</w:t>
      </w:r>
      <w:r w:rsidR="00A80537">
        <w:t xml:space="preserve"> Tento dokument byl vypracován v souladu s Postupy zpracování místních akčních plánů (příloha č. 2 výzvy k předkládání projektů) MŠMT, doporučení NIDV a nařízení OP PPR ČR. </w:t>
      </w:r>
      <w:r w:rsidR="00E03B1F">
        <w:t xml:space="preserve">Místní akční plán má dočasný charakter a je možné jej aktualizovat při dalším ujasnění priorit a jejich změn, a to nejdříve 6 měsíců od schválení předchozího Strategického rámce MAP. </w:t>
      </w:r>
      <w:r w:rsidR="008F5E6E">
        <w:t>Strategický rámec MAP (strategická část) je důsledně tvořena s maximálním zapojením cílových skupin vzdělávání v místě realizace projektu. Strategický rámec MAP vychází z priorit stanovených na základě SWOT-3 analýzy pro každou z oblastí, analýz problémů, které vyplývají nejen z analytické části, ale zejména z pečlivé a široké analýzy problémů vzdělávání v regionu za účasti vš</w:t>
      </w:r>
      <w:r w:rsidR="00A80537">
        <w:t>ech klíčových zájmových skupin.</w:t>
      </w:r>
    </w:p>
    <w:p w14:paraId="06BA3C49" w14:textId="13856008" w:rsidR="005E31F2" w:rsidRDefault="005E31F2" w:rsidP="008F5E6E">
      <w:r w:rsidRPr="000B7A8B">
        <w:t>První</w:t>
      </w:r>
      <w:r w:rsidR="00AE2C7D">
        <w:t xml:space="preserve"> i druhá</w:t>
      </w:r>
      <w:r w:rsidRPr="000B7A8B">
        <w:t xml:space="preserve"> aktualizace tohoto dokumentu proběhla v rámci projektu MAP II</w:t>
      </w:r>
      <w:r w:rsidR="00FE2EE7" w:rsidRPr="000B7A8B">
        <w:t>. v souladu s přílohou výzvy MŠMT „Příloha č. 3 Postupy MAP II, aktuální verze</w:t>
      </w:r>
      <w:r w:rsidR="00BC4EAD" w:rsidRPr="000B7A8B">
        <w:t xml:space="preserve"> ze dne</w:t>
      </w:r>
      <w:r w:rsidR="00FE2EE7" w:rsidRPr="000B7A8B">
        <w:t xml:space="preserve"> 13. 12. 2018</w:t>
      </w:r>
      <w:r w:rsidRPr="000B7A8B">
        <w:t>.</w:t>
      </w:r>
    </w:p>
    <w:p w14:paraId="7EC1D72A" w14:textId="723AC96A" w:rsidR="00457249" w:rsidRPr="00457249" w:rsidRDefault="00457249" w:rsidP="008F5E6E">
      <w:pPr>
        <w:rPr>
          <w:color w:val="FF0000"/>
        </w:rPr>
      </w:pPr>
      <w:r>
        <w:rPr>
          <w:color w:val="FF0000"/>
        </w:rPr>
        <w:t>V rámci realizace projektu MAP III. byla provedena další aktualizace částí dokumentu. Projekt MAP III. Praha 16 byl realizován od 1. 8. 2022 do 30. 11. 2023 (16 měsíců). Jednalo se o akční plánování v území.</w:t>
      </w:r>
    </w:p>
    <w:p w14:paraId="3B95C828" w14:textId="7C2C7607" w:rsidR="00BC4EAD" w:rsidRDefault="00BC4EAD">
      <w:pPr>
        <w:spacing w:line="259" w:lineRule="auto"/>
        <w:jc w:val="left"/>
        <w:rPr>
          <w:highlight w:val="yellow"/>
        </w:rPr>
      </w:pPr>
      <w:r>
        <w:rPr>
          <w:highlight w:val="yellow"/>
        </w:rPr>
        <w:br w:type="page"/>
      </w:r>
    </w:p>
    <w:p w14:paraId="004433DD" w14:textId="1CFD05E8" w:rsidR="008F5E6E" w:rsidRDefault="00134FBE" w:rsidP="00645727">
      <w:pPr>
        <w:pStyle w:val="Nadpis2"/>
        <w:numPr>
          <w:ilvl w:val="0"/>
          <w:numId w:val="11"/>
        </w:numPr>
      </w:pPr>
      <w:bookmarkStart w:id="5" w:name="_Toc531295031"/>
      <w:r>
        <w:lastRenderedPageBreak/>
        <w:t>Vymezení území MAP</w:t>
      </w:r>
      <w:bookmarkEnd w:id="5"/>
    </w:p>
    <w:p w14:paraId="7C125658" w14:textId="77777777" w:rsidR="00FF0B20" w:rsidRPr="00EB1080" w:rsidRDefault="00FF0B20" w:rsidP="00EB1080">
      <w:r w:rsidRPr="00EB1080">
        <w:t>Schéma umístění Městské části Praha 16 v rámci Hlavního města Prahy</w:t>
      </w:r>
    </w:p>
    <w:p w14:paraId="64311E2D" w14:textId="66877AC2" w:rsidR="00FF0B20" w:rsidRDefault="00FF0B20" w:rsidP="00FF0B20">
      <w:r w:rsidRPr="00FF0B20">
        <w:rPr>
          <w:noProof/>
          <w:lang w:eastAsia="cs-CZ"/>
        </w:rPr>
        <w:drawing>
          <wp:inline distT="0" distB="0" distL="0" distR="0" wp14:anchorId="7B5FEC6C" wp14:editId="02C1B68D">
            <wp:extent cx="2886075" cy="2088053"/>
            <wp:effectExtent l="0" t="0" r="0" b="7620"/>
            <wp:docPr id="61" name="Obrázek 61" descr="C:\Users\Lucie\Desktop\Hlavni-mesto-Pra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Hlavni-mesto-Praha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583" cy="2104337"/>
                    </a:xfrm>
                    <a:prstGeom prst="rect">
                      <a:avLst/>
                    </a:prstGeom>
                    <a:noFill/>
                    <a:ln>
                      <a:noFill/>
                    </a:ln>
                  </pic:spPr>
                </pic:pic>
              </a:graphicData>
            </a:graphic>
          </wp:inline>
        </w:drawing>
      </w:r>
    </w:p>
    <w:p w14:paraId="0457DB7B" w14:textId="6ACA7419" w:rsidR="00134FBE" w:rsidRPr="00134FBE" w:rsidRDefault="00FF0B20" w:rsidP="00FF0B20">
      <w:pPr>
        <w:pStyle w:val="Titulek"/>
        <w:jc w:val="left"/>
      </w:pPr>
      <w:r>
        <w:t xml:space="preserve">Obrázek </w:t>
      </w:r>
      <w:r w:rsidR="00EB046F">
        <w:rPr>
          <w:noProof/>
        </w:rPr>
        <w:fldChar w:fldCharType="begin"/>
      </w:r>
      <w:r w:rsidR="00EB046F">
        <w:rPr>
          <w:noProof/>
        </w:rPr>
        <w:instrText xml:space="preserve"> SEQ Obrázek \* ARABIC </w:instrText>
      </w:r>
      <w:r w:rsidR="00EB046F">
        <w:rPr>
          <w:noProof/>
        </w:rPr>
        <w:fldChar w:fldCharType="separate"/>
      </w:r>
      <w:r w:rsidR="00697472">
        <w:rPr>
          <w:noProof/>
        </w:rPr>
        <w:t>1</w:t>
      </w:r>
      <w:r w:rsidR="00EB046F">
        <w:rPr>
          <w:noProof/>
        </w:rPr>
        <w:fldChar w:fldCharType="end"/>
      </w:r>
      <w:r>
        <w:t xml:space="preserve"> </w:t>
      </w:r>
      <w:r w:rsidRPr="008E63CA">
        <w:t>Schéma umístění Městské části Praha 16 v rámci Hlavního města Prahy</w:t>
      </w:r>
    </w:p>
    <w:p w14:paraId="1ADE9AA2" w14:textId="2899BA97" w:rsidR="00B718A3" w:rsidRDefault="003B68BF" w:rsidP="00B718A3">
      <w:r>
        <w:br/>
      </w:r>
      <w:r w:rsidR="00B718A3" w:rsidRPr="00B718A3">
        <w:t>Hlavní město Praha se v současné době člení na 22 správních obvodů a 57 městských částí. Městská část Praha 16 je jednou z těchto městských částí a současně sídlem správního obvodu.</w:t>
      </w:r>
      <w:r w:rsidR="00B718A3">
        <w:t xml:space="preserve"> </w:t>
      </w:r>
      <w:r w:rsidR="00B718A3" w:rsidRPr="00B718A3">
        <w:t>Správní obvod Praha 16 je tvořen územím městských částí Praha 16,</w:t>
      </w:r>
      <w:r w:rsidR="00BC08A2">
        <w:br/>
      </w:r>
      <w:proofErr w:type="gramStart"/>
      <w:r w:rsidR="00B718A3" w:rsidRPr="00B718A3">
        <w:t>Praha - Lipence</w:t>
      </w:r>
      <w:proofErr w:type="gramEnd"/>
      <w:r w:rsidR="00B718A3" w:rsidRPr="00B718A3">
        <w:t>, Praha - Lochkov, Praha - Velká Chuchle a Praha - Zbraslav.</w:t>
      </w:r>
    </w:p>
    <w:p w14:paraId="24CC8987" w14:textId="05C3C36E" w:rsidR="006C162E" w:rsidRDefault="006C162E" w:rsidP="00B718A3">
      <w:r>
        <w:t>Následuje krátký přehled a popis jednotlivých městských částí správního obvodu Praha 16. Bližší informace jsou uvedeny v příloze číslo 1 tohoto dokumentu s názvem „Demografická studie SO Praha 16“ vypracovaná v březnu 2017 Tomášem Soukupem (Výzkumy Soukup).</w:t>
      </w:r>
    </w:p>
    <w:p w14:paraId="0CBAB0E7" w14:textId="77777777" w:rsidR="00B718A3" w:rsidRDefault="00B718A3" w:rsidP="00B718A3">
      <w:pPr>
        <w:rPr>
          <w:b/>
        </w:rPr>
      </w:pPr>
    </w:p>
    <w:p w14:paraId="14EE43E9" w14:textId="77777777" w:rsidR="00B718A3" w:rsidRPr="00B718A3" w:rsidRDefault="00B718A3" w:rsidP="00B718A3">
      <w:r w:rsidRPr="00573F4C">
        <w:rPr>
          <w:b/>
          <w:u w:val="single"/>
        </w:rPr>
        <w:t>Městskou část Praha 16</w:t>
      </w:r>
      <w:r w:rsidRPr="00B718A3">
        <w:t xml:space="preserve"> tvoří katastrální území </w:t>
      </w:r>
      <w:r w:rsidRPr="00573F4C">
        <w:rPr>
          <w:b/>
          <w:u w:val="single"/>
        </w:rPr>
        <w:t>Radotín</w:t>
      </w:r>
      <w:r w:rsidRPr="00B718A3">
        <w:t>.</w:t>
      </w:r>
    </w:p>
    <w:p w14:paraId="13B00742" w14:textId="77777777" w:rsidR="00B718A3" w:rsidRDefault="00B718A3" w:rsidP="00B718A3">
      <w:r w:rsidRPr="00B718A3">
        <w:t xml:space="preserve">Městská část Praha 16 se rozkládá na levém břehu řeky Berounky nedaleko soutoku s Vltavou na jihozápadním okraji Prahy. Sousedí s městskými částmi </w:t>
      </w:r>
      <w:proofErr w:type="gramStart"/>
      <w:r w:rsidRPr="00B718A3">
        <w:t>Praha - Lipence</w:t>
      </w:r>
      <w:proofErr w:type="gramEnd"/>
      <w:r w:rsidRPr="00B718A3">
        <w:t>, Praha - Zbraslav, Praha - Velká Chuchle, Praha - Lochkov, Praha - Slivenec, Praha - Řeporyje a obcemi Kosoř a Černošice.</w:t>
      </w:r>
    </w:p>
    <w:p w14:paraId="149072E0" w14:textId="77777777" w:rsidR="001E3496" w:rsidRDefault="001E3496" w:rsidP="00B718A3"/>
    <w:p w14:paraId="027FB97A" w14:textId="77777777" w:rsidR="00BC4EAD" w:rsidRDefault="00BC4EAD" w:rsidP="00B718A3"/>
    <w:p w14:paraId="59467FDE" w14:textId="77777777" w:rsidR="00BC4EAD" w:rsidRDefault="00BC4EAD" w:rsidP="00B718A3"/>
    <w:p w14:paraId="38B626FB" w14:textId="77777777" w:rsidR="00BC4EAD" w:rsidRDefault="00BC4EAD" w:rsidP="00B718A3"/>
    <w:p w14:paraId="51BABB5F" w14:textId="77777777" w:rsidR="00BC4EAD" w:rsidRDefault="00BC4EAD" w:rsidP="00B718A3"/>
    <w:p w14:paraId="7121381A" w14:textId="3F022E65" w:rsidR="00B718A3" w:rsidRPr="00B718A3" w:rsidRDefault="00B718A3" w:rsidP="00B718A3">
      <w:r>
        <w:lastRenderedPageBreak/>
        <w:t>Mapa</w:t>
      </w:r>
      <w:r w:rsidR="00F54F0F">
        <w:t xml:space="preserve"> MČ Praha 16</w:t>
      </w:r>
      <w:r w:rsidR="00F54F0F">
        <w:tab/>
      </w:r>
      <w:r w:rsidR="00F54F0F">
        <w:tab/>
      </w:r>
      <w:r w:rsidR="00F54F0F">
        <w:tab/>
      </w:r>
      <w:r w:rsidR="00F54F0F">
        <w:tab/>
        <w:t>Mapa MČ Praha 16</w:t>
      </w:r>
    </w:p>
    <w:p w14:paraId="2D38CC36" w14:textId="148C72C4" w:rsidR="00B718A3" w:rsidRDefault="00F54F0F" w:rsidP="00B718A3">
      <w:pPr>
        <w:keepNext/>
      </w:pPr>
      <w:r>
        <w:rPr>
          <w:noProof/>
          <w:lang w:eastAsia="cs-CZ"/>
        </w:rPr>
        <w:drawing>
          <wp:anchor distT="0" distB="0" distL="114300" distR="114300" simplePos="0" relativeHeight="251658240" behindDoc="0" locked="0" layoutInCell="1" allowOverlap="1" wp14:anchorId="1A75499C" wp14:editId="1B007490">
            <wp:simplePos x="0" y="0"/>
            <wp:positionH relativeFrom="column">
              <wp:posOffset>2724150</wp:posOffset>
            </wp:positionH>
            <wp:positionV relativeFrom="paragraph">
              <wp:posOffset>41593</wp:posOffset>
            </wp:positionV>
            <wp:extent cx="2886075" cy="2138045"/>
            <wp:effectExtent l="0" t="0" r="9525" b="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8A3">
        <w:rPr>
          <w:noProof/>
          <w:lang w:eastAsia="cs-CZ"/>
        </w:rPr>
        <w:drawing>
          <wp:inline distT="0" distB="0" distL="0" distR="0" wp14:anchorId="545FFEBB" wp14:editId="62A6B027">
            <wp:extent cx="2491105" cy="2181225"/>
            <wp:effectExtent l="0" t="0" r="4445" b="952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105" cy="2181225"/>
                    </a:xfrm>
                    <a:prstGeom prst="rect">
                      <a:avLst/>
                    </a:prstGeom>
                    <a:noFill/>
                    <a:ln>
                      <a:noFill/>
                    </a:ln>
                  </pic:spPr>
                </pic:pic>
              </a:graphicData>
            </a:graphic>
          </wp:inline>
        </w:drawing>
      </w:r>
    </w:p>
    <w:p w14:paraId="0AA0C0CB" w14:textId="748A8DC2" w:rsidR="00B718A3" w:rsidRPr="00B718A3" w:rsidRDefault="00F54F0F" w:rsidP="00B718A3">
      <w:pPr>
        <w:pStyle w:val="Titulek"/>
      </w:pPr>
      <w:r>
        <w:rPr>
          <w:noProof/>
          <w:lang w:eastAsia="cs-CZ"/>
        </w:rPr>
        <mc:AlternateContent>
          <mc:Choice Requires="wps">
            <w:drawing>
              <wp:anchor distT="0" distB="0" distL="114300" distR="114300" simplePos="0" relativeHeight="251661312" behindDoc="0" locked="0" layoutInCell="1" allowOverlap="1" wp14:anchorId="151C0ECC" wp14:editId="7A1E5115">
                <wp:simplePos x="0" y="0"/>
                <wp:positionH relativeFrom="column">
                  <wp:posOffset>2724150</wp:posOffset>
                </wp:positionH>
                <wp:positionV relativeFrom="paragraph">
                  <wp:posOffset>15875</wp:posOffset>
                </wp:positionV>
                <wp:extent cx="2886075" cy="635"/>
                <wp:effectExtent l="0" t="0" r="0" b="0"/>
                <wp:wrapSquare wrapText="bothSides"/>
                <wp:docPr id="1" name="Textové pole 1"/>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6EBE0204" w14:textId="6595FA8B" w:rsidR="008B1254" w:rsidRPr="001C54DA" w:rsidRDefault="008B1254" w:rsidP="00F54F0F">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w:t>
                            </w:r>
                            <w:r w:rsidRPr="00D500EE">
                              <w:t>Mapa MČ Praha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1C0ECC" id="_x0000_t202" coordsize="21600,21600" o:spt="202" path="m,l,21600r21600,l21600,xe">
                <v:stroke joinstyle="miter"/>
                <v:path gradientshapeok="t" o:connecttype="rect"/>
              </v:shapetype>
              <v:shape id="Textové pole 1" o:spid="_x0000_s1026" type="#_x0000_t202" style="position:absolute;left:0;text-align:left;margin-left:214.5pt;margin-top:1.25pt;width:227.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" stroked="f">
                <v:textbox style="mso-fit-shape-to-text:t" inset="0,0,0,0">
                  <w:txbxContent>
                    <w:p w14:paraId="6EBE0204" w14:textId="6595FA8B" w:rsidR="008B1254" w:rsidRPr="001C54DA" w:rsidRDefault="008B1254" w:rsidP="00F54F0F">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w:t>
                      </w:r>
                      <w:r w:rsidRPr="00D500EE">
                        <w:t>Mapa MČ Praha 16</w:t>
                      </w:r>
                    </w:p>
                  </w:txbxContent>
                </v:textbox>
                <w10:wrap type="square"/>
              </v:shape>
            </w:pict>
          </mc:Fallback>
        </mc:AlternateContent>
      </w:r>
      <w:r w:rsidR="00B718A3">
        <w:t xml:space="preserve">Obrázek </w:t>
      </w:r>
      <w:r w:rsidR="00EB046F">
        <w:rPr>
          <w:noProof/>
        </w:rPr>
        <w:fldChar w:fldCharType="begin"/>
      </w:r>
      <w:r w:rsidR="00EB046F">
        <w:rPr>
          <w:noProof/>
        </w:rPr>
        <w:instrText xml:space="preserve"> SEQ Obrázek \* ARABIC </w:instrText>
      </w:r>
      <w:r w:rsidR="00EB046F">
        <w:rPr>
          <w:noProof/>
        </w:rPr>
        <w:fldChar w:fldCharType="separate"/>
      </w:r>
      <w:r w:rsidR="00697472">
        <w:rPr>
          <w:noProof/>
        </w:rPr>
        <w:t>3</w:t>
      </w:r>
      <w:r w:rsidR="00EB046F">
        <w:rPr>
          <w:noProof/>
        </w:rPr>
        <w:fldChar w:fldCharType="end"/>
      </w:r>
      <w:r w:rsidR="00B718A3">
        <w:t xml:space="preserve"> </w:t>
      </w:r>
      <w:r w:rsidR="00B718A3" w:rsidRPr="008C4368">
        <w:t>Mapa MČ Praha 16</w:t>
      </w:r>
    </w:p>
    <w:p w14:paraId="1B4DC43F" w14:textId="77777777" w:rsidR="00D0455F" w:rsidRDefault="00D0455F" w:rsidP="00306A16"/>
    <w:p w14:paraId="0493C0FD" w14:textId="77777777" w:rsidR="001E3496" w:rsidRDefault="001E3496" w:rsidP="00306A16"/>
    <w:p w14:paraId="7DCD0E56" w14:textId="35ED4731" w:rsidR="00F54F0F" w:rsidRDefault="00F54F0F" w:rsidP="00F54F0F">
      <w:pPr>
        <w:keepNext/>
      </w:pPr>
      <w:r>
        <w:t>Znak MČ Praha 16</w:t>
      </w:r>
      <w:r>
        <w:tab/>
      </w:r>
      <w:r>
        <w:tab/>
      </w:r>
      <w:r>
        <w:tab/>
        <w:t xml:space="preserve">     Vlajka MČ Praha 16</w:t>
      </w:r>
    </w:p>
    <w:p w14:paraId="19F84E06" w14:textId="19D2BA04" w:rsidR="00F54F0F" w:rsidRPr="00573F4C" w:rsidRDefault="00F54F0F" w:rsidP="00F54F0F">
      <w:pPr>
        <w:keepNext/>
        <w:rPr>
          <w14:reflection w14:blurRad="0" w14:stA="99000" w14:stPos="0" w14:endA="0" w14:endPos="0" w14:dist="0" w14:dir="0" w14:fadeDir="0" w14:sx="0" w14:sy="0" w14:kx="0" w14:ky="0" w14:algn="b"/>
        </w:rPr>
      </w:pPr>
      <w:r>
        <w:rPr>
          <w:noProof/>
          <w:lang w:eastAsia="cs-CZ"/>
        </w:rPr>
        <mc:AlternateContent>
          <mc:Choice Requires="wps">
            <w:drawing>
              <wp:anchor distT="0" distB="0" distL="114300" distR="114300" simplePos="0" relativeHeight="251663360" behindDoc="1" locked="0" layoutInCell="1" allowOverlap="1" wp14:anchorId="4436E958" wp14:editId="25D231A6">
                <wp:simplePos x="0" y="0"/>
                <wp:positionH relativeFrom="column">
                  <wp:posOffset>2457450</wp:posOffset>
                </wp:positionH>
                <wp:positionV relativeFrom="paragraph">
                  <wp:posOffset>1934527</wp:posOffset>
                </wp:positionV>
                <wp:extent cx="2585720" cy="635"/>
                <wp:effectExtent l="0" t="0" r="0" b="0"/>
                <wp:wrapTight wrapText="bothSides">
                  <wp:wrapPolygon edited="0">
                    <wp:start x="0" y="0"/>
                    <wp:lineTo x="0" y="21600"/>
                    <wp:lineTo x="21600" y="21600"/>
                    <wp:lineTo x="21600" y="0"/>
                  </wp:wrapPolygon>
                </wp:wrapTight>
                <wp:docPr id="66" name="Textové pole 66"/>
                <wp:cNvGraphicFramePr/>
                <a:graphic xmlns:a="http://schemas.openxmlformats.org/drawingml/2006/main">
                  <a:graphicData uri="http://schemas.microsoft.com/office/word/2010/wordprocessingShape">
                    <wps:wsp>
                      <wps:cNvSpPr txBox="1"/>
                      <wps:spPr>
                        <a:xfrm>
                          <a:off x="0" y="0"/>
                          <a:ext cx="2585720" cy="635"/>
                        </a:xfrm>
                        <a:prstGeom prst="rect">
                          <a:avLst/>
                        </a:prstGeom>
                        <a:solidFill>
                          <a:prstClr val="white"/>
                        </a:solidFill>
                        <a:ln>
                          <a:noFill/>
                        </a:ln>
                        <a:effectLst/>
                      </wps:spPr>
                      <wps:txbx>
                        <w:txbxContent>
                          <w:p w14:paraId="7B4E2D75" w14:textId="3B0F5A76" w:rsidR="008B1254" w:rsidRPr="00523896" w:rsidRDefault="008B1254" w:rsidP="00F54F0F">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Vlajka MČ Praha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36E958" id="Textové pole 66" o:spid="_x0000_s1027" type="#_x0000_t202" style="position:absolute;left:0;text-align:left;margin-left:193.5pt;margin-top:152.3pt;width:203.6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" stroked="f">
                <v:textbox style="mso-fit-shape-to-text:t" inset="0,0,0,0">
                  <w:txbxContent>
                    <w:p w14:paraId="7B4E2D75" w14:textId="3B0F5A76" w:rsidR="008B1254" w:rsidRPr="00523896" w:rsidRDefault="008B1254" w:rsidP="00F54F0F">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Vlajka MČ Praha 16</w:t>
                      </w:r>
                    </w:p>
                  </w:txbxContent>
                </v:textbox>
                <w10:wrap type="tight"/>
              </v:shape>
            </w:pict>
          </mc:Fallback>
        </mc:AlternateContent>
      </w:r>
      <w:r w:rsidRPr="00F54F0F">
        <w:rPr>
          <w:noProof/>
          <w:lang w:eastAsia="cs-CZ"/>
        </w:rPr>
        <w:drawing>
          <wp:anchor distT="0" distB="0" distL="114300" distR="114300" simplePos="0" relativeHeight="251659264" behindDoc="1" locked="0" layoutInCell="1" allowOverlap="1" wp14:anchorId="5F8B8AC7" wp14:editId="6E271E19">
            <wp:simplePos x="0" y="0"/>
            <wp:positionH relativeFrom="column">
              <wp:posOffset>2457450</wp:posOffset>
            </wp:positionH>
            <wp:positionV relativeFrom="paragraph">
              <wp:posOffset>24765</wp:posOffset>
            </wp:positionV>
            <wp:extent cx="2585720" cy="1724025"/>
            <wp:effectExtent l="19050" t="19050" r="24130" b="28575"/>
            <wp:wrapTight wrapText="bothSides">
              <wp:wrapPolygon edited="0">
                <wp:start x="-159" y="-239"/>
                <wp:lineTo x="-159" y="21719"/>
                <wp:lineTo x="21642" y="21719"/>
                <wp:lineTo x="21642" y="-239"/>
                <wp:lineTo x="-159" y="-239"/>
              </wp:wrapPolygon>
            </wp:wrapTight>
            <wp:docPr id="65" name="Obrázek 65" descr="C:\Users\Lucie\Desktop\600px-Praha-16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e\Desktop\600px-Praha-16_flag.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5720" cy="1724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54F0F">
        <w:rPr>
          <w:noProof/>
          <w:lang w:eastAsia="cs-CZ"/>
        </w:rPr>
        <w:drawing>
          <wp:inline distT="0" distB="0" distL="0" distR="0" wp14:anchorId="56B79F84" wp14:editId="388D2947">
            <wp:extent cx="1508991" cy="1757045"/>
            <wp:effectExtent l="0" t="0" r="0" b="0"/>
            <wp:docPr id="64" name="Obrázek 64" descr="C:\Users\Lucie\Desktop\Praha-16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Desktop\Praha-16_CoA.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179" cy="1771236"/>
                    </a:xfrm>
                    <a:prstGeom prst="rect">
                      <a:avLst/>
                    </a:prstGeom>
                    <a:noFill/>
                    <a:ln>
                      <a:noFill/>
                    </a:ln>
                  </pic:spPr>
                </pic:pic>
              </a:graphicData>
            </a:graphic>
          </wp:inline>
        </w:drawing>
      </w:r>
    </w:p>
    <w:p w14:paraId="5077926A" w14:textId="7ABB30CD" w:rsidR="00F54F0F" w:rsidRPr="00F54F0F" w:rsidRDefault="00F54F0F" w:rsidP="00F54F0F">
      <w:pPr>
        <w:pStyle w:val="Titulek"/>
      </w:pPr>
      <w:r>
        <w:t xml:space="preserve">Obrázek </w:t>
      </w:r>
      <w:r w:rsidR="00EB046F">
        <w:rPr>
          <w:noProof/>
        </w:rPr>
        <w:fldChar w:fldCharType="begin"/>
      </w:r>
      <w:r w:rsidR="00EB046F">
        <w:rPr>
          <w:noProof/>
        </w:rPr>
        <w:instrText xml:space="preserve"> SEQ Obrázek \* ARABIC </w:instrText>
      </w:r>
      <w:r w:rsidR="00EB046F">
        <w:rPr>
          <w:noProof/>
        </w:rPr>
        <w:fldChar w:fldCharType="separate"/>
      </w:r>
      <w:r w:rsidR="00697472">
        <w:rPr>
          <w:noProof/>
        </w:rPr>
        <w:t>5</w:t>
      </w:r>
      <w:r w:rsidR="00EB046F">
        <w:rPr>
          <w:noProof/>
        </w:rPr>
        <w:fldChar w:fldCharType="end"/>
      </w:r>
      <w:r>
        <w:t xml:space="preserve"> </w:t>
      </w:r>
      <w:r w:rsidRPr="00FE4096">
        <w:t>Znak MČ Prah</w:t>
      </w:r>
      <w:r>
        <w:t>a</w:t>
      </w:r>
      <w:r w:rsidRPr="00FE4096">
        <w:t xml:space="preserve"> 16</w:t>
      </w:r>
    </w:p>
    <w:p w14:paraId="6E80DC0C" w14:textId="7E1E8F6A" w:rsidR="00D0455F" w:rsidRDefault="00D0455F" w:rsidP="00306A16"/>
    <w:p w14:paraId="17C19ABB" w14:textId="77777777" w:rsidR="0039668F" w:rsidRDefault="0039668F" w:rsidP="002D6E4D">
      <w:pPr>
        <w:rPr>
          <w:b/>
          <w:u w:val="single"/>
        </w:rPr>
      </w:pPr>
    </w:p>
    <w:p w14:paraId="7959ABDB" w14:textId="77777777" w:rsidR="0039668F" w:rsidRDefault="0039668F" w:rsidP="002D6E4D">
      <w:pPr>
        <w:rPr>
          <w:b/>
          <w:u w:val="single"/>
        </w:rPr>
      </w:pPr>
    </w:p>
    <w:p w14:paraId="3E15283F" w14:textId="2BDA55CF" w:rsidR="002D6E4D" w:rsidRPr="002D6E4D" w:rsidRDefault="002D6E4D" w:rsidP="002D6E4D">
      <w:r w:rsidRPr="00573F4C">
        <w:rPr>
          <w:b/>
          <w:u w:val="single"/>
        </w:rPr>
        <w:t>Lipence</w:t>
      </w:r>
      <w:r>
        <w:t> </w:t>
      </w:r>
      <w:r w:rsidRPr="002D6E4D">
        <w:t xml:space="preserve">jsou katastrální území v Praze, tvořící území </w:t>
      </w:r>
      <w:r w:rsidRPr="00573F4C">
        <w:rPr>
          <w:b/>
          <w:u w:val="single"/>
        </w:rPr>
        <w:t>městské části </w:t>
      </w:r>
      <w:proofErr w:type="gramStart"/>
      <w:r w:rsidRPr="00573F4C">
        <w:rPr>
          <w:b/>
          <w:u w:val="single"/>
        </w:rPr>
        <w:t>Praha - Lipence</w:t>
      </w:r>
      <w:proofErr w:type="gramEnd"/>
      <w:r>
        <w:t>.</w:t>
      </w:r>
    </w:p>
    <w:p w14:paraId="4CB5DA11" w14:textId="55C42B58" w:rsidR="002D6E4D" w:rsidRPr="002D6E4D" w:rsidRDefault="002D6E4D" w:rsidP="002D6E4D">
      <w:r w:rsidRPr="002D6E4D">
        <w:t>Lipence leží větší částí území na nivě na pravém břehu Berounky v západní části nejjižnějšího výběžku Prahy. Na východě a severovýchodě sousedí s pražskou čtvrtí Zbraslav, na severozápadě a západě tvoří Berounka hranici s Radotínem a Černošicemi, na jihu sousedí s lesními partiemi katastrálního území obce Jíloviště na severním úbočí vrchu Cukráku.</w:t>
      </w:r>
    </w:p>
    <w:p w14:paraId="5644D8F2" w14:textId="64F5E948" w:rsidR="00D0455F" w:rsidRDefault="00D0455F" w:rsidP="00306A16"/>
    <w:p w14:paraId="2A43A784" w14:textId="30097188" w:rsidR="00D0455F" w:rsidRDefault="002D6E4D" w:rsidP="00306A16">
      <w:r>
        <w:lastRenderedPageBreak/>
        <w:t xml:space="preserve">Mapa MČ Praha </w:t>
      </w:r>
      <w:r w:rsidR="00E37DBB">
        <w:t>–</w:t>
      </w:r>
      <w:r>
        <w:t xml:space="preserve"> Lipence</w:t>
      </w:r>
      <w:r w:rsidR="00E37DBB">
        <w:tab/>
      </w:r>
      <w:r w:rsidR="00E37DBB">
        <w:tab/>
      </w:r>
      <w:r w:rsidR="00E37DBB">
        <w:tab/>
      </w:r>
      <w:r w:rsidR="00E37DBB">
        <w:tab/>
        <w:t xml:space="preserve">Mapa MČ </w:t>
      </w:r>
      <w:proofErr w:type="gramStart"/>
      <w:r w:rsidR="00E37DBB">
        <w:t>Praha - Lipence</w:t>
      </w:r>
      <w:proofErr w:type="gramEnd"/>
    </w:p>
    <w:p w14:paraId="0193E5DB" w14:textId="004CD45D" w:rsidR="002D6E4D" w:rsidRDefault="00E37DBB" w:rsidP="002D6E4D">
      <w:pPr>
        <w:keepNext/>
      </w:pPr>
      <w:r w:rsidRPr="002D6E4D">
        <w:rPr>
          <w:noProof/>
          <w:lang w:eastAsia="cs-CZ"/>
        </w:rPr>
        <w:drawing>
          <wp:anchor distT="0" distB="0" distL="114300" distR="114300" simplePos="0" relativeHeight="251664384" behindDoc="1" locked="0" layoutInCell="1" allowOverlap="1" wp14:anchorId="4865A151" wp14:editId="0DF2A071">
            <wp:simplePos x="0" y="0"/>
            <wp:positionH relativeFrom="column">
              <wp:posOffset>3262630</wp:posOffset>
            </wp:positionH>
            <wp:positionV relativeFrom="paragraph">
              <wp:posOffset>27305</wp:posOffset>
            </wp:positionV>
            <wp:extent cx="2595245" cy="1903095"/>
            <wp:effectExtent l="0" t="0" r="0" b="1905"/>
            <wp:wrapTight wrapText="bothSides">
              <wp:wrapPolygon edited="0">
                <wp:start x="0" y="0"/>
                <wp:lineTo x="0" y="21405"/>
                <wp:lineTo x="21404" y="21405"/>
                <wp:lineTo x="21404" y="0"/>
                <wp:lineTo x="0" y="0"/>
              </wp:wrapPolygon>
            </wp:wrapTight>
            <wp:docPr id="3" name="Obrázek 3" descr="C:\Users\Lucie\Desktop\Location_map_municipal_district_Prague_-_Lip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Location_map_municipal_district_Prague_-_Lipenc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24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E4D">
        <w:rPr>
          <w:noProof/>
          <w:lang w:eastAsia="cs-CZ"/>
        </w:rPr>
        <w:drawing>
          <wp:inline distT="0" distB="0" distL="0" distR="0" wp14:anchorId="51030410" wp14:editId="04F251A6">
            <wp:extent cx="2697740" cy="194310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5392" cy="1955814"/>
                    </a:xfrm>
                    <a:prstGeom prst="rect">
                      <a:avLst/>
                    </a:prstGeom>
                    <a:noFill/>
                    <a:ln>
                      <a:noFill/>
                    </a:ln>
                  </pic:spPr>
                </pic:pic>
              </a:graphicData>
            </a:graphic>
          </wp:inline>
        </w:drawing>
      </w:r>
    </w:p>
    <w:p w14:paraId="61BFA80F" w14:textId="58F8BD64" w:rsidR="002D6E4D" w:rsidRDefault="00E37DBB" w:rsidP="002D6E4D">
      <w:pPr>
        <w:pStyle w:val="Titulek"/>
      </w:pPr>
      <w:r>
        <w:rPr>
          <w:noProof/>
          <w:lang w:eastAsia="cs-CZ"/>
        </w:rPr>
        <mc:AlternateContent>
          <mc:Choice Requires="wps">
            <w:drawing>
              <wp:anchor distT="0" distB="0" distL="114300" distR="114300" simplePos="0" relativeHeight="251666432" behindDoc="1" locked="0" layoutInCell="1" allowOverlap="1" wp14:anchorId="3FA5FCCC" wp14:editId="2FF8ABB7">
                <wp:simplePos x="0" y="0"/>
                <wp:positionH relativeFrom="column">
                  <wp:posOffset>3262630</wp:posOffset>
                </wp:positionH>
                <wp:positionV relativeFrom="paragraph">
                  <wp:posOffset>34925</wp:posOffset>
                </wp:positionV>
                <wp:extent cx="2437765" cy="635"/>
                <wp:effectExtent l="0" t="0" r="0" b="0"/>
                <wp:wrapTight wrapText="bothSides">
                  <wp:wrapPolygon edited="0">
                    <wp:start x="0" y="0"/>
                    <wp:lineTo x="0" y="21600"/>
                    <wp:lineTo x="21600" y="21600"/>
                    <wp:lineTo x="21600" y="0"/>
                  </wp:wrapPolygon>
                </wp:wrapTight>
                <wp:docPr id="4" name="Textové pole 4"/>
                <wp:cNvGraphicFramePr/>
                <a:graphic xmlns:a="http://schemas.openxmlformats.org/drawingml/2006/main">
                  <a:graphicData uri="http://schemas.microsoft.com/office/word/2010/wordprocessingShape">
                    <wps:wsp>
                      <wps:cNvSpPr txBox="1"/>
                      <wps:spPr>
                        <a:xfrm>
                          <a:off x="0" y="0"/>
                          <a:ext cx="2437765" cy="635"/>
                        </a:xfrm>
                        <a:prstGeom prst="rect">
                          <a:avLst/>
                        </a:prstGeom>
                        <a:solidFill>
                          <a:prstClr val="white"/>
                        </a:solidFill>
                        <a:ln>
                          <a:noFill/>
                        </a:ln>
                        <a:effectLst/>
                      </wps:spPr>
                      <wps:txbx>
                        <w:txbxContent>
                          <w:p w14:paraId="351ED761" w14:textId="78A9143D" w:rsidR="008B1254" w:rsidRPr="00D618AB" w:rsidRDefault="008B1254" w:rsidP="00E37DBB">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6</w:t>
                            </w:r>
                            <w:r>
                              <w:rPr>
                                <w:noProof/>
                              </w:rPr>
                              <w:fldChar w:fldCharType="end"/>
                            </w:r>
                            <w:r>
                              <w:t xml:space="preserve"> </w:t>
                            </w:r>
                            <w:r w:rsidRPr="00546472">
                              <w:t>Mapa MČ Praha - Lipence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5FCCC" id="Textové pole 4" o:spid="_x0000_s1028" type="#_x0000_t202" style="position:absolute;left:0;text-align:left;margin-left:256.9pt;margin-top:2.75pt;width:191.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" stroked="f">
                <v:textbox style="mso-fit-shape-to-text:t" inset="0,0,0,0">
                  <w:txbxContent>
                    <w:p w14:paraId="351ED761" w14:textId="78A9143D" w:rsidR="008B1254" w:rsidRPr="00D618AB" w:rsidRDefault="008B1254" w:rsidP="00E37DBB">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6</w:t>
                      </w:r>
                      <w:r>
                        <w:rPr>
                          <w:noProof/>
                        </w:rPr>
                        <w:fldChar w:fldCharType="end"/>
                      </w:r>
                      <w:r>
                        <w:t xml:space="preserve"> </w:t>
                      </w:r>
                      <w:r w:rsidRPr="00546472">
                        <w:t>Mapa MČ Praha - Lipence</w:t>
                      </w:r>
                    </w:p>
                  </w:txbxContent>
                </v:textbox>
                <w10:wrap type="tight"/>
              </v:shape>
            </w:pict>
          </mc:Fallback>
        </mc:AlternateContent>
      </w:r>
      <w:r w:rsidR="002D6E4D">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7</w:t>
      </w:r>
      <w:r w:rsidR="006D6118">
        <w:rPr>
          <w:noProof/>
        </w:rPr>
        <w:fldChar w:fldCharType="end"/>
      </w:r>
      <w:r w:rsidR="002D6E4D">
        <w:t xml:space="preserve"> </w:t>
      </w:r>
      <w:r w:rsidR="002D6E4D" w:rsidRPr="00C54D52">
        <w:t xml:space="preserve">Mapa MČ Praha </w:t>
      </w:r>
      <w:r w:rsidR="002D6E4D">
        <w:t>–</w:t>
      </w:r>
      <w:r w:rsidR="002D6E4D" w:rsidRPr="00C54D52">
        <w:t xml:space="preserve"> Lipence</w:t>
      </w:r>
    </w:p>
    <w:p w14:paraId="32CB237C" w14:textId="2DDBCE0F" w:rsidR="002D6E4D" w:rsidRPr="002D6E4D" w:rsidRDefault="002D6E4D" w:rsidP="002D6E4D"/>
    <w:p w14:paraId="75A986DC" w14:textId="3467052D" w:rsidR="00D0455F" w:rsidRDefault="00385449" w:rsidP="008B6A71">
      <w:pPr>
        <w:tabs>
          <w:tab w:val="left" w:pos="5738"/>
        </w:tabs>
      </w:pPr>
      <w:r>
        <w:t>Znak MČ Praha – Lipence                                  Vlajka MČ Praha – Lipence</w:t>
      </w:r>
    </w:p>
    <w:p w14:paraId="2FA491C7" w14:textId="0C31245D" w:rsidR="00385449" w:rsidRDefault="001E3496" w:rsidP="00385449">
      <w:pPr>
        <w:keepNext/>
        <w:tabs>
          <w:tab w:val="left" w:pos="5738"/>
        </w:tabs>
      </w:pPr>
      <w:r w:rsidRPr="00385449">
        <w:rPr>
          <w:noProof/>
          <w:lang w:eastAsia="cs-CZ"/>
        </w:rPr>
        <w:drawing>
          <wp:anchor distT="0" distB="0" distL="114300" distR="114300" simplePos="0" relativeHeight="251667456" behindDoc="1" locked="0" layoutInCell="1" allowOverlap="1" wp14:anchorId="09230204" wp14:editId="1F4D296F">
            <wp:simplePos x="0" y="0"/>
            <wp:positionH relativeFrom="column">
              <wp:posOffset>2905125</wp:posOffset>
            </wp:positionH>
            <wp:positionV relativeFrom="paragraph">
              <wp:posOffset>5715</wp:posOffset>
            </wp:positionV>
            <wp:extent cx="3214370" cy="2143125"/>
            <wp:effectExtent l="19050" t="19050" r="24130" b="28575"/>
            <wp:wrapTight wrapText="bothSides">
              <wp:wrapPolygon edited="0">
                <wp:start x="-128" y="-192"/>
                <wp:lineTo x="-128" y="21696"/>
                <wp:lineTo x="21634" y="21696"/>
                <wp:lineTo x="21634" y="-192"/>
                <wp:lineTo x="-128" y="-192"/>
              </wp:wrapPolygon>
            </wp:wrapTight>
            <wp:docPr id="6" name="Obrázek 6" descr="C:\Users\Lucie\Desktop\600px-Praha-Lipence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Desktop\600px-Praha-Lipence_flag.svg.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6100"/>
                              </a14:imgEffect>
                            </a14:imgLayer>
                          </a14:imgProps>
                        </a:ext>
                        <a:ext uri="{28A0092B-C50C-407E-A947-70E740481C1C}">
                          <a14:useLocalDpi xmlns:a14="http://schemas.microsoft.com/office/drawing/2010/main" val="0"/>
                        </a:ext>
                      </a:extLst>
                    </a:blip>
                    <a:srcRect/>
                    <a:stretch>
                      <a:fillRect/>
                    </a:stretch>
                  </pic:blipFill>
                  <pic:spPr bwMode="auto">
                    <a:xfrm>
                      <a:off x="0" y="0"/>
                      <a:ext cx="3214370" cy="2143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5449">
        <w:rPr>
          <w:noProof/>
          <w:lang w:eastAsia="cs-CZ"/>
        </w:rPr>
        <mc:AlternateContent>
          <mc:Choice Requires="wps">
            <w:drawing>
              <wp:anchor distT="0" distB="0" distL="114300" distR="114300" simplePos="0" relativeHeight="251669504" behindDoc="1" locked="0" layoutInCell="1" allowOverlap="1" wp14:anchorId="22AB3C0D" wp14:editId="176713F3">
                <wp:simplePos x="0" y="0"/>
                <wp:positionH relativeFrom="column">
                  <wp:posOffset>2938145</wp:posOffset>
                </wp:positionH>
                <wp:positionV relativeFrom="paragraph">
                  <wp:posOffset>2427605</wp:posOffset>
                </wp:positionV>
                <wp:extent cx="2621280" cy="635"/>
                <wp:effectExtent l="0" t="0" r="0" b="0"/>
                <wp:wrapTight wrapText="bothSides">
                  <wp:wrapPolygon edited="0">
                    <wp:start x="0" y="0"/>
                    <wp:lineTo x="0" y="21600"/>
                    <wp:lineTo x="21600" y="21600"/>
                    <wp:lineTo x="21600" y="0"/>
                  </wp:wrapPolygon>
                </wp:wrapTight>
                <wp:docPr id="7" name="Textové pole 7"/>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a:effectLst/>
                      </wps:spPr>
                      <wps:txbx>
                        <w:txbxContent>
                          <w:p w14:paraId="478FB11E" w14:textId="419A73E2" w:rsidR="008B1254" w:rsidRPr="008E0E33" w:rsidRDefault="008B1254" w:rsidP="00385449">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8</w:t>
                            </w:r>
                            <w:r>
                              <w:rPr>
                                <w:noProof/>
                              </w:rPr>
                              <w:fldChar w:fldCharType="end"/>
                            </w:r>
                            <w:r>
                              <w:t xml:space="preserve"> </w:t>
                            </w:r>
                            <w:r w:rsidRPr="00483381">
                              <w:t>Vlajka MČ Praha – Lipence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B3C0D" id="Textové pole 7" o:spid="_x0000_s1029" type="#_x0000_t202" style="position:absolute;left:0;text-align:left;margin-left:231.35pt;margin-top:191.15pt;width:206.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" stroked="f">
                <v:textbox style="mso-fit-shape-to-text:t" inset="0,0,0,0">
                  <w:txbxContent>
                    <w:p w14:paraId="478FB11E" w14:textId="419A73E2" w:rsidR="008B1254" w:rsidRPr="008E0E33" w:rsidRDefault="008B1254" w:rsidP="00385449">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8</w:t>
                      </w:r>
                      <w:r>
                        <w:rPr>
                          <w:noProof/>
                        </w:rPr>
                        <w:fldChar w:fldCharType="end"/>
                      </w:r>
                      <w:r>
                        <w:t xml:space="preserve"> </w:t>
                      </w:r>
                      <w:r w:rsidRPr="00483381">
                        <w:t>Vlajka MČ Praha – Lipence</w:t>
                      </w:r>
                    </w:p>
                  </w:txbxContent>
                </v:textbox>
                <w10:wrap type="tight"/>
              </v:shape>
            </w:pict>
          </mc:Fallback>
        </mc:AlternateContent>
      </w:r>
      <w:r w:rsidR="00385449" w:rsidRPr="00385449">
        <w:rPr>
          <w:noProof/>
          <w:lang w:eastAsia="cs-CZ"/>
        </w:rPr>
        <w:drawing>
          <wp:inline distT="0" distB="0" distL="0" distR="0" wp14:anchorId="00D1FA4B" wp14:editId="68F143F0">
            <wp:extent cx="1924050" cy="2247352"/>
            <wp:effectExtent l="0" t="0" r="0" b="635"/>
            <wp:docPr id="5" name="Obrázek 5" descr="C:\Users\Lucie\Desktop\Praha-Lipenc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Desktop\Praha-Lipence_CoA.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9435" cy="2265323"/>
                    </a:xfrm>
                    <a:prstGeom prst="rect">
                      <a:avLst/>
                    </a:prstGeom>
                    <a:noFill/>
                    <a:ln>
                      <a:noFill/>
                    </a:ln>
                  </pic:spPr>
                </pic:pic>
              </a:graphicData>
            </a:graphic>
          </wp:inline>
        </w:drawing>
      </w:r>
    </w:p>
    <w:p w14:paraId="2B31018D" w14:textId="75396050" w:rsidR="00385449" w:rsidRDefault="00385449" w:rsidP="00385449">
      <w:pPr>
        <w:pStyle w:val="Titulek"/>
      </w:pP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9</w:t>
      </w:r>
      <w:r w:rsidR="006D6118">
        <w:rPr>
          <w:noProof/>
        </w:rPr>
        <w:fldChar w:fldCharType="end"/>
      </w:r>
      <w:r>
        <w:t xml:space="preserve"> </w:t>
      </w:r>
      <w:r w:rsidRPr="00125009">
        <w:t>Znak MČ Praha – Lipence</w:t>
      </w:r>
    </w:p>
    <w:p w14:paraId="7C035883" w14:textId="4EA5E657" w:rsidR="00385449" w:rsidRDefault="00385449" w:rsidP="00385449"/>
    <w:p w14:paraId="1B781558" w14:textId="77777777" w:rsidR="00A10B7C" w:rsidRDefault="00A10B7C" w:rsidP="00385449">
      <w:pPr>
        <w:rPr>
          <w:rFonts w:cs="Arial"/>
          <w:b/>
          <w:bCs/>
          <w:color w:val="222222"/>
          <w:sz w:val="21"/>
          <w:szCs w:val="21"/>
          <w:u w:val="single"/>
          <w:shd w:val="clear" w:color="auto" w:fill="FFFFFF"/>
        </w:rPr>
      </w:pPr>
    </w:p>
    <w:p w14:paraId="24B3B8C5" w14:textId="77777777" w:rsidR="00EE7159" w:rsidRDefault="00EE7159" w:rsidP="00385449">
      <w:pPr>
        <w:rPr>
          <w:rFonts w:cs="Arial"/>
          <w:b/>
          <w:bCs/>
          <w:color w:val="222222"/>
          <w:sz w:val="21"/>
          <w:szCs w:val="21"/>
          <w:u w:val="single"/>
          <w:shd w:val="clear" w:color="auto" w:fill="FFFFFF"/>
        </w:rPr>
      </w:pPr>
    </w:p>
    <w:p w14:paraId="2BEAF8B3" w14:textId="5E6DF09C" w:rsidR="00573F4C" w:rsidRDefault="00573F4C" w:rsidP="001F3D04">
      <w:pPr>
        <w:rPr>
          <w:shd w:val="clear" w:color="auto" w:fill="FFFFFF"/>
        </w:rPr>
      </w:pPr>
      <w:r w:rsidRPr="00C139BB">
        <w:rPr>
          <w:b/>
          <w:bCs/>
          <w:u w:val="single"/>
          <w:shd w:val="clear" w:color="auto" w:fill="FFFFFF"/>
        </w:rPr>
        <w:t>Lochkov</w:t>
      </w:r>
      <w:r>
        <w:rPr>
          <w:shd w:val="clear" w:color="auto" w:fill="FFFFFF"/>
        </w:rPr>
        <w:t> je </w:t>
      </w:r>
      <w:r w:rsidRPr="00573F4C">
        <w:rPr>
          <w:shd w:val="clear" w:color="auto" w:fill="FFFFFF"/>
        </w:rPr>
        <w:t>katastrální území</w:t>
      </w:r>
      <w:r>
        <w:rPr>
          <w:shd w:val="clear" w:color="auto" w:fill="FFFFFF"/>
        </w:rPr>
        <w:t> a pod názvem </w:t>
      </w:r>
      <w:proofErr w:type="gramStart"/>
      <w:r w:rsidRPr="00C139BB">
        <w:rPr>
          <w:b/>
          <w:bCs/>
          <w:u w:val="single"/>
          <w:shd w:val="clear" w:color="auto" w:fill="FFFFFF"/>
        </w:rPr>
        <w:t>Praha - Lochkov</w:t>
      </w:r>
      <w:proofErr w:type="gramEnd"/>
      <w:r>
        <w:rPr>
          <w:shd w:val="clear" w:color="auto" w:fill="FFFFFF"/>
        </w:rPr>
        <w:t> také </w:t>
      </w:r>
      <w:r w:rsidRPr="00573F4C">
        <w:rPr>
          <w:shd w:val="clear" w:color="auto" w:fill="FFFFFF"/>
        </w:rPr>
        <w:t>městská část</w:t>
      </w:r>
      <w:r>
        <w:rPr>
          <w:shd w:val="clear" w:color="auto" w:fill="FFFFFF"/>
        </w:rPr>
        <w:t> na jihozápadě hlavního města </w:t>
      </w:r>
      <w:r w:rsidRPr="00573F4C">
        <w:rPr>
          <w:shd w:val="clear" w:color="auto" w:fill="FFFFFF"/>
        </w:rPr>
        <w:t>Prahy</w:t>
      </w:r>
      <w:r>
        <w:rPr>
          <w:shd w:val="clear" w:color="auto" w:fill="FFFFFF"/>
        </w:rPr>
        <w:t>.</w:t>
      </w:r>
    </w:p>
    <w:p w14:paraId="7D7BF86E" w14:textId="2E31C41B" w:rsidR="00C139BB" w:rsidRDefault="00C139BB" w:rsidP="001F3D04">
      <w:pPr>
        <w:rPr>
          <w:shd w:val="clear" w:color="auto" w:fill="FFFFFF"/>
        </w:rPr>
      </w:pPr>
      <w:r>
        <w:rPr>
          <w:shd w:val="clear" w:color="auto" w:fill="FFFFFF"/>
        </w:rPr>
        <w:t>Lochkov sousedí na jihu a na západě s </w:t>
      </w:r>
      <w:r w:rsidRPr="00C139BB">
        <w:rPr>
          <w:shd w:val="clear" w:color="auto" w:fill="FFFFFF"/>
        </w:rPr>
        <w:t>Radotínem</w:t>
      </w:r>
      <w:r>
        <w:rPr>
          <w:shd w:val="clear" w:color="auto" w:fill="FFFFFF"/>
        </w:rPr>
        <w:t>, na severu se </w:t>
      </w:r>
      <w:r w:rsidRPr="00C139BB">
        <w:rPr>
          <w:shd w:val="clear" w:color="auto" w:fill="FFFFFF"/>
        </w:rPr>
        <w:t>Slivencem</w:t>
      </w:r>
      <w:r>
        <w:rPr>
          <w:shd w:val="clear" w:color="auto" w:fill="FFFFFF"/>
        </w:rPr>
        <w:t xml:space="preserve"> a na východě s </w:t>
      </w:r>
      <w:r w:rsidRPr="00C139BB">
        <w:rPr>
          <w:shd w:val="clear" w:color="auto" w:fill="FFFFFF"/>
        </w:rPr>
        <w:t>Velkou Chuchlí</w:t>
      </w:r>
      <w:r>
        <w:rPr>
          <w:shd w:val="clear" w:color="auto" w:fill="FFFFFF"/>
        </w:rPr>
        <w:t>.</w:t>
      </w:r>
    </w:p>
    <w:p w14:paraId="68D78FD5" w14:textId="77777777" w:rsidR="00A10B7C" w:rsidRDefault="00A10B7C" w:rsidP="00385449"/>
    <w:p w14:paraId="4891D909" w14:textId="57576B3C" w:rsidR="00A10B7C" w:rsidRDefault="00A10B7C" w:rsidP="00385449">
      <w:pPr>
        <w:rPr>
          <w:rFonts w:cs="Arial"/>
          <w:color w:val="222222"/>
          <w:sz w:val="21"/>
          <w:szCs w:val="21"/>
          <w:shd w:val="clear" w:color="auto" w:fill="FFFFFF"/>
        </w:rPr>
      </w:pPr>
      <w:r w:rsidRPr="00A10B7C">
        <w:rPr>
          <w:noProof/>
          <w:lang w:eastAsia="cs-CZ"/>
        </w:rPr>
        <w:lastRenderedPageBreak/>
        <w:drawing>
          <wp:anchor distT="0" distB="0" distL="114300" distR="114300" simplePos="0" relativeHeight="251670528" behindDoc="1" locked="0" layoutInCell="1" allowOverlap="1" wp14:anchorId="79264D41" wp14:editId="3B2AC2E6">
            <wp:simplePos x="0" y="0"/>
            <wp:positionH relativeFrom="column">
              <wp:posOffset>3243580</wp:posOffset>
            </wp:positionH>
            <wp:positionV relativeFrom="paragraph">
              <wp:posOffset>342900</wp:posOffset>
            </wp:positionV>
            <wp:extent cx="3065780" cy="2249170"/>
            <wp:effectExtent l="0" t="0" r="1270" b="0"/>
            <wp:wrapTight wrapText="bothSides">
              <wp:wrapPolygon edited="0">
                <wp:start x="0" y="0"/>
                <wp:lineTo x="0" y="21405"/>
                <wp:lineTo x="21475" y="21405"/>
                <wp:lineTo x="21475" y="0"/>
                <wp:lineTo x="0" y="0"/>
              </wp:wrapPolygon>
            </wp:wrapTight>
            <wp:docPr id="9" name="Obrázek 9" descr="C:\Users\Lucie\Desktop\Location_map_municipal_district_Prague_-_Loch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Location_map_municipal_district_Prague_-_Lochko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578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t>Mapa MČ Praha – Lochkov</w:t>
      </w:r>
      <w:r>
        <w:tab/>
      </w:r>
      <w:r>
        <w:tab/>
      </w:r>
      <w:r>
        <w:tab/>
      </w:r>
      <w:r>
        <w:tab/>
      </w:r>
      <w:r w:rsidRPr="00A10B7C">
        <w:rPr>
          <w:noProof/>
          <w:lang w:eastAsia="cs-CZ"/>
        </w:rPr>
        <w:drawing>
          <wp:anchor distT="0" distB="0" distL="114300" distR="114300" simplePos="0" relativeHeight="251672576" behindDoc="1" locked="0" layoutInCell="1" allowOverlap="1" wp14:anchorId="72FE9E6B" wp14:editId="22418128">
            <wp:simplePos x="0" y="0"/>
            <wp:positionH relativeFrom="column">
              <wp:posOffset>3243580</wp:posOffset>
            </wp:positionH>
            <wp:positionV relativeFrom="paragraph">
              <wp:posOffset>342900</wp:posOffset>
            </wp:positionV>
            <wp:extent cx="3065780" cy="2249170"/>
            <wp:effectExtent l="0" t="0" r="1270" b="0"/>
            <wp:wrapTight wrapText="bothSides">
              <wp:wrapPolygon edited="0">
                <wp:start x="0" y="0"/>
                <wp:lineTo x="0" y="21405"/>
                <wp:lineTo x="21475" y="21405"/>
                <wp:lineTo x="21475" y="0"/>
                <wp:lineTo x="0" y="0"/>
              </wp:wrapPolygon>
            </wp:wrapTight>
            <wp:docPr id="10" name="Obrázek 10" descr="C:\Users\Lucie\Desktop\Location_map_municipal_district_Prague_-_Lochk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Location_map_municipal_district_Prague_-_Lochko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578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t>Mapa MČ Praha – Lochkov</w:t>
      </w:r>
    </w:p>
    <w:p w14:paraId="4DC4E029" w14:textId="2F1919B6" w:rsidR="00A10B7C" w:rsidRDefault="00A10B7C" w:rsidP="00A10B7C">
      <w:pPr>
        <w:keepNext/>
      </w:pPr>
      <w:r>
        <w:rPr>
          <w:noProof/>
          <w:lang w:eastAsia="cs-CZ"/>
        </w:rPr>
        <w:drawing>
          <wp:inline distT="0" distB="0" distL="0" distR="0" wp14:anchorId="67EFDF9A" wp14:editId="13B40D45">
            <wp:extent cx="2528887" cy="2249605"/>
            <wp:effectExtent l="0" t="0" r="508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1239" cy="2251697"/>
                    </a:xfrm>
                    <a:prstGeom prst="rect">
                      <a:avLst/>
                    </a:prstGeom>
                    <a:noFill/>
                    <a:ln>
                      <a:noFill/>
                    </a:ln>
                  </pic:spPr>
                </pic:pic>
              </a:graphicData>
            </a:graphic>
          </wp:inline>
        </w:drawing>
      </w:r>
    </w:p>
    <w:p w14:paraId="5438D571" w14:textId="4B5C3478" w:rsidR="00A10B7C" w:rsidRDefault="00A10B7C" w:rsidP="00A10B7C">
      <w:pPr>
        <w:pStyle w:val="Titulek"/>
      </w:pPr>
      <w:r>
        <w:rPr>
          <w:noProof/>
          <w:lang w:eastAsia="cs-CZ"/>
        </w:rPr>
        <mc:AlternateContent>
          <mc:Choice Requires="wps">
            <w:drawing>
              <wp:anchor distT="0" distB="0" distL="114300" distR="114300" simplePos="0" relativeHeight="251674624" behindDoc="1" locked="0" layoutInCell="1" allowOverlap="1" wp14:anchorId="4073E33C" wp14:editId="7D6DC5F0">
                <wp:simplePos x="0" y="0"/>
                <wp:positionH relativeFrom="column">
                  <wp:posOffset>3215005</wp:posOffset>
                </wp:positionH>
                <wp:positionV relativeFrom="paragraph">
                  <wp:posOffset>3810</wp:posOffset>
                </wp:positionV>
                <wp:extent cx="3065780" cy="635"/>
                <wp:effectExtent l="0" t="0" r="0" b="0"/>
                <wp:wrapTight wrapText="bothSides">
                  <wp:wrapPolygon edited="0">
                    <wp:start x="0" y="0"/>
                    <wp:lineTo x="0" y="21600"/>
                    <wp:lineTo x="21600" y="21600"/>
                    <wp:lineTo x="21600" y="0"/>
                  </wp:wrapPolygon>
                </wp:wrapTight>
                <wp:docPr id="11" name="Textové pole 11"/>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a:effectLst/>
                      </wps:spPr>
                      <wps:txbx>
                        <w:txbxContent>
                          <w:p w14:paraId="3D4A286D" w14:textId="40862E43" w:rsidR="008B1254" w:rsidRPr="00725EBF" w:rsidRDefault="008B1254" w:rsidP="00A10B7C">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10</w:t>
                            </w:r>
                            <w:r>
                              <w:rPr>
                                <w:noProof/>
                              </w:rPr>
                              <w:fldChar w:fldCharType="end"/>
                            </w:r>
                            <w:r>
                              <w:t xml:space="preserve"> </w:t>
                            </w:r>
                            <w:r w:rsidRPr="001F3170">
                              <w:t>Mapa MČ Praha – Lochkov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3E33C" id="Textové pole 11" o:spid="_x0000_s1030" type="#_x0000_t202" style="position:absolute;left:0;text-align:left;margin-left:253.15pt;margin-top:.3pt;width:241.4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" stroked="f">
                <v:textbox style="mso-fit-shape-to-text:t" inset="0,0,0,0">
                  <w:txbxContent>
                    <w:p w14:paraId="3D4A286D" w14:textId="40862E43" w:rsidR="008B1254" w:rsidRPr="00725EBF" w:rsidRDefault="008B1254" w:rsidP="00A10B7C">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10</w:t>
                      </w:r>
                      <w:r>
                        <w:rPr>
                          <w:noProof/>
                        </w:rPr>
                        <w:fldChar w:fldCharType="end"/>
                      </w:r>
                      <w:r>
                        <w:t xml:space="preserve"> </w:t>
                      </w:r>
                      <w:r w:rsidRPr="001F3170">
                        <w:t>Mapa MČ Praha – Lochkov</w:t>
                      </w:r>
                    </w:p>
                  </w:txbxContent>
                </v:textbox>
                <w10:wrap type="tight"/>
              </v:shape>
            </w:pict>
          </mc:Fallback>
        </mc:AlternateContent>
      </w: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11</w:t>
      </w:r>
      <w:r w:rsidR="006D6118">
        <w:rPr>
          <w:noProof/>
        </w:rPr>
        <w:fldChar w:fldCharType="end"/>
      </w:r>
      <w:r>
        <w:t xml:space="preserve"> </w:t>
      </w:r>
      <w:r w:rsidRPr="00434DA5">
        <w:t>Mapa MČ Praha – Lochkov</w:t>
      </w:r>
    </w:p>
    <w:p w14:paraId="268E9478" w14:textId="77777777" w:rsidR="00EE7159" w:rsidRDefault="00EE7159" w:rsidP="00385449"/>
    <w:p w14:paraId="4E6F885C" w14:textId="77777777" w:rsidR="00020CD4" w:rsidRDefault="00020CD4" w:rsidP="00385449"/>
    <w:p w14:paraId="4007AEDB" w14:textId="54C43488" w:rsidR="00A10B7C" w:rsidRDefault="00EE7159" w:rsidP="00385449">
      <w:r w:rsidRPr="00EE7159">
        <w:rPr>
          <w:noProof/>
          <w:lang w:eastAsia="cs-CZ"/>
        </w:rPr>
        <w:drawing>
          <wp:anchor distT="0" distB="0" distL="114300" distR="114300" simplePos="0" relativeHeight="251675648" behindDoc="1" locked="0" layoutInCell="1" allowOverlap="1" wp14:anchorId="3FDE8B06" wp14:editId="189DCE19">
            <wp:simplePos x="0" y="0"/>
            <wp:positionH relativeFrom="column">
              <wp:posOffset>2943225</wp:posOffset>
            </wp:positionH>
            <wp:positionV relativeFrom="paragraph">
              <wp:posOffset>340360</wp:posOffset>
            </wp:positionV>
            <wp:extent cx="2800350" cy="1866900"/>
            <wp:effectExtent l="19050" t="19050" r="19050" b="19050"/>
            <wp:wrapTight wrapText="bothSides">
              <wp:wrapPolygon edited="0">
                <wp:start x="-147" y="-220"/>
                <wp:lineTo x="-147" y="21600"/>
                <wp:lineTo x="21600" y="21600"/>
                <wp:lineTo x="21600" y="-220"/>
                <wp:lineTo x="-147" y="-220"/>
              </wp:wrapPolygon>
            </wp:wrapTight>
            <wp:docPr id="13" name="Obrázek 13" descr="C:\Users\Lucie\Desktop\Praha-Lochkov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Desktop\Praha-Lochkov_flag.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Znak MČ Praha – Lochkov</w:t>
      </w:r>
      <w:r w:rsidR="00762250">
        <w:tab/>
      </w:r>
      <w:r w:rsidR="00762250">
        <w:tab/>
      </w:r>
      <w:r w:rsidR="00762250">
        <w:tab/>
        <w:t xml:space="preserve">       Vlajka MČ </w:t>
      </w:r>
      <w:proofErr w:type="gramStart"/>
      <w:r w:rsidR="00762250">
        <w:t>Praha - Lochkov</w:t>
      </w:r>
      <w:proofErr w:type="gramEnd"/>
    </w:p>
    <w:p w14:paraId="2ABEE8AB" w14:textId="6A60C1FD" w:rsidR="00EE7159" w:rsidRDefault="00EE7159" w:rsidP="00EE7159">
      <w:pPr>
        <w:keepNext/>
      </w:pPr>
      <w:r w:rsidRPr="00EE7159">
        <w:rPr>
          <w:noProof/>
          <w:lang w:eastAsia="cs-CZ"/>
        </w:rPr>
        <w:drawing>
          <wp:inline distT="0" distB="0" distL="0" distR="0" wp14:anchorId="57AA40B3" wp14:editId="7D0BC8DC">
            <wp:extent cx="1603338" cy="1866900"/>
            <wp:effectExtent l="0" t="0" r="0" b="0"/>
            <wp:docPr id="12" name="Obrázek 12" descr="C:\Users\Lucie\Desktop\Praha-Lochkov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e\Desktop\Praha-Lochkov_CoA.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948" cy="1886241"/>
                    </a:xfrm>
                    <a:prstGeom prst="rect">
                      <a:avLst/>
                    </a:prstGeom>
                    <a:noFill/>
                    <a:ln>
                      <a:noFill/>
                    </a:ln>
                  </pic:spPr>
                </pic:pic>
              </a:graphicData>
            </a:graphic>
          </wp:inline>
        </w:drawing>
      </w:r>
    </w:p>
    <w:p w14:paraId="57EDC385" w14:textId="58FB520E" w:rsidR="00A10B7C" w:rsidRDefault="00762250" w:rsidP="00EE7159">
      <w:pPr>
        <w:pStyle w:val="Titulek"/>
      </w:pPr>
      <w:r>
        <w:rPr>
          <w:noProof/>
          <w:lang w:eastAsia="cs-CZ"/>
        </w:rPr>
        <mc:AlternateContent>
          <mc:Choice Requires="wps">
            <w:drawing>
              <wp:anchor distT="0" distB="0" distL="114300" distR="114300" simplePos="0" relativeHeight="251677696" behindDoc="1" locked="0" layoutInCell="1" allowOverlap="1" wp14:anchorId="65486C83" wp14:editId="22F386F7">
                <wp:simplePos x="0" y="0"/>
                <wp:positionH relativeFrom="column">
                  <wp:posOffset>2943225</wp:posOffset>
                </wp:positionH>
                <wp:positionV relativeFrom="paragraph">
                  <wp:posOffset>6350</wp:posOffset>
                </wp:positionV>
                <wp:extent cx="280035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14:paraId="1F7B9D00" w14:textId="1F80E8B5" w:rsidR="008B1254" w:rsidRPr="00121668" w:rsidRDefault="008B1254" w:rsidP="00762250">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12</w:t>
                            </w:r>
                            <w:r>
                              <w:rPr>
                                <w:noProof/>
                              </w:rPr>
                              <w:fldChar w:fldCharType="end"/>
                            </w:r>
                            <w:r>
                              <w:t xml:space="preserve"> </w:t>
                            </w:r>
                            <w:r w:rsidRPr="00AC0EFB">
                              <w:t>Vlajka MČ Praha - Lochkov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86C83" id="Textové pole 14" o:spid="_x0000_s1031" type="#_x0000_t202" style="position:absolute;left:0;text-align:left;margin-left:231.75pt;margin-top:.5pt;width:220.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" stroked="f">
                <v:textbox style="mso-fit-shape-to-text:t" inset="0,0,0,0">
                  <w:txbxContent>
                    <w:p w14:paraId="1F7B9D00" w14:textId="1F80E8B5" w:rsidR="008B1254" w:rsidRPr="00121668" w:rsidRDefault="008B1254" w:rsidP="00762250">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12</w:t>
                      </w:r>
                      <w:r>
                        <w:rPr>
                          <w:noProof/>
                        </w:rPr>
                        <w:fldChar w:fldCharType="end"/>
                      </w:r>
                      <w:r>
                        <w:t xml:space="preserve"> </w:t>
                      </w:r>
                      <w:r w:rsidRPr="00AC0EFB">
                        <w:t>Vlajka MČ Praha - Lochkov</w:t>
                      </w:r>
                    </w:p>
                  </w:txbxContent>
                </v:textbox>
                <w10:wrap type="tight"/>
              </v:shape>
            </w:pict>
          </mc:Fallback>
        </mc:AlternateContent>
      </w:r>
      <w:r w:rsidR="00EE7159">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13</w:t>
      </w:r>
      <w:r w:rsidR="006D6118">
        <w:rPr>
          <w:noProof/>
        </w:rPr>
        <w:fldChar w:fldCharType="end"/>
      </w:r>
      <w:r w:rsidR="00EE7159">
        <w:t xml:space="preserve"> </w:t>
      </w:r>
      <w:r w:rsidR="00EE7159" w:rsidRPr="00E17C0A">
        <w:t>MČ Praha – Lochkov</w:t>
      </w:r>
    </w:p>
    <w:p w14:paraId="3759F931" w14:textId="77777777" w:rsidR="00417789" w:rsidRDefault="00417789" w:rsidP="00EE7159">
      <w:pPr>
        <w:rPr>
          <w:rFonts w:cs="Arial"/>
          <w:b/>
          <w:bCs/>
          <w:color w:val="222222"/>
          <w:sz w:val="21"/>
          <w:szCs w:val="21"/>
          <w:shd w:val="clear" w:color="auto" w:fill="FFFFFF"/>
        </w:rPr>
      </w:pPr>
    </w:p>
    <w:p w14:paraId="094A8FF9" w14:textId="77777777" w:rsidR="001F3D04" w:rsidRDefault="001F3D04" w:rsidP="00EE7159">
      <w:pPr>
        <w:rPr>
          <w:rFonts w:cs="Arial"/>
          <w:b/>
          <w:bCs/>
          <w:color w:val="222222"/>
          <w:sz w:val="21"/>
          <w:szCs w:val="21"/>
          <w:shd w:val="clear" w:color="auto" w:fill="FFFFFF"/>
        </w:rPr>
      </w:pPr>
    </w:p>
    <w:p w14:paraId="2DBEB3A2" w14:textId="77777777" w:rsidR="001F3D04" w:rsidRDefault="001F3D04" w:rsidP="00EE7159">
      <w:pPr>
        <w:rPr>
          <w:rFonts w:cs="Arial"/>
          <w:b/>
          <w:bCs/>
          <w:color w:val="222222"/>
          <w:sz w:val="21"/>
          <w:szCs w:val="21"/>
          <w:shd w:val="clear" w:color="auto" w:fill="FFFFFF"/>
        </w:rPr>
      </w:pPr>
    </w:p>
    <w:p w14:paraId="70C5A22D" w14:textId="77777777" w:rsidR="001F3D04" w:rsidRDefault="00417789" w:rsidP="009A2878">
      <w:r w:rsidRPr="009A2878">
        <w:rPr>
          <w:b/>
          <w:u w:val="single"/>
        </w:rPr>
        <w:t xml:space="preserve">Městská část </w:t>
      </w:r>
      <w:proofErr w:type="gramStart"/>
      <w:r w:rsidRPr="009A2878">
        <w:rPr>
          <w:b/>
          <w:u w:val="single"/>
        </w:rPr>
        <w:t>Praha - Velká</w:t>
      </w:r>
      <w:proofErr w:type="gramEnd"/>
      <w:r w:rsidRPr="009A2878">
        <w:rPr>
          <w:b/>
          <w:u w:val="single"/>
        </w:rPr>
        <w:t xml:space="preserve"> Chuchle</w:t>
      </w:r>
      <w:r w:rsidRPr="009A2878">
        <w:t xml:space="preserve"> se rozkládá jižně od centra Prahy na levém břehu Vltavy.</w:t>
      </w:r>
    </w:p>
    <w:p w14:paraId="345A77CE" w14:textId="68EB80F2" w:rsidR="00EE7159" w:rsidRDefault="009A2878" w:rsidP="009A2878">
      <w:r w:rsidRPr="009A2878">
        <w:rPr>
          <w:b/>
          <w:u w:val="single"/>
        </w:rPr>
        <w:t xml:space="preserve">Městská část </w:t>
      </w:r>
      <w:proofErr w:type="gramStart"/>
      <w:r w:rsidRPr="009A2878">
        <w:rPr>
          <w:b/>
          <w:u w:val="single"/>
        </w:rPr>
        <w:t>Praha - Velká</w:t>
      </w:r>
      <w:proofErr w:type="gramEnd"/>
      <w:r w:rsidRPr="009A2878">
        <w:rPr>
          <w:b/>
          <w:u w:val="single"/>
        </w:rPr>
        <w:t xml:space="preserve"> Chuchle</w:t>
      </w:r>
      <w:r w:rsidRPr="009A2878">
        <w:t xml:space="preserve"> sousedí s MČ Praha 5, MČ Praha - Slivenec, MČ Praha - Lochkov, MČ Praha - Radotín, MČ Praha - Zbraslav a MČ Praha 12.</w:t>
      </w:r>
    </w:p>
    <w:p w14:paraId="07FE2107" w14:textId="77777777" w:rsidR="001F3D04" w:rsidRDefault="001F3D04" w:rsidP="009A2878"/>
    <w:p w14:paraId="4C20D915" w14:textId="3BF6AE29" w:rsidR="0091016C" w:rsidRPr="0091016C" w:rsidRDefault="0091016C" w:rsidP="009A2878">
      <w:r w:rsidRPr="0091016C">
        <w:lastRenderedPageBreak/>
        <w:t xml:space="preserve">Mapa MČ </w:t>
      </w:r>
      <w:proofErr w:type="gramStart"/>
      <w:r w:rsidRPr="0091016C">
        <w:t>Praha - Velká</w:t>
      </w:r>
      <w:proofErr w:type="gramEnd"/>
      <w:r w:rsidRPr="0091016C">
        <w:t xml:space="preserve"> Chuchle</w:t>
      </w:r>
      <w:r>
        <w:tab/>
      </w:r>
      <w:r>
        <w:tab/>
      </w:r>
      <w:r>
        <w:tab/>
      </w:r>
      <w:r w:rsidRPr="0091016C">
        <w:t>Mapa MČ Praha - Velká Chuchle</w:t>
      </w:r>
    </w:p>
    <w:p w14:paraId="1C0B6661" w14:textId="48C4ACB4" w:rsidR="0091016C" w:rsidRDefault="0091016C" w:rsidP="0091016C">
      <w:pPr>
        <w:keepNext/>
      </w:pPr>
      <w:r>
        <w:rPr>
          <w:noProof/>
          <w:lang w:eastAsia="cs-CZ"/>
        </w:rPr>
        <mc:AlternateContent>
          <mc:Choice Requires="wps">
            <w:drawing>
              <wp:anchor distT="0" distB="0" distL="114300" distR="114300" simplePos="0" relativeHeight="251680768" behindDoc="1" locked="0" layoutInCell="1" allowOverlap="1" wp14:anchorId="3C225BE5" wp14:editId="67744433">
                <wp:simplePos x="0" y="0"/>
                <wp:positionH relativeFrom="column">
                  <wp:posOffset>3000693</wp:posOffset>
                </wp:positionH>
                <wp:positionV relativeFrom="paragraph">
                  <wp:posOffset>2780348</wp:posOffset>
                </wp:positionV>
                <wp:extent cx="2952750" cy="635"/>
                <wp:effectExtent l="0" t="0" r="0" b="0"/>
                <wp:wrapTight wrapText="bothSides">
                  <wp:wrapPolygon edited="0">
                    <wp:start x="0" y="0"/>
                    <wp:lineTo x="0" y="21600"/>
                    <wp:lineTo x="21600" y="21600"/>
                    <wp:lineTo x="21600" y="0"/>
                  </wp:wrapPolygon>
                </wp:wrapTight>
                <wp:docPr id="18" name="Textové pole 18"/>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14:paraId="165D84D9" w14:textId="6B71EBC9" w:rsidR="008B1254" w:rsidRPr="00FD0C94" w:rsidRDefault="008B1254" w:rsidP="0091016C">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14</w:t>
                            </w:r>
                            <w:r>
                              <w:rPr>
                                <w:noProof/>
                              </w:rPr>
                              <w:fldChar w:fldCharType="end"/>
                            </w:r>
                            <w:r>
                              <w:t xml:space="preserve"> </w:t>
                            </w:r>
                            <w:r w:rsidRPr="008447EA">
                              <w:t>Mapa MČ Praha - Velká Chuchle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25BE5" id="Textové pole 18" o:spid="_x0000_s1032" type="#_x0000_t202" style="position:absolute;left:0;text-align:left;margin-left:236.3pt;margin-top:218.95pt;width:232.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" stroked="f">
                <v:textbox style="mso-fit-shape-to-text:t" inset="0,0,0,0">
                  <w:txbxContent>
                    <w:p w14:paraId="165D84D9" w14:textId="6B71EBC9" w:rsidR="008B1254" w:rsidRPr="00FD0C94" w:rsidRDefault="008B1254" w:rsidP="0091016C">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14</w:t>
                      </w:r>
                      <w:r>
                        <w:rPr>
                          <w:noProof/>
                        </w:rPr>
                        <w:fldChar w:fldCharType="end"/>
                      </w:r>
                      <w:r>
                        <w:t xml:space="preserve"> </w:t>
                      </w:r>
                      <w:r w:rsidRPr="008447EA">
                        <w:t>Mapa MČ Praha - Velká Chuchle</w:t>
                      </w:r>
                    </w:p>
                  </w:txbxContent>
                </v:textbox>
                <w10:wrap type="tight"/>
              </v:shape>
            </w:pict>
          </mc:Fallback>
        </mc:AlternateContent>
      </w:r>
      <w:r w:rsidRPr="0091016C">
        <w:rPr>
          <w:noProof/>
          <w:lang w:eastAsia="cs-CZ"/>
        </w:rPr>
        <w:drawing>
          <wp:anchor distT="0" distB="0" distL="114300" distR="114300" simplePos="0" relativeHeight="251678720" behindDoc="1" locked="0" layoutInCell="1" allowOverlap="1" wp14:anchorId="347E6DC7" wp14:editId="64D8D2E1">
            <wp:simplePos x="0" y="0"/>
            <wp:positionH relativeFrom="column">
              <wp:posOffset>2957830</wp:posOffset>
            </wp:positionH>
            <wp:positionV relativeFrom="paragraph">
              <wp:posOffset>29210</wp:posOffset>
            </wp:positionV>
            <wp:extent cx="2952750" cy="2165350"/>
            <wp:effectExtent l="0" t="0" r="0" b="6350"/>
            <wp:wrapTight wrapText="bothSides">
              <wp:wrapPolygon edited="0">
                <wp:start x="0" y="0"/>
                <wp:lineTo x="0" y="21473"/>
                <wp:lineTo x="21461" y="21473"/>
                <wp:lineTo x="21461" y="0"/>
                <wp:lineTo x="0" y="0"/>
              </wp:wrapPolygon>
            </wp:wrapTight>
            <wp:docPr id="16" name="Obrázek 16" descr="C:\Users\Lucie\Desktop\Location_map_municipal_district_Prague_-_Velká_Chuch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Desktop\Location_map_municipal_district_Prague_-_Velká_Chuch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61F43D5E" wp14:editId="3F881E2A">
            <wp:extent cx="2490787" cy="2603048"/>
            <wp:effectExtent l="0" t="0" r="508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1435" cy="2624626"/>
                    </a:xfrm>
                    <a:prstGeom prst="rect">
                      <a:avLst/>
                    </a:prstGeom>
                    <a:noFill/>
                    <a:ln>
                      <a:noFill/>
                    </a:ln>
                  </pic:spPr>
                </pic:pic>
              </a:graphicData>
            </a:graphic>
          </wp:inline>
        </w:drawing>
      </w:r>
    </w:p>
    <w:p w14:paraId="3B45AE7C" w14:textId="64ED4EAB" w:rsidR="001F3D04" w:rsidRDefault="0091016C" w:rsidP="0091016C">
      <w:pPr>
        <w:pStyle w:val="Titulek"/>
      </w:pP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15</w:t>
      </w:r>
      <w:r w:rsidR="006D6118">
        <w:rPr>
          <w:noProof/>
        </w:rPr>
        <w:fldChar w:fldCharType="end"/>
      </w:r>
      <w:r>
        <w:t xml:space="preserve"> </w:t>
      </w:r>
      <w:r w:rsidRPr="00C82F0A">
        <w:t xml:space="preserve">Mapa MČ </w:t>
      </w:r>
      <w:proofErr w:type="gramStart"/>
      <w:r w:rsidRPr="00C82F0A">
        <w:t>Praha - Velká</w:t>
      </w:r>
      <w:proofErr w:type="gramEnd"/>
      <w:r w:rsidRPr="00C82F0A">
        <w:t xml:space="preserve"> Chuchle</w:t>
      </w:r>
    </w:p>
    <w:p w14:paraId="635B43BF" w14:textId="149B1B4B" w:rsidR="0091016C" w:rsidRDefault="0091016C" w:rsidP="0091016C"/>
    <w:p w14:paraId="01EFD054" w14:textId="77777777" w:rsidR="00773CFA" w:rsidRDefault="00773CFA" w:rsidP="0091016C"/>
    <w:p w14:paraId="2192828D" w14:textId="3F3366BC" w:rsidR="0091016C" w:rsidRDefault="00423A9B" w:rsidP="0091016C">
      <w:r w:rsidRPr="00020CD4">
        <w:rPr>
          <w:noProof/>
          <w:lang w:eastAsia="cs-CZ"/>
        </w:rPr>
        <w:drawing>
          <wp:anchor distT="0" distB="0" distL="114300" distR="114300" simplePos="0" relativeHeight="251691008" behindDoc="0" locked="0" layoutInCell="1" allowOverlap="1" wp14:anchorId="2787FDBF" wp14:editId="1CE3AAA6">
            <wp:simplePos x="0" y="0"/>
            <wp:positionH relativeFrom="column">
              <wp:posOffset>0</wp:posOffset>
            </wp:positionH>
            <wp:positionV relativeFrom="paragraph">
              <wp:posOffset>342583</wp:posOffset>
            </wp:positionV>
            <wp:extent cx="1664335" cy="1938020"/>
            <wp:effectExtent l="0" t="0" r="0" b="5080"/>
            <wp:wrapThrough wrapText="bothSides">
              <wp:wrapPolygon edited="0">
                <wp:start x="0" y="0"/>
                <wp:lineTo x="0" y="15287"/>
                <wp:lineTo x="494" y="17410"/>
                <wp:lineTo x="3709" y="20383"/>
                <wp:lineTo x="7170" y="21444"/>
                <wp:lineTo x="7664" y="21444"/>
                <wp:lineTo x="13598" y="21444"/>
                <wp:lineTo x="14092" y="21444"/>
                <wp:lineTo x="17554" y="20383"/>
                <wp:lineTo x="20768" y="17410"/>
                <wp:lineTo x="21262" y="15287"/>
                <wp:lineTo x="21262" y="0"/>
                <wp:lineTo x="0" y="0"/>
              </wp:wrapPolygon>
            </wp:wrapThrough>
            <wp:docPr id="23" name="Obrázek 23" descr="C:\Users\Lucie\Desktop\730px-Praha-Velka_Chuchl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e\Desktop\730px-Praha-Velka_Chuchle_CoA.sv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4335" cy="1938020"/>
                    </a:xfrm>
                    <a:prstGeom prst="rect">
                      <a:avLst/>
                    </a:prstGeom>
                    <a:noFill/>
                    <a:ln>
                      <a:noFill/>
                    </a:ln>
                  </pic:spPr>
                </pic:pic>
              </a:graphicData>
            </a:graphic>
          </wp:anchor>
        </w:drawing>
      </w:r>
      <w:r w:rsidR="00020CD4" w:rsidRPr="00020CD4">
        <w:rPr>
          <w:noProof/>
          <w:lang w:eastAsia="cs-CZ"/>
        </w:rPr>
        <w:drawing>
          <wp:anchor distT="0" distB="0" distL="114300" distR="114300" simplePos="0" relativeHeight="251681792" behindDoc="1" locked="0" layoutInCell="1" allowOverlap="1" wp14:anchorId="116D3161" wp14:editId="476FC6B6">
            <wp:simplePos x="0" y="0"/>
            <wp:positionH relativeFrom="column">
              <wp:posOffset>2957830</wp:posOffset>
            </wp:positionH>
            <wp:positionV relativeFrom="paragraph">
              <wp:posOffset>340360</wp:posOffset>
            </wp:positionV>
            <wp:extent cx="2747645" cy="1831340"/>
            <wp:effectExtent l="19050" t="19050" r="14605" b="16510"/>
            <wp:wrapTight wrapText="bothSides">
              <wp:wrapPolygon edited="0">
                <wp:start x="-150" y="-225"/>
                <wp:lineTo x="-150" y="21570"/>
                <wp:lineTo x="21565" y="21570"/>
                <wp:lineTo x="21565" y="-225"/>
                <wp:lineTo x="-150" y="-225"/>
              </wp:wrapPolygon>
            </wp:wrapTight>
            <wp:docPr id="24" name="Obrázek 24" descr="C:\Users\Lucie\Desktop\600px-Praha-Velka_Chuchle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ie\Desktop\600px-Praha-Velka_Chuchle_flag.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7645" cy="18313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1016C">
        <w:t>Znak</w:t>
      </w:r>
      <w:r w:rsidR="0091016C" w:rsidRPr="0091016C">
        <w:t xml:space="preserve"> MČ </w:t>
      </w:r>
      <w:proofErr w:type="gramStart"/>
      <w:r w:rsidR="0091016C" w:rsidRPr="0091016C">
        <w:t>Praha - Velká</w:t>
      </w:r>
      <w:proofErr w:type="gramEnd"/>
      <w:r w:rsidR="0091016C" w:rsidRPr="0091016C">
        <w:t xml:space="preserve"> Chuchle</w:t>
      </w:r>
      <w:r w:rsidR="0091016C">
        <w:tab/>
      </w:r>
      <w:r w:rsidR="0091016C">
        <w:tab/>
        <w:t xml:space="preserve">        Vlajka </w:t>
      </w:r>
      <w:r w:rsidR="0091016C" w:rsidRPr="0091016C">
        <w:t>MČ Praha - Velká Chuchle</w:t>
      </w:r>
    </w:p>
    <w:p w14:paraId="41D92A88" w14:textId="23567298" w:rsidR="00020CD4" w:rsidRDefault="00020CD4" w:rsidP="00020CD4">
      <w:pPr>
        <w:keepNext/>
      </w:pPr>
    </w:p>
    <w:p w14:paraId="651653E8" w14:textId="77777777" w:rsidR="00423A9B" w:rsidRDefault="00423A9B" w:rsidP="00020CD4">
      <w:pPr>
        <w:pStyle w:val="Titulek"/>
      </w:pPr>
    </w:p>
    <w:p w14:paraId="249DCE90" w14:textId="77777777" w:rsidR="00423A9B" w:rsidRDefault="00423A9B" w:rsidP="00020CD4">
      <w:pPr>
        <w:pStyle w:val="Titulek"/>
      </w:pPr>
    </w:p>
    <w:p w14:paraId="550A37A3" w14:textId="77777777" w:rsidR="00423A9B" w:rsidRDefault="00423A9B" w:rsidP="00020CD4">
      <w:pPr>
        <w:pStyle w:val="Titulek"/>
      </w:pPr>
    </w:p>
    <w:p w14:paraId="04055371" w14:textId="77777777" w:rsidR="00423A9B" w:rsidRDefault="00423A9B" w:rsidP="00020CD4">
      <w:pPr>
        <w:pStyle w:val="Titulek"/>
      </w:pPr>
    </w:p>
    <w:p w14:paraId="5B5EC6C1" w14:textId="77777777" w:rsidR="00423A9B" w:rsidRDefault="00423A9B" w:rsidP="00020CD4">
      <w:pPr>
        <w:pStyle w:val="Titulek"/>
      </w:pPr>
    </w:p>
    <w:p w14:paraId="5DFBB680" w14:textId="77777777" w:rsidR="00423A9B" w:rsidRDefault="00423A9B" w:rsidP="00020CD4">
      <w:pPr>
        <w:pStyle w:val="Titulek"/>
      </w:pPr>
    </w:p>
    <w:p w14:paraId="08DD5170" w14:textId="06CE6846" w:rsidR="0091016C" w:rsidRDefault="00423A9B" w:rsidP="00020CD4">
      <w:pPr>
        <w:pStyle w:val="Titulek"/>
      </w:pPr>
      <w:r>
        <w:rPr>
          <w:noProof/>
          <w:lang w:eastAsia="cs-CZ"/>
        </w:rPr>
        <mc:AlternateContent>
          <mc:Choice Requires="wps">
            <w:drawing>
              <wp:anchor distT="0" distB="0" distL="114300" distR="114300" simplePos="0" relativeHeight="251683840" behindDoc="1" locked="0" layoutInCell="1" allowOverlap="1" wp14:anchorId="18DEB3BD" wp14:editId="086515C7">
                <wp:simplePos x="0" y="0"/>
                <wp:positionH relativeFrom="column">
                  <wp:posOffset>2957830</wp:posOffset>
                </wp:positionH>
                <wp:positionV relativeFrom="paragraph">
                  <wp:posOffset>130493</wp:posOffset>
                </wp:positionV>
                <wp:extent cx="2747645" cy="635"/>
                <wp:effectExtent l="0" t="0" r="0" b="8255"/>
                <wp:wrapNone/>
                <wp:docPr id="25" name="Textové pole 25"/>
                <wp:cNvGraphicFramePr/>
                <a:graphic xmlns:a="http://schemas.openxmlformats.org/drawingml/2006/main">
                  <a:graphicData uri="http://schemas.microsoft.com/office/word/2010/wordprocessingShape">
                    <wps:wsp>
                      <wps:cNvSpPr txBox="1"/>
                      <wps:spPr>
                        <a:xfrm>
                          <a:off x="0" y="0"/>
                          <a:ext cx="2747645" cy="635"/>
                        </a:xfrm>
                        <a:prstGeom prst="rect">
                          <a:avLst/>
                        </a:prstGeom>
                        <a:solidFill>
                          <a:prstClr val="white"/>
                        </a:solidFill>
                        <a:ln>
                          <a:noFill/>
                        </a:ln>
                        <a:effectLst/>
                      </wps:spPr>
                      <wps:txbx>
                        <w:txbxContent>
                          <w:p w14:paraId="0C03EB75" w14:textId="01571191" w:rsidR="008B1254" w:rsidRPr="00411BB4" w:rsidRDefault="008B1254" w:rsidP="00020CD4">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16</w:t>
                            </w:r>
                            <w:r>
                              <w:rPr>
                                <w:noProof/>
                              </w:rPr>
                              <w:fldChar w:fldCharType="end"/>
                            </w:r>
                            <w:r>
                              <w:t xml:space="preserve"> </w:t>
                            </w:r>
                            <w:r w:rsidRPr="005477AE">
                              <w:t>Vlajka MČ Praha - Velká Chuchle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EB3BD" id="Textové pole 25" o:spid="_x0000_s1033" type="#_x0000_t202" style="position:absolute;left:0;text-align:left;margin-left:232.9pt;margin-top:10.3pt;width:216.3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" stroked="f">
                <v:textbox style="mso-fit-shape-to-text:t" inset="0,0,0,0">
                  <w:txbxContent>
                    <w:p w14:paraId="0C03EB75" w14:textId="01571191" w:rsidR="008B1254" w:rsidRPr="00411BB4" w:rsidRDefault="008B1254" w:rsidP="00020CD4">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16</w:t>
                      </w:r>
                      <w:r>
                        <w:rPr>
                          <w:noProof/>
                        </w:rPr>
                        <w:fldChar w:fldCharType="end"/>
                      </w:r>
                      <w:r>
                        <w:t xml:space="preserve"> </w:t>
                      </w:r>
                      <w:r w:rsidRPr="005477AE">
                        <w:t>Vlajka MČ Praha - Velká Chuchle</w:t>
                      </w:r>
                    </w:p>
                  </w:txbxContent>
                </v:textbox>
              </v:shape>
            </w:pict>
          </mc:Fallback>
        </mc:AlternateContent>
      </w:r>
      <w:r>
        <w:br/>
      </w:r>
      <w:r>
        <w:br/>
      </w:r>
      <w:r w:rsidR="00020CD4">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17</w:t>
      </w:r>
      <w:r w:rsidR="006D6118">
        <w:rPr>
          <w:noProof/>
        </w:rPr>
        <w:fldChar w:fldCharType="end"/>
      </w:r>
      <w:r w:rsidR="00020CD4">
        <w:t xml:space="preserve"> </w:t>
      </w:r>
      <w:r w:rsidR="00020CD4" w:rsidRPr="007610EF">
        <w:t xml:space="preserve">Znak MČ </w:t>
      </w:r>
      <w:proofErr w:type="gramStart"/>
      <w:r w:rsidR="00020CD4" w:rsidRPr="007610EF">
        <w:t>Praha - Velká</w:t>
      </w:r>
      <w:proofErr w:type="gramEnd"/>
      <w:r w:rsidR="00020CD4" w:rsidRPr="007610EF">
        <w:t xml:space="preserve"> Chuchle</w:t>
      </w:r>
    </w:p>
    <w:p w14:paraId="7C50FEB6" w14:textId="33C97395" w:rsidR="0091016C" w:rsidRDefault="0091016C" w:rsidP="0091016C"/>
    <w:p w14:paraId="4A488A4C" w14:textId="6B2E4F60" w:rsidR="0091016C" w:rsidRDefault="00452575" w:rsidP="00452575">
      <w:r w:rsidRPr="00452575">
        <w:rPr>
          <w:b/>
          <w:u w:val="single"/>
        </w:rPr>
        <w:t>Zbraslav</w:t>
      </w:r>
      <w:r w:rsidRPr="00452575">
        <w:t> je městská čtvrť a katastrální území na jihu Prahy. Téměř celé území čtvrti se rozkládá mezi levým břehem Vltavy a pravým břehem Berounky, malá část (tzv. </w:t>
      </w:r>
      <w:proofErr w:type="gramStart"/>
      <w:r w:rsidRPr="00452575">
        <w:t>Závist- oppidum</w:t>
      </w:r>
      <w:proofErr w:type="gramEnd"/>
      <w:r w:rsidRPr="00452575">
        <w:t xml:space="preserve"> Závist) však zasahuje i na pravý břeh Vltavy. </w:t>
      </w:r>
      <w:proofErr w:type="gramStart"/>
      <w:r w:rsidRPr="00452575">
        <w:rPr>
          <w:b/>
          <w:u w:val="single"/>
        </w:rPr>
        <w:t>Praha - Zbraslav</w:t>
      </w:r>
      <w:proofErr w:type="gramEnd"/>
      <w:r w:rsidRPr="00452575">
        <w:t xml:space="preserve"> je </w:t>
      </w:r>
      <w:r>
        <w:t>tvořena</w:t>
      </w:r>
      <w:r w:rsidRPr="00452575">
        <w:t xml:space="preserve"> katastrálními územími Zbraslav a Lahovice.</w:t>
      </w:r>
      <w:r>
        <w:t xml:space="preserve"> </w:t>
      </w:r>
      <w:r w:rsidRPr="00452575">
        <w:t>Městská část je součástí městského obvodu Praha 5. Rozšířenou přenesenou působnost pro ni vykonává sousední městská část Praha 16 (Radotín) v rámci stejnojmenného správního obvodu.</w:t>
      </w:r>
    </w:p>
    <w:p w14:paraId="4D7E8FBB" w14:textId="77777777" w:rsidR="00431D38" w:rsidRDefault="00431D38" w:rsidP="00452575"/>
    <w:p w14:paraId="0A93F91D" w14:textId="30B725B2" w:rsidR="00E13B6A" w:rsidRDefault="00431D38" w:rsidP="00452575">
      <w:r w:rsidRPr="0091016C">
        <w:lastRenderedPageBreak/>
        <w:t xml:space="preserve">Mapa MČ Praha </w:t>
      </w:r>
      <w:r w:rsidRPr="00431D38">
        <w:rPr>
          <w:noProof/>
          <w:lang w:eastAsia="cs-CZ"/>
        </w:rPr>
        <w:drawing>
          <wp:anchor distT="0" distB="0" distL="114300" distR="114300" simplePos="0" relativeHeight="251684864" behindDoc="1" locked="0" layoutInCell="1" allowOverlap="1" wp14:anchorId="5B04ED76" wp14:editId="649FE283">
            <wp:simplePos x="0" y="0"/>
            <wp:positionH relativeFrom="column">
              <wp:posOffset>2486025</wp:posOffset>
            </wp:positionH>
            <wp:positionV relativeFrom="paragraph">
              <wp:posOffset>343535</wp:posOffset>
            </wp:positionV>
            <wp:extent cx="3622040" cy="2657475"/>
            <wp:effectExtent l="0" t="0" r="0" b="9525"/>
            <wp:wrapTight wrapText="bothSides">
              <wp:wrapPolygon edited="0">
                <wp:start x="0" y="0"/>
                <wp:lineTo x="0" y="21523"/>
                <wp:lineTo x="21471" y="21523"/>
                <wp:lineTo x="21471" y="0"/>
                <wp:lineTo x="0" y="0"/>
              </wp:wrapPolygon>
            </wp:wrapTight>
            <wp:docPr id="27" name="Obrázek 27" descr="C:\Users\Lucie\Desktop\Location_map_municipal_district_Prague_-_Zbrasl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e\Desktop\Location_map_municipal_district_Prague_-_Zbraslav.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204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t>– Zbraslav</w:t>
      </w:r>
      <w:r>
        <w:tab/>
      </w:r>
      <w:r>
        <w:tab/>
      </w:r>
      <w:r>
        <w:tab/>
        <w:t xml:space="preserve">Mapa MČ </w:t>
      </w:r>
      <w:proofErr w:type="gramStart"/>
      <w:r>
        <w:t>Praha - Zbraslav</w:t>
      </w:r>
      <w:proofErr w:type="gramEnd"/>
    </w:p>
    <w:p w14:paraId="1BE5F7AF" w14:textId="7D2DE465" w:rsidR="00431D38" w:rsidRDefault="00431D38" w:rsidP="00431D38">
      <w:pPr>
        <w:keepNext/>
      </w:pPr>
      <w:r>
        <w:rPr>
          <w:noProof/>
          <w:lang w:eastAsia="cs-CZ"/>
        </w:rPr>
        <mc:AlternateContent>
          <mc:Choice Requires="wps">
            <w:drawing>
              <wp:anchor distT="0" distB="0" distL="114300" distR="114300" simplePos="0" relativeHeight="251686912" behindDoc="1" locked="0" layoutInCell="1" allowOverlap="1" wp14:anchorId="030CA975" wp14:editId="0D6653C6">
                <wp:simplePos x="0" y="0"/>
                <wp:positionH relativeFrom="column">
                  <wp:posOffset>2486025</wp:posOffset>
                </wp:positionH>
                <wp:positionV relativeFrom="paragraph">
                  <wp:posOffset>2753360</wp:posOffset>
                </wp:positionV>
                <wp:extent cx="3622040" cy="635"/>
                <wp:effectExtent l="0" t="0" r="0" b="0"/>
                <wp:wrapTight wrapText="bothSides">
                  <wp:wrapPolygon edited="0">
                    <wp:start x="0" y="0"/>
                    <wp:lineTo x="0" y="21600"/>
                    <wp:lineTo x="21600" y="21600"/>
                    <wp:lineTo x="21600" y="0"/>
                  </wp:wrapPolygon>
                </wp:wrapTight>
                <wp:docPr id="28" name="Textové pole 28"/>
                <wp:cNvGraphicFramePr/>
                <a:graphic xmlns:a="http://schemas.openxmlformats.org/drawingml/2006/main">
                  <a:graphicData uri="http://schemas.microsoft.com/office/word/2010/wordprocessingShape">
                    <wps:wsp>
                      <wps:cNvSpPr txBox="1"/>
                      <wps:spPr>
                        <a:xfrm>
                          <a:off x="0" y="0"/>
                          <a:ext cx="3622040" cy="635"/>
                        </a:xfrm>
                        <a:prstGeom prst="rect">
                          <a:avLst/>
                        </a:prstGeom>
                        <a:solidFill>
                          <a:prstClr val="white"/>
                        </a:solidFill>
                        <a:ln>
                          <a:noFill/>
                        </a:ln>
                        <a:effectLst/>
                      </wps:spPr>
                      <wps:txbx>
                        <w:txbxContent>
                          <w:p w14:paraId="343A3EAE" w14:textId="10A454E4" w:rsidR="008B1254" w:rsidRPr="007C7A90" w:rsidRDefault="008B1254" w:rsidP="00431D38">
                            <w:pPr>
                              <w:pStyle w:val="Titulek"/>
                            </w:pPr>
                            <w:r>
                              <w:t xml:space="preserve">Obrázek </w:t>
                            </w:r>
                            <w:r>
                              <w:rPr>
                                <w:noProof/>
                              </w:rPr>
                              <w:fldChar w:fldCharType="begin"/>
                            </w:r>
                            <w:r>
                              <w:rPr>
                                <w:noProof/>
                              </w:rPr>
                              <w:instrText xml:space="preserve"> SEQ Obrázek \* ARABIC </w:instrText>
                            </w:r>
                            <w:r>
                              <w:rPr>
                                <w:noProof/>
                              </w:rPr>
                              <w:fldChar w:fldCharType="separate"/>
                            </w:r>
                            <w:r>
                              <w:rPr>
                                <w:noProof/>
                              </w:rPr>
                              <w:t>18</w:t>
                            </w:r>
                            <w:r>
                              <w:rPr>
                                <w:noProof/>
                              </w:rPr>
                              <w:fldChar w:fldCharType="end"/>
                            </w:r>
                            <w:r>
                              <w:t xml:space="preserve"> </w:t>
                            </w:r>
                            <w:r w:rsidRPr="00A3362F">
                              <w:t>Mapa MČ Praha - Zbraslav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0CA975" id="Textové pole 28" o:spid="_x0000_s1034" type="#_x0000_t202" style="position:absolute;left:0;text-align:left;margin-left:195.75pt;margin-top:216.8pt;width:285.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" stroked="f">
                <v:textbox style="mso-fit-shape-to-text:t" inset="0,0,0,0">
                  <w:txbxContent>
                    <w:p w14:paraId="343A3EAE" w14:textId="10A454E4" w:rsidR="008B1254" w:rsidRPr="007C7A90" w:rsidRDefault="008B1254" w:rsidP="00431D38">
                      <w:pPr>
                        <w:pStyle w:val="Titulek"/>
                      </w:pPr>
                      <w:r>
                        <w:t xml:space="preserve">Obrázek </w:t>
                      </w:r>
                      <w:r>
                        <w:rPr>
                          <w:noProof/>
                        </w:rPr>
                        <w:fldChar w:fldCharType="begin"/>
                      </w:r>
                      <w:r>
                        <w:rPr>
                          <w:noProof/>
                        </w:rPr>
                        <w:instrText xml:space="preserve"> SEQ Obrázek \* ARABIC </w:instrText>
                      </w:r>
                      <w:r>
                        <w:rPr>
                          <w:noProof/>
                        </w:rPr>
                        <w:fldChar w:fldCharType="separate"/>
                      </w:r>
                      <w:r>
                        <w:rPr>
                          <w:noProof/>
                        </w:rPr>
                        <w:t>18</w:t>
                      </w:r>
                      <w:r>
                        <w:rPr>
                          <w:noProof/>
                        </w:rPr>
                        <w:fldChar w:fldCharType="end"/>
                      </w:r>
                      <w:r>
                        <w:t xml:space="preserve"> </w:t>
                      </w:r>
                      <w:r w:rsidRPr="00A3362F">
                        <w:t>Mapa MČ Praha - Zbraslav</w:t>
                      </w:r>
                    </w:p>
                  </w:txbxContent>
                </v:textbox>
                <w10:wrap type="tight"/>
              </v:shape>
            </w:pict>
          </mc:Fallback>
        </mc:AlternateContent>
      </w:r>
      <w:r>
        <w:rPr>
          <w:noProof/>
          <w:lang w:eastAsia="cs-CZ"/>
        </w:rPr>
        <w:drawing>
          <wp:inline distT="0" distB="0" distL="0" distR="0" wp14:anchorId="45DBF54D" wp14:editId="46C398F8">
            <wp:extent cx="1719262" cy="257889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3086" cy="2584629"/>
                    </a:xfrm>
                    <a:prstGeom prst="rect">
                      <a:avLst/>
                    </a:prstGeom>
                    <a:noFill/>
                    <a:ln>
                      <a:noFill/>
                    </a:ln>
                  </pic:spPr>
                </pic:pic>
              </a:graphicData>
            </a:graphic>
          </wp:inline>
        </w:drawing>
      </w:r>
    </w:p>
    <w:p w14:paraId="2051DE7A" w14:textId="3D8361BE" w:rsidR="00431D38" w:rsidRDefault="00431D38" w:rsidP="00431D38">
      <w:pPr>
        <w:pStyle w:val="Titulek"/>
      </w:pP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19</w:t>
      </w:r>
      <w:r w:rsidR="006D6118">
        <w:rPr>
          <w:noProof/>
        </w:rPr>
        <w:fldChar w:fldCharType="end"/>
      </w:r>
      <w:r>
        <w:t xml:space="preserve"> </w:t>
      </w:r>
      <w:r w:rsidRPr="006E3959">
        <w:t xml:space="preserve">Mapa MČ </w:t>
      </w:r>
      <w:proofErr w:type="gramStart"/>
      <w:r w:rsidRPr="006E3959">
        <w:t>Praha - Zbraslav</w:t>
      </w:r>
      <w:proofErr w:type="gramEnd"/>
    </w:p>
    <w:p w14:paraId="69C8B556" w14:textId="0C12F269" w:rsidR="00431D38" w:rsidRDefault="00431D38" w:rsidP="00452575"/>
    <w:p w14:paraId="00B72DE2" w14:textId="77777777" w:rsidR="0085717E" w:rsidRDefault="0085717E" w:rsidP="00452575"/>
    <w:p w14:paraId="484D0241" w14:textId="7FDE90B1" w:rsidR="0085717E" w:rsidRDefault="0085717E" w:rsidP="00452575">
      <w:r>
        <w:t>Znak</w:t>
      </w:r>
      <w:r w:rsidRPr="0091016C">
        <w:t xml:space="preserve"> MČ Praha </w:t>
      </w:r>
      <w:r>
        <w:t>–</w:t>
      </w:r>
      <w:r w:rsidRPr="0091016C">
        <w:t xml:space="preserve"> </w:t>
      </w:r>
      <w:r>
        <w:t>Zbraslav</w:t>
      </w:r>
      <w:r>
        <w:tab/>
      </w:r>
      <w:r>
        <w:tab/>
      </w:r>
      <w:r>
        <w:tab/>
        <w:t xml:space="preserve">        Vlajka </w:t>
      </w:r>
      <w:r w:rsidRPr="0091016C">
        <w:t xml:space="preserve">MČ Praha </w:t>
      </w:r>
      <w:r>
        <w:t>–</w:t>
      </w:r>
      <w:r w:rsidRPr="0091016C">
        <w:t xml:space="preserve"> </w:t>
      </w:r>
      <w:r>
        <w:t>Zbraslav</w:t>
      </w:r>
    </w:p>
    <w:p w14:paraId="5C5FA026" w14:textId="6803426C" w:rsidR="0085717E" w:rsidRDefault="0085717E" w:rsidP="0085717E">
      <w:pPr>
        <w:keepNext/>
      </w:pPr>
      <w:r>
        <w:rPr>
          <w:noProof/>
          <w:lang w:eastAsia="cs-CZ"/>
        </w:rPr>
        <mc:AlternateContent>
          <mc:Choice Requires="wps">
            <w:drawing>
              <wp:anchor distT="0" distB="0" distL="114300" distR="114300" simplePos="0" relativeHeight="251689984" behindDoc="1" locked="0" layoutInCell="1" allowOverlap="1" wp14:anchorId="3A17FB5D" wp14:editId="4FCEFCEB">
                <wp:simplePos x="0" y="0"/>
                <wp:positionH relativeFrom="column">
                  <wp:posOffset>3033395</wp:posOffset>
                </wp:positionH>
                <wp:positionV relativeFrom="paragraph">
                  <wp:posOffset>1991995</wp:posOffset>
                </wp:positionV>
                <wp:extent cx="2509520" cy="635"/>
                <wp:effectExtent l="0" t="0" r="0" b="0"/>
                <wp:wrapTight wrapText="bothSides">
                  <wp:wrapPolygon edited="0">
                    <wp:start x="0" y="0"/>
                    <wp:lineTo x="0" y="21600"/>
                    <wp:lineTo x="21600" y="21600"/>
                    <wp:lineTo x="21600" y="0"/>
                  </wp:wrapPolygon>
                </wp:wrapTight>
                <wp:docPr id="32" name="Textové pole 32"/>
                <wp:cNvGraphicFramePr/>
                <a:graphic xmlns:a="http://schemas.openxmlformats.org/drawingml/2006/main">
                  <a:graphicData uri="http://schemas.microsoft.com/office/word/2010/wordprocessingShape">
                    <wps:wsp>
                      <wps:cNvSpPr txBox="1"/>
                      <wps:spPr>
                        <a:xfrm>
                          <a:off x="0" y="0"/>
                          <a:ext cx="2509520" cy="635"/>
                        </a:xfrm>
                        <a:prstGeom prst="rect">
                          <a:avLst/>
                        </a:prstGeom>
                        <a:solidFill>
                          <a:prstClr val="white"/>
                        </a:solidFill>
                        <a:ln>
                          <a:noFill/>
                        </a:ln>
                        <a:effectLst/>
                      </wps:spPr>
                      <wps:txbx>
                        <w:txbxContent>
                          <w:p w14:paraId="429387D7" w14:textId="30809073" w:rsidR="008B1254" w:rsidRPr="00735D94" w:rsidRDefault="008B1254" w:rsidP="0085717E">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20</w:t>
                            </w:r>
                            <w:r>
                              <w:rPr>
                                <w:noProof/>
                              </w:rPr>
                              <w:fldChar w:fldCharType="end"/>
                            </w:r>
                            <w:r>
                              <w:t xml:space="preserve"> </w:t>
                            </w:r>
                            <w:r w:rsidRPr="00617DE3">
                              <w:t>Vlajka MČ Praha – Zbraslav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7FB5D" id="Textové pole 32" o:spid="_x0000_s1035" type="#_x0000_t202" style="position:absolute;left:0;text-align:left;margin-left:238.85pt;margin-top:156.85pt;width:197.6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" stroked="f">
                <v:textbox style="mso-fit-shape-to-text:t" inset="0,0,0,0">
                  <w:txbxContent>
                    <w:p w14:paraId="429387D7" w14:textId="30809073" w:rsidR="008B1254" w:rsidRPr="00735D94" w:rsidRDefault="008B1254" w:rsidP="0085717E">
                      <w:pPr>
                        <w:pStyle w:val="Titulek"/>
                        <w:rPr>
                          <w:noProof/>
                        </w:rPr>
                      </w:pPr>
                      <w:r>
                        <w:t xml:space="preserve">Obrázek </w:t>
                      </w:r>
                      <w:r>
                        <w:rPr>
                          <w:noProof/>
                        </w:rPr>
                        <w:fldChar w:fldCharType="begin"/>
                      </w:r>
                      <w:r>
                        <w:rPr>
                          <w:noProof/>
                        </w:rPr>
                        <w:instrText xml:space="preserve"> SEQ Obrázek \* ARABIC </w:instrText>
                      </w:r>
                      <w:r>
                        <w:rPr>
                          <w:noProof/>
                        </w:rPr>
                        <w:fldChar w:fldCharType="separate"/>
                      </w:r>
                      <w:r>
                        <w:rPr>
                          <w:noProof/>
                        </w:rPr>
                        <w:t>20</w:t>
                      </w:r>
                      <w:r>
                        <w:rPr>
                          <w:noProof/>
                        </w:rPr>
                        <w:fldChar w:fldCharType="end"/>
                      </w:r>
                      <w:r>
                        <w:t xml:space="preserve"> </w:t>
                      </w:r>
                      <w:r w:rsidRPr="00617DE3">
                        <w:t>Vlajka MČ Praha – Zbraslav</w:t>
                      </w:r>
                    </w:p>
                  </w:txbxContent>
                </v:textbox>
                <w10:wrap type="tight"/>
              </v:shape>
            </w:pict>
          </mc:Fallback>
        </mc:AlternateContent>
      </w:r>
      <w:r w:rsidRPr="0085717E">
        <w:rPr>
          <w:noProof/>
          <w:lang w:eastAsia="cs-CZ"/>
        </w:rPr>
        <w:drawing>
          <wp:anchor distT="0" distB="0" distL="114300" distR="114300" simplePos="0" relativeHeight="251687936" behindDoc="1" locked="0" layoutInCell="1" allowOverlap="1" wp14:anchorId="7829BBA3" wp14:editId="1C812834">
            <wp:simplePos x="0" y="0"/>
            <wp:positionH relativeFrom="column">
              <wp:posOffset>3033395</wp:posOffset>
            </wp:positionH>
            <wp:positionV relativeFrom="paragraph">
              <wp:posOffset>76200</wp:posOffset>
            </wp:positionV>
            <wp:extent cx="2509520" cy="1673225"/>
            <wp:effectExtent l="19050" t="19050" r="24130" b="22225"/>
            <wp:wrapTight wrapText="bothSides">
              <wp:wrapPolygon edited="0">
                <wp:start x="-164" y="-246"/>
                <wp:lineTo x="-164" y="21641"/>
                <wp:lineTo x="21644" y="21641"/>
                <wp:lineTo x="21644" y="-246"/>
                <wp:lineTo x="-164" y="-246"/>
              </wp:wrapPolygon>
            </wp:wrapTight>
            <wp:docPr id="31" name="Obrázek 31" descr="C:\Users\Lucie\Desktop\600px-Praha-Zbraslav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e\Desktop\600px-Praha-Zbraslav_flag.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9520" cy="1673225"/>
                    </a:xfrm>
                    <a:prstGeom prst="rect">
                      <a:avLst/>
                    </a:prstGeom>
                    <a:noFill/>
                    <a:ln>
                      <a:solidFill>
                        <a:schemeClr val="tx1"/>
                      </a:solidFill>
                    </a:ln>
                  </pic:spPr>
                </pic:pic>
              </a:graphicData>
            </a:graphic>
          </wp:anchor>
        </w:drawing>
      </w:r>
      <w:r w:rsidR="00505B9C">
        <w:rPr>
          <w:noProof/>
        </w:rPr>
        <w:drawing>
          <wp:inline distT="0" distB="0" distL="0" distR="0" wp14:anchorId="118C309C" wp14:editId="40ED3B28">
            <wp:extent cx="1607820" cy="1882140"/>
            <wp:effectExtent l="0" t="0" r="0" b="381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7820" cy="1882140"/>
                    </a:xfrm>
                    <a:prstGeom prst="rect">
                      <a:avLst/>
                    </a:prstGeom>
                    <a:noFill/>
                    <a:ln>
                      <a:noFill/>
                    </a:ln>
                  </pic:spPr>
                </pic:pic>
              </a:graphicData>
            </a:graphic>
          </wp:inline>
        </w:drawing>
      </w:r>
    </w:p>
    <w:p w14:paraId="4D5C64EF" w14:textId="228E348E" w:rsidR="0085717E" w:rsidRDefault="0085717E" w:rsidP="0085717E">
      <w:pPr>
        <w:pStyle w:val="Titulek"/>
      </w:pP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21</w:t>
      </w:r>
      <w:r w:rsidR="006D6118">
        <w:rPr>
          <w:noProof/>
        </w:rPr>
        <w:fldChar w:fldCharType="end"/>
      </w:r>
      <w:r>
        <w:t xml:space="preserve"> </w:t>
      </w:r>
      <w:r w:rsidRPr="00136CCF">
        <w:t xml:space="preserve">Znak MČ Praha </w:t>
      </w:r>
      <w:r>
        <w:t>–</w:t>
      </w:r>
      <w:r w:rsidRPr="00136CCF">
        <w:t xml:space="preserve"> Zbraslav</w:t>
      </w:r>
    </w:p>
    <w:p w14:paraId="502BEB0D" w14:textId="3FE53B12" w:rsidR="007432D2" w:rsidRDefault="007432D2">
      <w:pPr>
        <w:spacing w:line="259" w:lineRule="auto"/>
        <w:jc w:val="left"/>
      </w:pPr>
      <w:r>
        <w:br w:type="page"/>
      </w:r>
    </w:p>
    <w:p w14:paraId="3439F3D7" w14:textId="77777777" w:rsidR="006B3ADC" w:rsidRDefault="006B3ADC" w:rsidP="006B3ADC">
      <w:pPr>
        <w:rPr>
          <w:noProof/>
          <w:lang w:eastAsia="cs-CZ"/>
        </w:rPr>
      </w:pPr>
      <w:r w:rsidRPr="006B3ADC">
        <w:lastRenderedPageBreak/>
        <w:t>Rozdělení hlavního města Prahy na 57 samosprávných </w:t>
      </w:r>
      <w:hyperlink r:id="rId38" w:history="1">
        <w:r w:rsidRPr="006B3ADC">
          <w:t>městských částí</w:t>
        </w:r>
      </w:hyperlink>
    </w:p>
    <w:p w14:paraId="4EEC20F9" w14:textId="77777777" w:rsidR="006B3ADC" w:rsidRDefault="006B3ADC" w:rsidP="006B3ADC">
      <w:pPr>
        <w:keepNext/>
      </w:pPr>
      <w:r w:rsidRPr="006B3ADC">
        <w:rPr>
          <w:noProof/>
          <w:lang w:eastAsia="cs-CZ"/>
        </w:rPr>
        <w:drawing>
          <wp:inline distT="0" distB="0" distL="0" distR="0" wp14:anchorId="5A98F07E" wp14:editId="5FF0C925">
            <wp:extent cx="5730975" cy="4429125"/>
            <wp:effectExtent l="0" t="0" r="3175" b="0"/>
            <wp:docPr id="34" name="Obrázek 34" descr="C:\Users\Lucie\Desktop\Prague_municipal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cie\Desktop\Prague_municipal_district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975" cy="4429125"/>
                    </a:xfrm>
                    <a:prstGeom prst="rect">
                      <a:avLst/>
                    </a:prstGeom>
                    <a:noFill/>
                    <a:ln>
                      <a:noFill/>
                    </a:ln>
                  </pic:spPr>
                </pic:pic>
              </a:graphicData>
            </a:graphic>
          </wp:inline>
        </w:drawing>
      </w:r>
    </w:p>
    <w:p w14:paraId="507C9E95" w14:textId="4C5352F8" w:rsidR="006B3ADC" w:rsidRDefault="006B3ADC" w:rsidP="006B3ADC">
      <w:pPr>
        <w:pStyle w:val="Titulek"/>
      </w:pPr>
      <w:r>
        <w:t xml:space="preserve">Obrázek </w:t>
      </w:r>
      <w:r w:rsidR="006D6118">
        <w:rPr>
          <w:noProof/>
        </w:rPr>
        <w:fldChar w:fldCharType="begin"/>
      </w:r>
      <w:r w:rsidR="006D6118">
        <w:rPr>
          <w:noProof/>
        </w:rPr>
        <w:instrText xml:space="preserve"> SEQ Obrázek \* ARABIC </w:instrText>
      </w:r>
      <w:r w:rsidR="006D6118">
        <w:rPr>
          <w:noProof/>
        </w:rPr>
        <w:fldChar w:fldCharType="separate"/>
      </w:r>
      <w:r w:rsidR="00697472">
        <w:rPr>
          <w:noProof/>
        </w:rPr>
        <w:t>22</w:t>
      </w:r>
      <w:r w:rsidR="006D6118">
        <w:rPr>
          <w:noProof/>
        </w:rPr>
        <w:fldChar w:fldCharType="end"/>
      </w:r>
      <w:r>
        <w:t xml:space="preserve"> </w:t>
      </w:r>
      <w:r w:rsidRPr="00341644">
        <w:t>Rozdělení hlavního města Prahy na 57 samosprávných městských částí</w:t>
      </w:r>
    </w:p>
    <w:p w14:paraId="0D41277D" w14:textId="77777777" w:rsidR="006B3ADC" w:rsidRDefault="006B3ADC" w:rsidP="006B3ADC"/>
    <w:p w14:paraId="179491CC" w14:textId="77777777" w:rsidR="006B3ADC" w:rsidRDefault="006B3ADC" w:rsidP="006B3ADC"/>
    <w:p w14:paraId="70A5F284" w14:textId="5457BBFA" w:rsidR="00443C3B" w:rsidRDefault="00443C3B" w:rsidP="00645727">
      <w:pPr>
        <w:pStyle w:val="Nadpis2"/>
        <w:numPr>
          <w:ilvl w:val="0"/>
          <w:numId w:val="11"/>
        </w:numPr>
      </w:pPr>
      <w:bookmarkStart w:id="6" w:name="_Toc531295032"/>
      <w:r>
        <w:t>Popis struktury MAP</w:t>
      </w:r>
      <w:bookmarkEnd w:id="6"/>
    </w:p>
    <w:p w14:paraId="749A104C" w14:textId="56B4EE28" w:rsidR="00443C3B" w:rsidRDefault="00443C3B" w:rsidP="00443C3B">
      <w:pPr>
        <w:pStyle w:val="Nadpis3"/>
      </w:pPr>
      <w:bookmarkStart w:id="7" w:name="_Toc531295033"/>
      <w:r>
        <w:t>PARTNERSTVÍ</w:t>
      </w:r>
      <w:bookmarkEnd w:id="7"/>
    </w:p>
    <w:p w14:paraId="57A470B1" w14:textId="77777777" w:rsidR="000A2E2F" w:rsidRDefault="000A2E2F" w:rsidP="000A2E2F"/>
    <w:p w14:paraId="4BAC3BAC" w14:textId="77777777" w:rsidR="000A2E2F" w:rsidRDefault="000A2E2F" w:rsidP="000A2E2F">
      <w:r w:rsidRPr="003B2438">
        <w:t>Partnerství MAP je</w:t>
      </w:r>
      <w:r>
        <w:rPr>
          <w:b/>
        </w:rPr>
        <w:t xml:space="preserve"> </w:t>
      </w:r>
      <w:r w:rsidRPr="003B2438">
        <w:t>dobrovolným</w:t>
      </w:r>
      <w:r>
        <w:t xml:space="preserve"> sdružením subjektů, aktivně podporujících rozvoj vzdělávací soustavy v území Praha 16. Partnerstvím se rozumí široká platforma spolupracujících subjektů. Organizační struktura partnerství odráží územní charakteristiky včetně již existujících funkčních partnerství a reflektuje strategii MAP, aby mohla být efektivně naplňována. Povinným orgánem každého MAP je Řídící výbor, jeho složení reprezentativně odpovídá složení partnerství MAP.</w:t>
      </w:r>
    </w:p>
    <w:p w14:paraId="6D30AEFC" w14:textId="77777777" w:rsidR="006B2FA7" w:rsidRDefault="006B2FA7" w:rsidP="006B2FA7">
      <w:pPr>
        <w:rPr>
          <w:b/>
        </w:rPr>
      </w:pPr>
    </w:p>
    <w:p w14:paraId="0332824F" w14:textId="77777777" w:rsidR="006B2FA7" w:rsidRPr="00240A81" w:rsidRDefault="006B2FA7" w:rsidP="006B2FA7">
      <w:pPr>
        <w:rPr>
          <w:b/>
        </w:rPr>
      </w:pPr>
      <w:r w:rsidRPr="00240A81">
        <w:rPr>
          <w:b/>
        </w:rPr>
        <w:lastRenderedPageBreak/>
        <w:t>Komunikační strategie</w:t>
      </w:r>
    </w:p>
    <w:p w14:paraId="43BDC274" w14:textId="77777777" w:rsidR="006B2FA7" w:rsidRPr="004E4DB1" w:rsidRDefault="006B2FA7" w:rsidP="006B2FA7">
      <w:r w:rsidRPr="004E4DB1">
        <w:t>Cíl komunikační strategie</w:t>
      </w:r>
    </w:p>
    <w:p w14:paraId="61D9A6FF" w14:textId="77777777" w:rsidR="006B2FA7" w:rsidRDefault="006B2FA7" w:rsidP="006B2FA7">
      <w:r>
        <w:t>Zlepšení vzájemné komunikace mezi mateřskými a základními školami, mezi zřizovateli navzájem, mezi školou a zřizovatelem, mezi školou, zřizovatelem a rodičovskou veřejností a mezi dalšími aktéry v oblasti vzdělávací politiky.</w:t>
      </w:r>
    </w:p>
    <w:p w14:paraId="75E860B8" w14:textId="77777777" w:rsidR="006B2FA7" w:rsidRDefault="006B2FA7" w:rsidP="006B2FA7"/>
    <w:p w14:paraId="6ED37C1C" w14:textId="77777777" w:rsidR="006B2FA7" w:rsidRPr="004E1BCF" w:rsidRDefault="006B2FA7" w:rsidP="006B2FA7">
      <w:r w:rsidRPr="004E1BCF">
        <w:t>Cílové skupiny projektu MAP</w:t>
      </w:r>
    </w:p>
    <w:p w14:paraId="424D3562" w14:textId="77777777" w:rsidR="006B2FA7" w:rsidRDefault="006B2FA7" w:rsidP="00645727">
      <w:pPr>
        <w:pStyle w:val="Odstavecseseznamem"/>
        <w:numPr>
          <w:ilvl w:val="0"/>
          <w:numId w:val="3"/>
        </w:numPr>
      </w:pPr>
      <w:r>
        <w:t>Vedoucí pracovníci škol a školských zařízení</w:t>
      </w:r>
    </w:p>
    <w:p w14:paraId="2705CA25" w14:textId="77777777" w:rsidR="006B2FA7" w:rsidRDefault="006B2FA7" w:rsidP="00645727">
      <w:pPr>
        <w:pStyle w:val="Odstavecseseznamem"/>
        <w:numPr>
          <w:ilvl w:val="0"/>
          <w:numId w:val="3"/>
        </w:numPr>
      </w:pPr>
      <w:r>
        <w:t>Zřizovatelé škol a školských zařízení</w:t>
      </w:r>
    </w:p>
    <w:p w14:paraId="2428A33E" w14:textId="77777777" w:rsidR="006B2FA7" w:rsidRDefault="006B2FA7" w:rsidP="00645727">
      <w:pPr>
        <w:pStyle w:val="Odstavecseseznamem"/>
        <w:numPr>
          <w:ilvl w:val="0"/>
          <w:numId w:val="3"/>
        </w:numPr>
      </w:pPr>
      <w:r>
        <w:t>Rodiče dětí a žáků</w:t>
      </w:r>
    </w:p>
    <w:p w14:paraId="460B4509" w14:textId="77777777" w:rsidR="006B2FA7" w:rsidRDefault="006B2FA7" w:rsidP="00645727">
      <w:pPr>
        <w:pStyle w:val="Odstavecseseznamem"/>
        <w:numPr>
          <w:ilvl w:val="0"/>
          <w:numId w:val="3"/>
        </w:numPr>
      </w:pPr>
      <w:r>
        <w:t>Děti a žáci</w:t>
      </w:r>
    </w:p>
    <w:p w14:paraId="396436FF" w14:textId="77777777" w:rsidR="006B2FA7" w:rsidRDefault="006B2FA7" w:rsidP="00645727">
      <w:pPr>
        <w:pStyle w:val="Odstavecseseznamem"/>
        <w:numPr>
          <w:ilvl w:val="0"/>
          <w:numId w:val="3"/>
        </w:numPr>
      </w:pPr>
      <w:r>
        <w:t>Pedagogičtí pracovníci</w:t>
      </w:r>
    </w:p>
    <w:p w14:paraId="549EAE7A" w14:textId="77777777" w:rsidR="006B2FA7" w:rsidRDefault="006B2FA7" w:rsidP="00645727">
      <w:pPr>
        <w:pStyle w:val="Odstavecseseznamem"/>
        <w:numPr>
          <w:ilvl w:val="0"/>
          <w:numId w:val="3"/>
        </w:numPr>
      </w:pPr>
      <w:r>
        <w:t>Pracovníci a dobrovolní pracovníci organizací působících v oblasti vzdělávání nebo asistenčních služeb a v oblasti neformálního a zájmového vzdělávání dětí a mládeže</w:t>
      </w:r>
    </w:p>
    <w:p w14:paraId="66984FFD" w14:textId="77777777" w:rsidR="006B2FA7" w:rsidRDefault="006B2FA7" w:rsidP="00645727">
      <w:pPr>
        <w:pStyle w:val="Odstavecseseznamem"/>
        <w:numPr>
          <w:ilvl w:val="0"/>
          <w:numId w:val="3"/>
        </w:numPr>
      </w:pPr>
      <w:r>
        <w:t>Zaměstnanci veřejné správy a zřizovatelů škol působící ve vzdělávací politice</w:t>
      </w:r>
    </w:p>
    <w:p w14:paraId="7C419CA9" w14:textId="77777777" w:rsidR="006B2FA7" w:rsidRDefault="006B2FA7" w:rsidP="00645727">
      <w:pPr>
        <w:pStyle w:val="Odstavecseseznamem"/>
        <w:numPr>
          <w:ilvl w:val="0"/>
          <w:numId w:val="3"/>
        </w:numPr>
      </w:pPr>
      <w:r>
        <w:t>Široká veřejnost</w:t>
      </w:r>
    </w:p>
    <w:p w14:paraId="7C23F3FB" w14:textId="77777777" w:rsidR="006B2FA7" w:rsidRDefault="006B2FA7" w:rsidP="006B2FA7"/>
    <w:p w14:paraId="0A53D64E" w14:textId="77777777" w:rsidR="006B2FA7" w:rsidRPr="0088061D" w:rsidRDefault="006B2FA7" w:rsidP="006B2FA7">
      <w:r w:rsidRPr="0088061D">
        <w:t>Nástroje komunikace</w:t>
      </w:r>
    </w:p>
    <w:p w14:paraId="4D511406" w14:textId="77777777" w:rsidR="006B2FA7" w:rsidRPr="00E4610B" w:rsidRDefault="006B2FA7" w:rsidP="00645727">
      <w:pPr>
        <w:pStyle w:val="Odstavecseseznamem"/>
        <w:numPr>
          <w:ilvl w:val="0"/>
          <w:numId w:val="4"/>
        </w:numPr>
        <w:rPr>
          <w:rStyle w:val="Hypertextovodkaz"/>
          <w:color w:val="auto"/>
          <w:u w:val="none"/>
        </w:rPr>
      </w:pPr>
      <w:r>
        <w:t xml:space="preserve">Webové stránky: </w:t>
      </w:r>
      <w:hyperlink r:id="rId40" w:history="1">
        <w:r w:rsidRPr="007A59FB">
          <w:rPr>
            <w:rStyle w:val="Hypertextovodkaz"/>
          </w:rPr>
          <w:t>http://www.mcpraha16.cz/MAP</w:t>
        </w:r>
      </w:hyperlink>
    </w:p>
    <w:p w14:paraId="3A7A1208" w14:textId="7FA306BE" w:rsidR="006B2FA7" w:rsidRPr="000B7A8B" w:rsidRDefault="006B2FA7" w:rsidP="006B2FA7">
      <w:r>
        <w:t xml:space="preserve">V rámci realizace projektu byla zřízena speciální internetová adresa pro „MAP Praha 16“. Zde byly postupně ukládány různorodé informace, které jakkoli souvisely s projektem a jeho realizací. Internet je nejjistější cesta, jak informovat širokou neomezenou veřejnost. Webové rozhraní je pod </w:t>
      </w:r>
      <w:r w:rsidRPr="000B7A8B">
        <w:t>záštitou správního obvodu Praha 16 – oficiální adresa.</w:t>
      </w:r>
      <w:r w:rsidR="00E4099C" w:rsidRPr="000B7A8B">
        <w:t xml:space="preserve"> Dále jsou využívány i webové stránky jednotlivých škol a městských částí.</w:t>
      </w:r>
    </w:p>
    <w:p w14:paraId="45F6CCB7" w14:textId="5193B084" w:rsidR="009840BE" w:rsidRDefault="00E4099C" w:rsidP="006B2FA7">
      <w:pPr>
        <w:rPr>
          <w:rStyle w:val="Hypertextovodkaz"/>
        </w:rPr>
      </w:pPr>
      <w:r w:rsidRPr="000B7A8B">
        <w:t xml:space="preserve">V rámci projektu MAP II. vznikly tyto webové stránky: </w:t>
      </w:r>
      <w:hyperlink r:id="rId41" w:history="1">
        <w:r w:rsidRPr="000B7A8B">
          <w:rPr>
            <w:rStyle w:val="Hypertextovodkaz"/>
          </w:rPr>
          <w:t>https://www.praha16.eu/MAP-II</w:t>
        </w:r>
      </w:hyperlink>
    </w:p>
    <w:p w14:paraId="29E7A6B3" w14:textId="485071CA" w:rsidR="00D7527A" w:rsidRPr="007174EC" w:rsidRDefault="00894516" w:rsidP="006B2FA7">
      <w:r w:rsidRPr="007174EC">
        <w:t>V rámci realizace projektu MAP II. vznikly také úplně nové webové stránky projektu, které představují projekt MAP v moderním provedení. Tyto webové stránky budou funkční i nadále (pokračující projekty MAP).</w:t>
      </w:r>
    </w:p>
    <w:p w14:paraId="5B43D70E" w14:textId="55F60A52" w:rsidR="00894516" w:rsidRPr="007174EC" w:rsidRDefault="00A30197" w:rsidP="006B2FA7">
      <w:hyperlink r:id="rId42" w:history="1">
        <w:r w:rsidR="00894516" w:rsidRPr="007174EC">
          <w:rPr>
            <w:rStyle w:val="Hypertextovodkaz"/>
            <w:color w:val="auto"/>
          </w:rPr>
          <w:t>https://www.praha16vzdelava.cz/</w:t>
        </w:r>
      </w:hyperlink>
      <w:r w:rsidR="00894516" w:rsidRPr="007174EC">
        <w:t xml:space="preserve"> </w:t>
      </w:r>
    </w:p>
    <w:p w14:paraId="5AF6C40E" w14:textId="47CC25E0" w:rsidR="00894516" w:rsidRDefault="00894516" w:rsidP="006B2FA7">
      <w:pPr>
        <w:rPr>
          <w:color w:val="FF0000"/>
        </w:rPr>
      </w:pPr>
    </w:p>
    <w:p w14:paraId="7DD5E594" w14:textId="77777777" w:rsidR="00894516" w:rsidRPr="00894516" w:rsidRDefault="00894516" w:rsidP="006B2FA7">
      <w:pPr>
        <w:rPr>
          <w:color w:val="FF0000"/>
        </w:rPr>
      </w:pPr>
    </w:p>
    <w:p w14:paraId="0AC32761" w14:textId="5E1DA9EC" w:rsidR="00E4099C" w:rsidRPr="000B7A8B" w:rsidRDefault="00E4099C" w:rsidP="00645727">
      <w:pPr>
        <w:pStyle w:val="Odstavecseseznamem"/>
        <w:numPr>
          <w:ilvl w:val="0"/>
          <w:numId w:val="4"/>
        </w:numPr>
      </w:pPr>
      <w:r w:rsidRPr="000B7A8B">
        <w:t>Facebookový profil</w:t>
      </w:r>
    </w:p>
    <w:p w14:paraId="330CA5CA" w14:textId="0841949C" w:rsidR="00E4099C" w:rsidRDefault="00E4099C" w:rsidP="00E4099C">
      <w:r w:rsidRPr="000B7A8B">
        <w:t>Dle postupů MAP II. vznikl také facebookový profil projektu, který poskytuje cílovým skupinám aktuální a přímé informace, včetně podpory.</w:t>
      </w:r>
    </w:p>
    <w:p w14:paraId="78128D4D" w14:textId="77777777" w:rsidR="006B2FA7" w:rsidRDefault="006B2FA7" w:rsidP="00645727">
      <w:pPr>
        <w:pStyle w:val="Odstavecseseznamem"/>
        <w:numPr>
          <w:ilvl w:val="0"/>
          <w:numId w:val="4"/>
        </w:numPr>
      </w:pPr>
      <w:r>
        <w:t>E-maily</w:t>
      </w:r>
    </w:p>
    <w:p w14:paraId="7AC3BF5A" w14:textId="77777777" w:rsidR="006B2FA7" w:rsidRDefault="006B2FA7" w:rsidP="006B2FA7">
      <w:r>
        <w:t>E-mailová komunikace byla využívána jak k oslovení aktérů pro zahájení spolupráci, tak v rámci realizačního týmu a samozřejmě také v rámci řídicího výboru. Jedná se o nejčastější způsob písemné komunikace využívané v dnešní době. Městské části a školy mají své databáze s uloženými kontaktními údaji, které byly pro tento účel využity.</w:t>
      </w:r>
    </w:p>
    <w:p w14:paraId="4290CD9E" w14:textId="77777777" w:rsidR="006B2FA7" w:rsidRDefault="006B2FA7" w:rsidP="00645727">
      <w:pPr>
        <w:pStyle w:val="Odstavecseseznamem"/>
        <w:numPr>
          <w:ilvl w:val="0"/>
          <w:numId w:val="4"/>
        </w:numPr>
      </w:pPr>
      <w:r>
        <w:t>Dotazníky/formuláře</w:t>
      </w:r>
    </w:p>
    <w:p w14:paraId="482CEBDB" w14:textId="77777777" w:rsidR="006B2FA7" w:rsidRDefault="006B2FA7" w:rsidP="006B2FA7">
      <w:r>
        <w:t>Dotazníky pro realizaci projektu představují komplexní a vypovídající hodnotu. Jedná</w:t>
      </w:r>
      <w:r>
        <w:br/>
        <w:t>se o hlavní způsob nejvyššího zapojení všech aktérů v regionu.</w:t>
      </w:r>
    </w:p>
    <w:p w14:paraId="7E611901" w14:textId="77777777" w:rsidR="006B2FA7" w:rsidRDefault="006B2FA7" w:rsidP="00645727">
      <w:pPr>
        <w:pStyle w:val="Odstavecseseznamem"/>
        <w:numPr>
          <w:ilvl w:val="0"/>
          <w:numId w:val="4"/>
        </w:numPr>
      </w:pPr>
      <w:r>
        <w:t>Schůzky</w:t>
      </w:r>
    </w:p>
    <w:p w14:paraId="6E094381" w14:textId="77777777" w:rsidR="006B2FA7" w:rsidRDefault="006B2FA7" w:rsidP="006B2FA7">
      <w:r>
        <w:t>Schůzky jsou nedílnou součástí realizace jakéhokoli projektu. MAP Praha 16 je o lidech a o vzdělávání. Schůzky byly hlavní osobní rovinou, kde byly sdíleny zkušenosti, vyslyšeny problémy a nápady. Osobní schůzky se konaly napříč mezi aktéry, mezi realizačním a odborným týmem a řídicím výborem.</w:t>
      </w:r>
    </w:p>
    <w:p w14:paraId="746FADB6" w14:textId="77777777" w:rsidR="006B2FA7" w:rsidRDefault="006B2FA7" w:rsidP="00645727">
      <w:pPr>
        <w:pStyle w:val="Odstavecseseznamem"/>
        <w:numPr>
          <w:ilvl w:val="0"/>
          <w:numId w:val="4"/>
        </w:numPr>
      </w:pPr>
      <w:r>
        <w:t>Pracovní skupiny</w:t>
      </w:r>
    </w:p>
    <w:p w14:paraId="7B681713" w14:textId="56EECEEE" w:rsidR="006B2FA7" w:rsidRDefault="006B2FA7" w:rsidP="006B2FA7">
      <w:r>
        <w:t>V rámci realizace projektu vzniky dvě oficiální pracovní skupiny. První skupina byla zaměřená na mateřské školy a druhá na základní školy v řešeném území. Vedoucí pracovních skupin byly velmi významnou spojnicí mezi žáky/dětmi, rodiči, kantory, zřizovateli, realizačním a odborným týmem.</w:t>
      </w:r>
    </w:p>
    <w:p w14:paraId="2A5ADBDD" w14:textId="77777777" w:rsidR="00E82A3B" w:rsidRPr="000B7A8B" w:rsidRDefault="00E4099C" w:rsidP="00645727">
      <w:pPr>
        <w:pStyle w:val="Odstavecseseznamem"/>
        <w:numPr>
          <w:ilvl w:val="0"/>
          <w:numId w:val="4"/>
        </w:numPr>
      </w:pPr>
      <w:r w:rsidRPr="000B7A8B">
        <w:t>V rámci projektu MAP II. fungují tyto pracovní skupiny:</w:t>
      </w:r>
    </w:p>
    <w:p w14:paraId="215817CC" w14:textId="697AE2C7" w:rsidR="00E4099C" w:rsidRPr="000B7A8B" w:rsidRDefault="00E4099C" w:rsidP="00E82A3B">
      <w:r w:rsidRPr="000B7A8B">
        <w:t>Pracovní skupina pro financování</w:t>
      </w:r>
    </w:p>
    <w:p w14:paraId="4B95ACDF" w14:textId="77777777" w:rsidR="00E4099C" w:rsidRPr="000B7A8B" w:rsidRDefault="00E4099C" w:rsidP="00E4099C">
      <w:r w:rsidRPr="000B7A8B">
        <w:t>Pracovní skupina pro rovné příležitosti ve vzdělávání</w:t>
      </w:r>
    </w:p>
    <w:p w14:paraId="4815D6F4" w14:textId="77777777" w:rsidR="00E4099C" w:rsidRPr="000B7A8B" w:rsidRDefault="00E4099C" w:rsidP="00E4099C">
      <w:r w:rsidRPr="000B7A8B">
        <w:t>Pracovní skupina pro matematickou gramotnost</w:t>
      </w:r>
    </w:p>
    <w:p w14:paraId="08E436B8" w14:textId="77777777" w:rsidR="00E4099C" w:rsidRPr="000B7A8B" w:rsidRDefault="00E4099C" w:rsidP="00E4099C">
      <w:r w:rsidRPr="000B7A8B">
        <w:t>Pracovní skupina pro čtenářskou gramotnost</w:t>
      </w:r>
    </w:p>
    <w:p w14:paraId="3613EFC9" w14:textId="77777777" w:rsidR="00E4099C" w:rsidRPr="00E4099C" w:rsidRDefault="00E4099C" w:rsidP="00E4099C">
      <w:r w:rsidRPr="000B7A8B">
        <w:t>Pracovní skupina pro polytechnické vzdělání</w:t>
      </w:r>
    </w:p>
    <w:p w14:paraId="634A2CC3" w14:textId="77777777" w:rsidR="006B2FA7" w:rsidRDefault="006B2FA7" w:rsidP="00645727">
      <w:pPr>
        <w:pStyle w:val="Odstavecseseznamem"/>
        <w:numPr>
          <w:ilvl w:val="0"/>
          <w:numId w:val="4"/>
        </w:numPr>
      </w:pPr>
      <w:r>
        <w:t>Telefonické rozhovory a informovanost</w:t>
      </w:r>
    </w:p>
    <w:p w14:paraId="2FA40E3B" w14:textId="3144355B" w:rsidR="006B2FA7" w:rsidRDefault="006B2FA7" w:rsidP="006B2FA7">
      <w:r>
        <w:lastRenderedPageBreak/>
        <w:t>Telefonické rozhovory a informovanost prostřednictvím telefonů a mobilů byla každodenní samozřejmostí napříč všemi osobami, které se jakkoli zúčastnily příprav a realizace projektu.</w:t>
      </w:r>
    </w:p>
    <w:p w14:paraId="20BFBE80" w14:textId="468267D9" w:rsidR="007174EC" w:rsidRDefault="007174EC" w:rsidP="006B2FA7">
      <w:pPr>
        <w:rPr>
          <w:color w:val="FF0000"/>
        </w:rPr>
      </w:pPr>
      <w:r>
        <w:rPr>
          <w:color w:val="FF0000"/>
        </w:rPr>
        <w:t>V rámci MAP III. fungují tyto pracovní skupiny:</w:t>
      </w:r>
    </w:p>
    <w:p w14:paraId="0EF917E5"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financování</w:t>
      </w:r>
    </w:p>
    <w:p w14:paraId="0516760A"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rovné příležitosti ve vzdělávání</w:t>
      </w:r>
    </w:p>
    <w:p w14:paraId="49BAFE30"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matematickou gramotnost</w:t>
      </w:r>
    </w:p>
    <w:p w14:paraId="25B66180"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čtenářskou gramotnost</w:t>
      </w:r>
    </w:p>
    <w:p w14:paraId="60C7366D"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polytechnické vzdělání</w:t>
      </w:r>
    </w:p>
    <w:p w14:paraId="557FE603" w14:textId="77777777" w:rsidR="007174EC" w:rsidRPr="00813965" w:rsidRDefault="007174EC" w:rsidP="00645727">
      <w:pPr>
        <w:pStyle w:val="Odstavecseseznamem"/>
        <w:numPr>
          <w:ilvl w:val="0"/>
          <w:numId w:val="32"/>
        </w:numPr>
        <w:spacing w:line="259" w:lineRule="auto"/>
        <w:jc w:val="left"/>
        <w:rPr>
          <w:b/>
          <w:bCs/>
          <w:color w:val="FF0000"/>
        </w:rPr>
      </w:pPr>
      <w:r w:rsidRPr="00813965">
        <w:rPr>
          <w:color w:val="FF0000"/>
        </w:rPr>
        <w:t>Pracovní skupina pro informační technologie a digitalizaci ve vzdělávání</w:t>
      </w:r>
    </w:p>
    <w:p w14:paraId="13D6DA88" w14:textId="77777777" w:rsidR="007174EC" w:rsidRPr="007174EC" w:rsidRDefault="007174EC" w:rsidP="006B2FA7">
      <w:pPr>
        <w:rPr>
          <w:color w:val="FF0000"/>
        </w:rPr>
      </w:pPr>
    </w:p>
    <w:p w14:paraId="68908821" w14:textId="018E5B05" w:rsidR="004B663A" w:rsidRPr="007174EC" w:rsidRDefault="004B663A" w:rsidP="00645727">
      <w:pPr>
        <w:pStyle w:val="Odstavecseseznamem"/>
        <w:numPr>
          <w:ilvl w:val="0"/>
          <w:numId w:val="4"/>
        </w:numPr>
        <w:rPr>
          <w:rFonts w:cs="Arial"/>
          <w:bCs/>
        </w:rPr>
      </w:pPr>
      <w:r w:rsidRPr="007174EC">
        <w:rPr>
          <w:rFonts w:cs="Arial"/>
          <w:bCs/>
        </w:rPr>
        <w:t>Online komunikace</w:t>
      </w:r>
    </w:p>
    <w:p w14:paraId="4844C6F9" w14:textId="026AF3BE" w:rsidR="004B663A" w:rsidRPr="007174EC" w:rsidRDefault="004B663A" w:rsidP="006B2FA7">
      <w:pPr>
        <w:rPr>
          <w:rFonts w:cs="Arial"/>
        </w:rPr>
      </w:pPr>
      <w:r w:rsidRPr="007174EC">
        <w:rPr>
          <w:rFonts w:cs="Arial"/>
          <w:bCs/>
        </w:rPr>
        <w:t>Vlivem epidemie Covid přešla celá řada setkání, workshopů a školení do on-line formy. V rámci projektu využíváme hojně prostředí GoogleMeet, Teams a ZOOM. On-line forma workshopů se například velice pozitivně osvědčila u akcí pro rodiče, kdy je vzhledem k jejich časové vytíženosti možnost připojit se z pohodlí domova, vítaná a prosazovaná. V on-line formě probíhají i jednání realizačního týmu</w:t>
      </w:r>
      <w:r w:rsidR="00A07949" w:rsidRPr="007174EC">
        <w:rPr>
          <w:rFonts w:cs="Arial"/>
          <w:bCs/>
        </w:rPr>
        <w:t>,</w:t>
      </w:r>
      <w:r w:rsidRPr="007174EC">
        <w:rPr>
          <w:rFonts w:cs="Arial"/>
          <w:bCs/>
        </w:rPr>
        <w:t xml:space="preserve"> popřípadě i koordinační schůzky pracovních skupin</w:t>
      </w:r>
      <w:r w:rsidR="00A07949" w:rsidRPr="007174EC">
        <w:rPr>
          <w:rFonts w:cs="Arial"/>
          <w:bCs/>
        </w:rPr>
        <w:br/>
      </w:r>
      <w:r w:rsidRPr="007174EC">
        <w:rPr>
          <w:rFonts w:cs="Arial"/>
          <w:bCs/>
        </w:rPr>
        <w:t>a zástupců škol.</w:t>
      </w:r>
    </w:p>
    <w:p w14:paraId="3B1168CD" w14:textId="77777777" w:rsidR="00A07949" w:rsidRDefault="00A07949" w:rsidP="006B2FA7"/>
    <w:p w14:paraId="20A60E26" w14:textId="5C156004" w:rsidR="006B2FA7" w:rsidRPr="0088061D" w:rsidRDefault="006B2FA7" w:rsidP="006B2FA7">
      <w:r w:rsidRPr="0088061D">
        <w:t>Pravidla komunikace</w:t>
      </w:r>
    </w:p>
    <w:p w14:paraId="1D7993C9" w14:textId="77777777" w:rsidR="006B2FA7" w:rsidRDefault="006B2FA7" w:rsidP="006B2FA7">
      <w:r>
        <w:t>V rámci MAP plánují a spolupracují, komunikují minimálně tři strany:</w:t>
      </w:r>
    </w:p>
    <w:p w14:paraId="5C27408A" w14:textId="77777777" w:rsidR="006B2FA7" w:rsidRDefault="006B2FA7" w:rsidP="00645727">
      <w:pPr>
        <w:pStyle w:val="Odstavecseseznamem"/>
        <w:numPr>
          <w:ilvl w:val="0"/>
          <w:numId w:val="5"/>
        </w:numPr>
      </w:pPr>
      <w:r>
        <w:t>Zřizovatelé škol a školských zařízen</w:t>
      </w:r>
    </w:p>
    <w:p w14:paraId="68E3C2A6" w14:textId="77777777" w:rsidR="006B2FA7" w:rsidRDefault="006B2FA7" w:rsidP="00645727">
      <w:pPr>
        <w:pStyle w:val="Odstavecseseznamem"/>
        <w:numPr>
          <w:ilvl w:val="0"/>
          <w:numId w:val="5"/>
        </w:numPr>
      </w:pPr>
      <w:r>
        <w:t>Poskytovatelé formálního a neformálního vzdělávání</w:t>
      </w:r>
    </w:p>
    <w:p w14:paraId="04AF5651" w14:textId="77777777" w:rsidR="006B2FA7" w:rsidRDefault="006B2FA7" w:rsidP="00645727">
      <w:pPr>
        <w:pStyle w:val="Odstavecseseznamem"/>
        <w:numPr>
          <w:ilvl w:val="0"/>
          <w:numId w:val="5"/>
        </w:numPr>
      </w:pPr>
      <w:r>
        <w:t>Uživatelé formálního a neformálního vzdělávání</w:t>
      </w:r>
    </w:p>
    <w:p w14:paraId="558F0624" w14:textId="77777777" w:rsidR="006B2FA7" w:rsidRDefault="006B2FA7" w:rsidP="006B2FA7"/>
    <w:p w14:paraId="6AEB6D11" w14:textId="77777777" w:rsidR="006B2FA7" w:rsidRDefault="006B2FA7" w:rsidP="006B2FA7">
      <w:r>
        <w:t>V rámci realizace projektu MAP bude probíhat zapojení dotčené veřejnosti a následná výměna informací na několika úrovních:</w:t>
      </w:r>
    </w:p>
    <w:p w14:paraId="64C404C8" w14:textId="77777777" w:rsidR="006B2FA7" w:rsidRDefault="006B2FA7" w:rsidP="00645727">
      <w:pPr>
        <w:pStyle w:val="Odstavecseseznamem"/>
        <w:numPr>
          <w:ilvl w:val="0"/>
          <w:numId w:val="6"/>
        </w:numPr>
      </w:pPr>
      <w:r>
        <w:t>Zajištění přístupu dotčené veřejnosti k informacím.</w:t>
      </w:r>
    </w:p>
    <w:p w14:paraId="4EF8642B" w14:textId="77777777" w:rsidR="006B2FA7" w:rsidRDefault="006B2FA7" w:rsidP="00645727">
      <w:pPr>
        <w:pStyle w:val="Odstavecseseznamem"/>
        <w:numPr>
          <w:ilvl w:val="0"/>
          <w:numId w:val="6"/>
        </w:numPr>
      </w:pPr>
      <w:r>
        <w:t>Aktivní informování dotčené veřejnosti.</w:t>
      </w:r>
    </w:p>
    <w:p w14:paraId="2A279499" w14:textId="77777777" w:rsidR="006B2FA7" w:rsidRDefault="006B2FA7" w:rsidP="00645727">
      <w:pPr>
        <w:pStyle w:val="Odstavecseseznamem"/>
        <w:numPr>
          <w:ilvl w:val="0"/>
          <w:numId w:val="6"/>
        </w:numPr>
      </w:pPr>
      <w:r>
        <w:t>Konzultace a poradenství.</w:t>
      </w:r>
    </w:p>
    <w:p w14:paraId="4B7C764A" w14:textId="77777777" w:rsidR="006B2FA7" w:rsidRDefault="006B2FA7" w:rsidP="00645727">
      <w:pPr>
        <w:pStyle w:val="Odstavecseseznamem"/>
        <w:numPr>
          <w:ilvl w:val="0"/>
          <w:numId w:val="6"/>
        </w:numPr>
      </w:pPr>
      <w:r>
        <w:t>Spoluúčast veřejnosti na plánování a společné vizi.</w:t>
      </w:r>
    </w:p>
    <w:p w14:paraId="319F332E" w14:textId="26A7E8F1" w:rsidR="00191ABA" w:rsidRDefault="00191ABA" w:rsidP="006B2FA7"/>
    <w:p w14:paraId="12A035F4" w14:textId="77777777" w:rsidR="007174EC" w:rsidRDefault="007174EC" w:rsidP="006B2FA7"/>
    <w:p w14:paraId="43407CF7" w14:textId="69926E52" w:rsidR="00191ABA" w:rsidRPr="000B7A8B" w:rsidRDefault="00191ABA" w:rsidP="006B2FA7">
      <w:r w:rsidRPr="000B7A8B">
        <w:lastRenderedPageBreak/>
        <w:t>Více informací je uvedeno Komunikačním plánu MAP II. Praha 16.</w:t>
      </w:r>
    </w:p>
    <w:p w14:paraId="27D9CCCC" w14:textId="77777777" w:rsidR="00191ABA" w:rsidRPr="000B7A8B" w:rsidRDefault="00191ABA" w:rsidP="006B2FA7"/>
    <w:p w14:paraId="00D2E461" w14:textId="3B4A4AFB" w:rsidR="006B2FA7" w:rsidRDefault="00191ABA" w:rsidP="006B2FA7">
      <w:r w:rsidRPr="000B7A8B">
        <w:t>V rámci projektu MAP II. byl sestaven harmonogram komunikačního plánu:</w:t>
      </w:r>
    </w:p>
    <w:p w14:paraId="4686A5F5" w14:textId="77777777" w:rsidR="00191ABA" w:rsidRPr="00191ABA" w:rsidRDefault="00191ABA" w:rsidP="00191ABA">
      <w:pPr>
        <w:pStyle w:val="Nadpis3"/>
        <w:rPr>
          <w:rFonts w:asciiTheme="minorHAnsi" w:eastAsiaTheme="minorHAnsi" w:hAnsiTheme="minorHAnsi" w:cstheme="minorBidi"/>
          <w:bCs w:val="0"/>
          <w:color w:val="auto"/>
        </w:rPr>
      </w:pPr>
      <w:r w:rsidRPr="00191ABA">
        <w:rPr>
          <w:rFonts w:asciiTheme="minorHAnsi" w:eastAsiaTheme="minorHAnsi" w:hAnsiTheme="minorHAnsi" w:cstheme="minorBidi"/>
          <w:bCs w:val="0"/>
          <w:color w:val="auto"/>
        </w:rPr>
        <w:t>Rok 2019</w:t>
      </w:r>
    </w:p>
    <w:tbl>
      <w:tblPr>
        <w:tblStyle w:val="Mkatabulky"/>
        <w:tblW w:w="0" w:type="auto"/>
        <w:tblLook w:val="04A0" w:firstRow="1" w:lastRow="0" w:firstColumn="1" w:lastColumn="0" w:noHBand="0" w:noVBand="1"/>
      </w:tblPr>
      <w:tblGrid>
        <w:gridCol w:w="3369"/>
        <w:gridCol w:w="425"/>
        <w:gridCol w:w="425"/>
        <w:gridCol w:w="426"/>
        <w:gridCol w:w="425"/>
        <w:gridCol w:w="425"/>
      </w:tblGrid>
      <w:tr w:rsidR="00191ABA" w:rsidRPr="00191ABA" w14:paraId="3C9BD312" w14:textId="77777777" w:rsidTr="008B2A15">
        <w:tc>
          <w:tcPr>
            <w:tcW w:w="3369" w:type="dxa"/>
          </w:tcPr>
          <w:p w14:paraId="36998FC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C2DB51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8</w:t>
            </w:r>
          </w:p>
        </w:tc>
        <w:tc>
          <w:tcPr>
            <w:tcW w:w="425" w:type="dxa"/>
          </w:tcPr>
          <w:p w14:paraId="4088E72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9</w:t>
            </w:r>
          </w:p>
        </w:tc>
        <w:tc>
          <w:tcPr>
            <w:tcW w:w="426" w:type="dxa"/>
          </w:tcPr>
          <w:p w14:paraId="5F17CA8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10</w:t>
            </w:r>
          </w:p>
        </w:tc>
        <w:tc>
          <w:tcPr>
            <w:tcW w:w="425" w:type="dxa"/>
          </w:tcPr>
          <w:p w14:paraId="2EC1B2A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11</w:t>
            </w:r>
          </w:p>
        </w:tc>
        <w:tc>
          <w:tcPr>
            <w:tcW w:w="425" w:type="dxa"/>
          </w:tcPr>
          <w:p w14:paraId="57F0669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12</w:t>
            </w:r>
          </w:p>
        </w:tc>
      </w:tr>
      <w:tr w:rsidR="00191ABA" w:rsidRPr="00191ABA" w14:paraId="3F8EB426" w14:textId="77777777" w:rsidTr="008B2A15">
        <w:tc>
          <w:tcPr>
            <w:tcW w:w="3369" w:type="dxa"/>
            <w:shd w:val="clear" w:color="auto" w:fill="FFF2CC" w:themeFill="accent4" w:themeFillTint="33"/>
          </w:tcPr>
          <w:p w14:paraId="40FD1FD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v médiích</w:t>
            </w:r>
          </w:p>
        </w:tc>
        <w:tc>
          <w:tcPr>
            <w:tcW w:w="425" w:type="dxa"/>
          </w:tcPr>
          <w:p w14:paraId="49BAA3A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8258B9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73683F9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015BB49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62B8B6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279114DC" w14:textId="77777777" w:rsidTr="008B2A15">
        <w:tc>
          <w:tcPr>
            <w:tcW w:w="3369" w:type="dxa"/>
            <w:shd w:val="clear" w:color="auto" w:fill="FFF2CC" w:themeFill="accent4" w:themeFillTint="33"/>
          </w:tcPr>
          <w:p w14:paraId="60A1E5A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FB</w:t>
            </w:r>
          </w:p>
        </w:tc>
        <w:tc>
          <w:tcPr>
            <w:tcW w:w="425" w:type="dxa"/>
          </w:tcPr>
          <w:p w14:paraId="3DF50FD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D6C82F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46E926D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7984736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694C1A1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757A092E" w14:textId="77777777" w:rsidTr="008B2A15">
        <w:tc>
          <w:tcPr>
            <w:tcW w:w="3369" w:type="dxa"/>
            <w:shd w:val="clear" w:color="auto" w:fill="FFF2CC" w:themeFill="accent4" w:themeFillTint="33"/>
          </w:tcPr>
          <w:p w14:paraId="03D9FA1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webu</w:t>
            </w:r>
          </w:p>
        </w:tc>
        <w:tc>
          <w:tcPr>
            <w:tcW w:w="425" w:type="dxa"/>
          </w:tcPr>
          <w:p w14:paraId="5C5CFB3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61EF85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1D29659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582B18D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0863BDE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5F85B331" w14:textId="77777777" w:rsidTr="008B2A15">
        <w:tc>
          <w:tcPr>
            <w:tcW w:w="3369" w:type="dxa"/>
            <w:shd w:val="clear" w:color="auto" w:fill="FFF2CC" w:themeFill="accent4" w:themeFillTint="33"/>
          </w:tcPr>
          <w:p w14:paraId="65BF32F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Infolist o průběhu realizace</w:t>
            </w:r>
          </w:p>
        </w:tc>
        <w:tc>
          <w:tcPr>
            <w:tcW w:w="425" w:type="dxa"/>
          </w:tcPr>
          <w:p w14:paraId="7313980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51BC445F"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3E97C5D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5F8E382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6E0C0E1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695FDB61" w14:textId="77777777" w:rsidTr="008B2A15">
        <w:tc>
          <w:tcPr>
            <w:tcW w:w="3369" w:type="dxa"/>
            <w:shd w:val="clear" w:color="auto" w:fill="FFF2CC" w:themeFill="accent4" w:themeFillTint="33"/>
          </w:tcPr>
          <w:p w14:paraId="27383E0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Zpracování komunikačního plánu</w:t>
            </w:r>
          </w:p>
        </w:tc>
        <w:tc>
          <w:tcPr>
            <w:tcW w:w="425" w:type="dxa"/>
          </w:tcPr>
          <w:p w14:paraId="33B0B3F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1CF3E1C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6" w:type="dxa"/>
          </w:tcPr>
          <w:p w14:paraId="5329056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67C11B2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63BA61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3003FCF7" w14:textId="77777777" w:rsidTr="008B2A15">
        <w:tc>
          <w:tcPr>
            <w:tcW w:w="3369" w:type="dxa"/>
            <w:shd w:val="clear" w:color="auto" w:fill="FFF2CC" w:themeFill="accent4" w:themeFillTint="33"/>
          </w:tcPr>
          <w:p w14:paraId="1D70116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Schválení komunikačního plánu ŘV</w:t>
            </w:r>
          </w:p>
        </w:tc>
        <w:tc>
          <w:tcPr>
            <w:tcW w:w="425" w:type="dxa"/>
          </w:tcPr>
          <w:p w14:paraId="6F5844E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285748E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37938AD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3241852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69D6A4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5018F0B5" w14:textId="77777777" w:rsidTr="008B2A15">
        <w:tc>
          <w:tcPr>
            <w:tcW w:w="3369" w:type="dxa"/>
            <w:shd w:val="clear" w:color="auto" w:fill="FFF2CC" w:themeFill="accent4" w:themeFillTint="33"/>
          </w:tcPr>
          <w:p w14:paraId="240C664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Informační schůzka pracovních skupin</w:t>
            </w:r>
          </w:p>
        </w:tc>
        <w:tc>
          <w:tcPr>
            <w:tcW w:w="425" w:type="dxa"/>
          </w:tcPr>
          <w:p w14:paraId="0ABC5D6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758075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071D928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148B38A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C09694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4EF35CA5" w14:textId="77777777" w:rsidTr="008B2A15">
        <w:tc>
          <w:tcPr>
            <w:tcW w:w="3369" w:type="dxa"/>
            <w:shd w:val="clear" w:color="auto" w:fill="FFF2CC" w:themeFill="accent4" w:themeFillTint="33"/>
          </w:tcPr>
          <w:p w14:paraId="67D72BC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Školení ŘV – podpora znalostních kapacit</w:t>
            </w:r>
          </w:p>
        </w:tc>
        <w:tc>
          <w:tcPr>
            <w:tcW w:w="425" w:type="dxa"/>
          </w:tcPr>
          <w:p w14:paraId="44B6DA2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5DB6C0C"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3DCCE17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7F1D17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2FEAB0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bl>
    <w:p w14:paraId="0891F25D" w14:textId="0D0A5CBB" w:rsidR="00191ABA" w:rsidRPr="00191ABA" w:rsidRDefault="00191ABA" w:rsidP="00191ABA">
      <w:pPr>
        <w:pStyle w:val="Nadpis3"/>
        <w:rPr>
          <w:rFonts w:asciiTheme="minorHAnsi" w:eastAsiaTheme="minorHAnsi" w:hAnsiTheme="minorHAnsi" w:cstheme="minorBidi"/>
          <w:bCs w:val="0"/>
          <w:color w:val="auto"/>
        </w:rPr>
      </w:pPr>
    </w:p>
    <w:p w14:paraId="61941F43" w14:textId="77777777" w:rsidR="00191ABA" w:rsidRPr="00191ABA" w:rsidRDefault="00191ABA" w:rsidP="00191ABA"/>
    <w:p w14:paraId="6935F583" w14:textId="638536BE" w:rsidR="00191ABA" w:rsidRPr="00191ABA" w:rsidRDefault="00191ABA" w:rsidP="00191ABA">
      <w:pPr>
        <w:pStyle w:val="Nadpis3"/>
        <w:rPr>
          <w:rFonts w:asciiTheme="minorHAnsi" w:eastAsiaTheme="minorHAnsi" w:hAnsiTheme="minorHAnsi" w:cstheme="minorBidi"/>
          <w:bCs w:val="0"/>
          <w:color w:val="auto"/>
        </w:rPr>
      </w:pPr>
      <w:r w:rsidRPr="00191ABA">
        <w:rPr>
          <w:rFonts w:asciiTheme="minorHAnsi" w:eastAsiaTheme="minorHAnsi" w:hAnsiTheme="minorHAnsi" w:cstheme="minorBidi"/>
          <w:bCs w:val="0"/>
          <w:color w:val="auto"/>
        </w:rPr>
        <w:lastRenderedPageBreak/>
        <w:t>Rok 2020</w:t>
      </w:r>
    </w:p>
    <w:tbl>
      <w:tblPr>
        <w:tblStyle w:val="Mkatabulky"/>
        <w:tblW w:w="8472" w:type="dxa"/>
        <w:tblLayout w:type="fixed"/>
        <w:tblLook w:val="04A0" w:firstRow="1" w:lastRow="0" w:firstColumn="1" w:lastColumn="0" w:noHBand="0" w:noVBand="1"/>
      </w:tblPr>
      <w:tblGrid>
        <w:gridCol w:w="3369"/>
        <w:gridCol w:w="425"/>
        <w:gridCol w:w="425"/>
        <w:gridCol w:w="425"/>
        <w:gridCol w:w="426"/>
        <w:gridCol w:w="425"/>
        <w:gridCol w:w="425"/>
        <w:gridCol w:w="425"/>
        <w:gridCol w:w="426"/>
        <w:gridCol w:w="425"/>
        <w:gridCol w:w="425"/>
        <w:gridCol w:w="425"/>
        <w:gridCol w:w="426"/>
      </w:tblGrid>
      <w:tr w:rsidR="00191ABA" w:rsidRPr="00191ABA" w14:paraId="161E7DBF" w14:textId="77777777" w:rsidTr="008B2A15">
        <w:tc>
          <w:tcPr>
            <w:tcW w:w="3369" w:type="dxa"/>
          </w:tcPr>
          <w:p w14:paraId="56189F0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99A5DE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w:t>
            </w:r>
          </w:p>
        </w:tc>
        <w:tc>
          <w:tcPr>
            <w:tcW w:w="425" w:type="dxa"/>
          </w:tcPr>
          <w:p w14:paraId="02108EB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2</w:t>
            </w:r>
          </w:p>
        </w:tc>
        <w:tc>
          <w:tcPr>
            <w:tcW w:w="425" w:type="dxa"/>
          </w:tcPr>
          <w:p w14:paraId="5040576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3</w:t>
            </w:r>
          </w:p>
        </w:tc>
        <w:tc>
          <w:tcPr>
            <w:tcW w:w="426" w:type="dxa"/>
          </w:tcPr>
          <w:p w14:paraId="4F66D2F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4</w:t>
            </w:r>
          </w:p>
        </w:tc>
        <w:tc>
          <w:tcPr>
            <w:tcW w:w="425" w:type="dxa"/>
          </w:tcPr>
          <w:p w14:paraId="36B8C49F"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5</w:t>
            </w:r>
          </w:p>
        </w:tc>
        <w:tc>
          <w:tcPr>
            <w:tcW w:w="425" w:type="dxa"/>
          </w:tcPr>
          <w:p w14:paraId="695BCEA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6</w:t>
            </w:r>
          </w:p>
        </w:tc>
        <w:tc>
          <w:tcPr>
            <w:tcW w:w="425" w:type="dxa"/>
          </w:tcPr>
          <w:p w14:paraId="0213635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7</w:t>
            </w:r>
          </w:p>
        </w:tc>
        <w:tc>
          <w:tcPr>
            <w:tcW w:w="426" w:type="dxa"/>
          </w:tcPr>
          <w:p w14:paraId="3CD6BA7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8</w:t>
            </w:r>
          </w:p>
        </w:tc>
        <w:tc>
          <w:tcPr>
            <w:tcW w:w="425" w:type="dxa"/>
          </w:tcPr>
          <w:p w14:paraId="14BBB05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9</w:t>
            </w:r>
          </w:p>
        </w:tc>
        <w:tc>
          <w:tcPr>
            <w:tcW w:w="425" w:type="dxa"/>
          </w:tcPr>
          <w:p w14:paraId="7F67B21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10</w:t>
            </w:r>
          </w:p>
        </w:tc>
        <w:tc>
          <w:tcPr>
            <w:tcW w:w="425" w:type="dxa"/>
          </w:tcPr>
          <w:p w14:paraId="4827418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11</w:t>
            </w:r>
          </w:p>
        </w:tc>
        <w:tc>
          <w:tcPr>
            <w:tcW w:w="426" w:type="dxa"/>
          </w:tcPr>
          <w:p w14:paraId="250A45A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12</w:t>
            </w:r>
          </w:p>
        </w:tc>
      </w:tr>
      <w:tr w:rsidR="00191ABA" w:rsidRPr="00191ABA" w14:paraId="0A3AA169" w14:textId="77777777" w:rsidTr="008B2A15">
        <w:tc>
          <w:tcPr>
            <w:tcW w:w="3369" w:type="dxa"/>
            <w:shd w:val="clear" w:color="auto" w:fill="FFF2CC" w:themeFill="accent4" w:themeFillTint="33"/>
          </w:tcPr>
          <w:p w14:paraId="2ACAC1B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v médiích</w:t>
            </w:r>
          </w:p>
        </w:tc>
        <w:tc>
          <w:tcPr>
            <w:tcW w:w="425" w:type="dxa"/>
          </w:tcPr>
          <w:p w14:paraId="3F7614D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00B79D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34EFEBC"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488F37E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9608F4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8667CE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ED1798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653066A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CDE94AC"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51FA3DF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827D80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7B97D105"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513EA567" w14:textId="77777777" w:rsidTr="008B2A15">
        <w:tc>
          <w:tcPr>
            <w:tcW w:w="3369" w:type="dxa"/>
            <w:shd w:val="clear" w:color="auto" w:fill="FFF2CC" w:themeFill="accent4" w:themeFillTint="33"/>
          </w:tcPr>
          <w:p w14:paraId="064EDE8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FB</w:t>
            </w:r>
          </w:p>
        </w:tc>
        <w:tc>
          <w:tcPr>
            <w:tcW w:w="425" w:type="dxa"/>
          </w:tcPr>
          <w:p w14:paraId="1ABBF9C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3868F545"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D962C96"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75394C22"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322AA5CB"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92736E3"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607169A5"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79EECE35"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5969BD57"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489196A2"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44CB18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5D423D83"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54CA7817" w14:textId="77777777" w:rsidTr="008B2A15">
        <w:tc>
          <w:tcPr>
            <w:tcW w:w="3369" w:type="dxa"/>
            <w:shd w:val="clear" w:color="auto" w:fill="FFF2CC" w:themeFill="accent4" w:themeFillTint="33"/>
          </w:tcPr>
          <w:p w14:paraId="6B5C3FF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webu</w:t>
            </w:r>
          </w:p>
        </w:tc>
        <w:tc>
          <w:tcPr>
            <w:tcW w:w="425" w:type="dxa"/>
          </w:tcPr>
          <w:p w14:paraId="4D0E3DD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666748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3917E0B"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4F9D306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C56D96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ADF132C"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AEF2EC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34E2D0E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C7404E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9EC0DF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FE0C20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2C8065B4"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28E1D051" w14:textId="77777777" w:rsidTr="008B2A15">
        <w:tc>
          <w:tcPr>
            <w:tcW w:w="3369" w:type="dxa"/>
            <w:shd w:val="clear" w:color="auto" w:fill="FFF2CC" w:themeFill="accent4" w:themeFillTint="33"/>
          </w:tcPr>
          <w:p w14:paraId="766DF20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Infolist o průběhu realizace</w:t>
            </w:r>
          </w:p>
        </w:tc>
        <w:tc>
          <w:tcPr>
            <w:tcW w:w="425" w:type="dxa"/>
          </w:tcPr>
          <w:p w14:paraId="72EBEBE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FC627F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FF8960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EA0A68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422031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7DCF546"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2BA648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63B08B8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6E5A21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2893E3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6241A8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421B358A"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3C80D93B" w14:textId="77777777" w:rsidTr="008B2A15">
        <w:tc>
          <w:tcPr>
            <w:tcW w:w="3369" w:type="dxa"/>
            <w:shd w:val="clear" w:color="auto" w:fill="FFF2CC" w:themeFill="accent4" w:themeFillTint="33"/>
          </w:tcPr>
          <w:p w14:paraId="7A017D7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Minikonference na téma potřeb škol – plánování při školách</w:t>
            </w:r>
          </w:p>
        </w:tc>
        <w:tc>
          <w:tcPr>
            <w:tcW w:w="425" w:type="dxa"/>
          </w:tcPr>
          <w:p w14:paraId="2636B6A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C0A6469"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55BAE30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7DA3E63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3C4D7E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19B8AA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7237C1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375D550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292DEF5"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7801D7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8F659F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1DE6DB8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r w:rsidR="00191ABA" w:rsidRPr="00191ABA" w14:paraId="38C671F8" w14:textId="77777777" w:rsidTr="008B2A15">
        <w:tc>
          <w:tcPr>
            <w:tcW w:w="3369" w:type="dxa"/>
            <w:shd w:val="clear" w:color="auto" w:fill="FFF2CC" w:themeFill="accent4" w:themeFillTint="33"/>
          </w:tcPr>
          <w:p w14:paraId="361A8AB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Kulatý stůl/veřejná diskuse – kvalita inkluzivního vzdělání</w:t>
            </w:r>
          </w:p>
        </w:tc>
        <w:tc>
          <w:tcPr>
            <w:tcW w:w="425" w:type="dxa"/>
          </w:tcPr>
          <w:p w14:paraId="3347957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C3E0F6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3E106E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7AD3BA9D"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7AB174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9A94E4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F2C857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A09A66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F41E51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DFF2A4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105CE1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26C0429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r w:rsidR="00191ABA" w:rsidRPr="00191ABA" w14:paraId="63B686D1" w14:textId="77777777" w:rsidTr="008B2A15">
        <w:tc>
          <w:tcPr>
            <w:tcW w:w="3369" w:type="dxa"/>
            <w:shd w:val="clear" w:color="auto" w:fill="FFF2CC" w:themeFill="accent4" w:themeFillTint="33"/>
          </w:tcPr>
          <w:p w14:paraId="300F00E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Workshop pro rodiče</w:t>
            </w:r>
          </w:p>
        </w:tc>
        <w:tc>
          <w:tcPr>
            <w:tcW w:w="425" w:type="dxa"/>
          </w:tcPr>
          <w:p w14:paraId="4AA24E2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F9DC6E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2E53CE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5F5D41D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7B4385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7E31E6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F122E5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57894A4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8F34AE0"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88C5F59"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7C32A95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3E97E19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bl>
    <w:p w14:paraId="5E732276" w14:textId="77777777" w:rsidR="00191ABA" w:rsidRPr="00191ABA" w:rsidRDefault="00191ABA" w:rsidP="00191ABA">
      <w:pPr>
        <w:pStyle w:val="Nadpis3"/>
        <w:rPr>
          <w:rFonts w:asciiTheme="minorHAnsi" w:eastAsiaTheme="minorHAnsi" w:hAnsiTheme="minorHAnsi" w:cstheme="minorBidi"/>
          <w:bCs w:val="0"/>
          <w:color w:val="auto"/>
        </w:rPr>
      </w:pPr>
    </w:p>
    <w:p w14:paraId="6C5EF0C4" w14:textId="01FDFA3D" w:rsidR="00191ABA" w:rsidRPr="00191ABA" w:rsidRDefault="00191ABA" w:rsidP="00191ABA">
      <w:pPr>
        <w:pStyle w:val="Nadpis3"/>
        <w:rPr>
          <w:rFonts w:asciiTheme="minorHAnsi" w:eastAsiaTheme="minorHAnsi" w:hAnsiTheme="minorHAnsi" w:cstheme="minorBidi"/>
          <w:bCs w:val="0"/>
          <w:color w:val="auto"/>
        </w:rPr>
      </w:pPr>
      <w:r w:rsidRPr="00191ABA">
        <w:rPr>
          <w:rFonts w:asciiTheme="minorHAnsi" w:eastAsiaTheme="minorHAnsi" w:hAnsiTheme="minorHAnsi" w:cstheme="minorBidi"/>
          <w:bCs w:val="0"/>
          <w:color w:val="auto"/>
        </w:rPr>
        <w:t>Rok 2021</w:t>
      </w:r>
    </w:p>
    <w:tbl>
      <w:tblPr>
        <w:tblStyle w:val="Mkatabulky"/>
        <w:tblW w:w="8472" w:type="dxa"/>
        <w:tblLayout w:type="fixed"/>
        <w:tblLook w:val="04A0" w:firstRow="1" w:lastRow="0" w:firstColumn="1" w:lastColumn="0" w:noHBand="0" w:noVBand="1"/>
      </w:tblPr>
      <w:tblGrid>
        <w:gridCol w:w="3369"/>
        <w:gridCol w:w="425"/>
        <w:gridCol w:w="425"/>
        <w:gridCol w:w="425"/>
        <w:gridCol w:w="426"/>
        <w:gridCol w:w="425"/>
        <w:gridCol w:w="425"/>
        <w:gridCol w:w="425"/>
        <w:gridCol w:w="426"/>
        <w:gridCol w:w="425"/>
        <w:gridCol w:w="425"/>
        <w:gridCol w:w="425"/>
        <w:gridCol w:w="426"/>
      </w:tblGrid>
      <w:tr w:rsidR="00191ABA" w:rsidRPr="00191ABA" w14:paraId="594481BD" w14:textId="77777777" w:rsidTr="008B2A15">
        <w:tc>
          <w:tcPr>
            <w:tcW w:w="3369" w:type="dxa"/>
          </w:tcPr>
          <w:p w14:paraId="11477E2D"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EC0384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w:t>
            </w:r>
          </w:p>
        </w:tc>
        <w:tc>
          <w:tcPr>
            <w:tcW w:w="425" w:type="dxa"/>
          </w:tcPr>
          <w:p w14:paraId="2F3BAA8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2</w:t>
            </w:r>
          </w:p>
        </w:tc>
        <w:tc>
          <w:tcPr>
            <w:tcW w:w="425" w:type="dxa"/>
          </w:tcPr>
          <w:p w14:paraId="1F0AA3E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3</w:t>
            </w:r>
          </w:p>
        </w:tc>
        <w:tc>
          <w:tcPr>
            <w:tcW w:w="426" w:type="dxa"/>
          </w:tcPr>
          <w:p w14:paraId="763E0BEF"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4</w:t>
            </w:r>
          </w:p>
        </w:tc>
        <w:tc>
          <w:tcPr>
            <w:tcW w:w="425" w:type="dxa"/>
          </w:tcPr>
          <w:p w14:paraId="455CD32C"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5</w:t>
            </w:r>
          </w:p>
        </w:tc>
        <w:tc>
          <w:tcPr>
            <w:tcW w:w="425" w:type="dxa"/>
          </w:tcPr>
          <w:p w14:paraId="151E28DC"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6</w:t>
            </w:r>
          </w:p>
        </w:tc>
        <w:tc>
          <w:tcPr>
            <w:tcW w:w="425" w:type="dxa"/>
          </w:tcPr>
          <w:p w14:paraId="41124CA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7</w:t>
            </w:r>
          </w:p>
        </w:tc>
        <w:tc>
          <w:tcPr>
            <w:tcW w:w="426" w:type="dxa"/>
          </w:tcPr>
          <w:p w14:paraId="7613562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8</w:t>
            </w:r>
          </w:p>
        </w:tc>
        <w:tc>
          <w:tcPr>
            <w:tcW w:w="425" w:type="dxa"/>
          </w:tcPr>
          <w:p w14:paraId="5EDC9B1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9</w:t>
            </w:r>
          </w:p>
        </w:tc>
        <w:tc>
          <w:tcPr>
            <w:tcW w:w="425" w:type="dxa"/>
          </w:tcPr>
          <w:p w14:paraId="5037811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10</w:t>
            </w:r>
          </w:p>
        </w:tc>
        <w:tc>
          <w:tcPr>
            <w:tcW w:w="425" w:type="dxa"/>
          </w:tcPr>
          <w:p w14:paraId="7C5F921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11</w:t>
            </w:r>
          </w:p>
        </w:tc>
        <w:tc>
          <w:tcPr>
            <w:tcW w:w="426" w:type="dxa"/>
          </w:tcPr>
          <w:p w14:paraId="797359AF"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12</w:t>
            </w:r>
          </w:p>
        </w:tc>
      </w:tr>
      <w:tr w:rsidR="00191ABA" w:rsidRPr="00191ABA" w14:paraId="624A2206" w14:textId="77777777" w:rsidTr="008B2A15">
        <w:tc>
          <w:tcPr>
            <w:tcW w:w="3369" w:type="dxa"/>
            <w:shd w:val="clear" w:color="auto" w:fill="FFF2CC" w:themeFill="accent4" w:themeFillTint="33"/>
          </w:tcPr>
          <w:p w14:paraId="3432108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v médiích</w:t>
            </w:r>
          </w:p>
        </w:tc>
        <w:tc>
          <w:tcPr>
            <w:tcW w:w="425" w:type="dxa"/>
          </w:tcPr>
          <w:p w14:paraId="7FB17903"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67C641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D18DE3B"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3E1284C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77BBBC0"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0DE9436"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45E89ED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822023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1BBC7BC2"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28E491A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3B474C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1CF0F094"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66E03242" w14:textId="77777777" w:rsidTr="008B2A15">
        <w:tc>
          <w:tcPr>
            <w:tcW w:w="3369" w:type="dxa"/>
            <w:shd w:val="clear" w:color="auto" w:fill="FFF2CC" w:themeFill="accent4" w:themeFillTint="33"/>
          </w:tcPr>
          <w:p w14:paraId="51082C3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FB</w:t>
            </w:r>
          </w:p>
        </w:tc>
        <w:tc>
          <w:tcPr>
            <w:tcW w:w="425" w:type="dxa"/>
          </w:tcPr>
          <w:p w14:paraId="41958410"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FF82F3C"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F38C6F9"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1035FE73"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26F39E7"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00D0845"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F02FF23"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01029171"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5A92599A"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3B845E52"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602356AA"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46C0A0A8"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6E4F955E" w14:textId="77777777" w:rsidTr="008B2A15">
        <w:tc>
          <w:tcPr>
            <w:tcW w:w="3369" w:type="dxa"/>
            <w:shd w:val="clear" w:color="auto" w:fill="FFF2CC" w:themeFill="accent4" w:themeFillTint="33"/>
          </w:tcPr>
          <w:p w14:paraId="41F4F70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webu</w:t>
            </w:r>
          </w:p>
        </w:tc>
        <w:tc>
          <w:tcPr>
            <w:tcW w:w="425" w:type="dxa"/>
          </w:tcPr>
          <w:p w14:paraId="6DB5945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A08D4C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FD7A3D7"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3EB56F3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1791BA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E269AC1"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A0BA3B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4B94C03B"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49F70FA"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3BDDC9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5C58345"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3549E128"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13D5870C" w14:textId="77777777" w:rsidTr="008B2A15">
        <w:tc>
          <w:tcPr>
            <w:tcW w:w="3369" w:type="dxa"/>
            <w:shd w:val="clear" w:color="auto" w:fill="FFF2CC" w:themeFill="accent4" w:themeFillTint="33"/>
          </w:tcPr>
          <w:p w14:paraId="7E222F2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Infolist o průběhu realizace</w:t>
            </w:r>
          </w:p>
        </w:tc>
        <w:tc>
          <w:tcPr>
            <w:tcW w:w="425" w:type="dxa"/>
          </w:tcPr>
          <w:p w14:paraId="0078F79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BC01E4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4562DE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92C17B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B9699A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B9265A7"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1A528F6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6C547D8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0603103"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544DD8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DF3B95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4A1B493D"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r>
      <w:tr w:rsidR="00191ABA" w:rsidRPr="00191ABA" w14:paraId="41B524BF" w14:textId="77777777" w:rsidTr="008B2A15">
        <w:tc>
          <w:tcPr>
            <w:tcW w:w="3369" w:type="dxa"/>
            <w:shd w:val="clear" w:color="auto" w:fill="FFF2CC" w:themeFill="accent4" w:themeFillTint="33"/>
          </w:tcPr>
          <w:p w14:paraId="01AAA1B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Workshop pro rodiče</w:t>
            </w:r>
          </w:p>
        </w:tc>
        <w:tc>
          <w:tcPr>
            <w:tcW w:w="425" w:type="dxa"/>
          </w:tcPr>
          <w:p w14:paraId="0A09BDF9"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2C9B58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F46C69D"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593E7546"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4C25E6C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51447A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560D8AD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6094244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E40D79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89C8CBD"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78CFD4F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5829412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r w:rsidR="00191ABA" w:rsidRPr="00191ABA" w14:paraId="217199FF" w14:textId="77777777" w:rsidTr="008B2A15">
        <w:tc>
          <w:tcPr>
            <w:tcW w:w="3369" w:type="dxa"/>
            <w:shd w:val="clear" w:color="auto" w:fill="FFF2CC" w:themeFill="accent4" w:themeFillTint="33"/>
          </w:tcPr>
          <w:p w14:paraId="5D4F9A5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Tisková beseda s novináři – zpracování SR</w:t>
            </w:r>
          </w:p>
        </w:tc>
        <w:tc>
          <w:tcPr>
            <w:tcW w:w="425" w:type="dxa"/>
          </w:tcPr>
          <w:p w14:paraId="51E0C51C"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6F6A44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F092138"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C4C2AA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10C0853"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5A84DF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4C2DEB5"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02E69C8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640F8131"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1DC1DB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46C5842"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6" w:type="dxa"/>
          </w:tcPr>
          <w:p w14:paraId="3B82BBF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r w:rsidR="00191ABA" w:rsidRPr="00191ABA" w14:paraId="75A5F8F3" w14:textId="77777777" w:rsidTr="008B2A15">
        <w:tc>
          <w:tcPr>
            <w:tcW w:w="3369" w:type="dxa"/>
            <w:shd w:val="clear" w:color="auto" w:fill="FFF2CC" w:themeFill="accent4" w:themeFillTint="33"/>
          </w:tcPr>
          <w:p w14:paraId="1E2D860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Informativní setkání ke kvalitě vzdělávání s místními podniky, zastupiteli a dalšími aktéry</w:t>
            </w:r>
          </w:p>
        </w:tc>
        <w:tc>
          <w:tcPr>
            <w:tcW w:w="425" w:type="dxa"/>
          </w:tcPr>
          <w:p w14:paraId="537AC14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756D196"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48B331D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1D8B2653"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E49FA3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7121049" w14:textId="77777777" w:rsidR="00191ABA" w:rsidRPr="00191ABA" w:rsidRDefault="00191ABA" w:rsidP="008B2A15">
            <w:pPr>
              <w:pStyle w:val="Nadpis3"/>
              <w:outlineLvl w:val="2"/>
              <w:rPr>
                <w:rFonts w:asciiTheme="minorHAnsi" w:eastAsiaTheme="minorHAnsi" w:hAnsiTheme="minorHAnsi" w:cstheme="minorBidi"/>
                <w:b w:val="0"/>
                <w:bCs w:val="0"/>
                <w:color w:val="auto"/>
              </w:rPr>
            </w:pPr>
            <w:r w:rsidRPr="00191ABA">
              <w:rPr>
                <w:rFonts w:asciiTheme="minorHAnsi" w:eastAsiaTheme="minorHAnsi" w:hAnsiTheme="minorHAnsi" w:cstheme="minorBidi"/>
                <w:b w:val="0"/>
                <w:bCs w:val="0"/>
                <w:color w:val="auto"/>
              </w:rPr>
              <w:t>x</w:t>
            </w:r>
          </w:p>
        </w:tc>
        <w:tc>
          <w:tcPr>
            <w:tcW w:w="425" w:type="dxa"/>
          </w:tcPr>
          <w:p w14:paraId="0B07B2CA"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4162A302"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0014635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2933AB64"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3E42EA4E"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6" w:type="dxa"/>
          </w:tcPr>
          <w:p w14:paraId="282384AF"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r>
    </w:tbl>
    <w:p w14:paraId="1C0987CD" w14:textId="77777777" w:rsidR="00191ABA" w:rsidRDefault="00191ABA" w:rsidP="00191ABA">
      <w:pPr>
        <w:pStyle w:val="Nadpis3"/>
        <w:rPr>
          <w:rFonts w:asciiTheme="minorHAnsi" w:eastAsiaTheme="minorHAnsi" w:hAnsiTheme="minorHAnsi" w:cstheme="minorBidi"/>
          <w:bCs w:val="0"/>
          <w:color w:val="auto"/>
        </w:rPr>
      </w:pPr>
    </w:p>
    <w:p w14:paraId="31FEEE71" w14:textId="77777777" w:rsidR="00191ABA" w:rsidRDefault="00191ABA" w:rsidP="00191ABA">
      <w:pPr>
        <w:pStyle w:val="Nadpis3"/>
        <w:rPr>
          <w:rFonts w:asciiTheme="minorHAnsi" w:eastAsiaTheme="minorHAnsi" w:hAnsiTheme="minorHAnsi" w:cstheme="minorBidi"/>
          <w:bCs w:val="0"/>
          <w:color w:val="auto"/>
        </w:rPr>
      </w:pPr>
    </w:p>
    <w:p w14:paraId="66454864" w14:textId="77777777" w:rsidR="00191ABA" w:rsidRDefault="00191ABA" w:rsidP="00191ABA">
      <w:pPr>
        <w:pStyle w:val="Nadpis3"/>
        <w:rPr>
          <w:rFonts w:asciiTheme="minorHAnsi" w:eastAsiaTheme="minorHAnsi" w:hAnsiTheme="minorHAnsi" w:cstheme="minorBidi"/>
          <w:bCs w:val="0"/>
          <w:color w:val="auto"/>
        </w:rPr>
      </w:pPr>
    </w:p>
    <w:p w14:paraId="432ACAA5" w14:textId="77777777" w:rsidR="00191ABA" w:rsidRDefault="00191ABA" w:rsidP="00191ABA">
      <w:pPr>
        <w:pStyle w:val="Nadpis3"/>
        <w:rPr>
          <w:rFonts w:asciiTheme="minorHAnsi" w:eastAsiaTheme="minorHAnsi" w:hAnsiTheme="minorHAnsi" w:cstheme="minorBidi"/>
          <w:bCs w:val="0"/>
          <w:color w:val="auto"/>
        </w:rPr>
      </w:pPr>
    </w:p>
    <w:p w14:paraId="12A90A80" w14:textId="77777777" w:rsidR="00191ABA" w:rsidRDefault="00191ABA" w:rsidP="00191ABA">
      <w:pPr>
        <w:pStyle w:val="Nadpis3"/>
        <w:rPr>
          <w:rFonts w:asciiTheme="minorHAnsi" w:eastAsiaTheme="minorHAnsi" w:hAnsiTheme="minorHAnsi" w:cstheme="minorBidi"/>
          <w:bCs w:val="0"/>
          <w:color w:val="auto"/>
        </w:rPr>
      </w:pPr>
    </w:p>
    <w:p w14:paraId="1992C7A4" w14:textId="77777777" w:rsidR="00191ABA" w:rsidRDefault="00191ABA" w:rsidP="00191ABA">
      <w:pPr>
        <w:pStyle w:val="Nadpis3"/>
        <w:rPr>
          <w:rFonts w:asciiTheme="minorHAnsi" w:eastAsiaTheme="minorHAnsi" w:hAnsiTheme="minorHAnsi" w:cstheme="minorBidi"/>
          <w:bCs w:val="0"/>
          <w:color w:val="auto"/>
        </w:rPr>
      </w:pPr>
    </w:p>
    <w:p w14:paraId="7B4C7823" w14:textId="7A047F41" w:rsidR="00191ABA" w:rsidRPr="00191ABA" w:rsidRDefault="00191ABA" w:rsidP="00191ABA">
      <w:pPr>
        <w:pStyle w:val="Nadpis3"/>
        <w:rPr>
          <w:rFonts w:asciiTheme="minorHAnsi" w:eastAsiaTheme="minorHAnsi" w:hAnsiTheme="minorHAnsi" w:cstheme="minorBidi"/>
          <w:bCs w:val="0"/>
          <w:color w:val="auto"/>
        </w:rPr>
      </w:pPr>
      <w:r w:rsidRPr="00191ABA">
        <w:rPr>
          <w:rFonts w:asciiTheme="minorHAnsi" w:eastAsiaTheme="minorHAnsi" w:hAnsiTheme="minorHAnsi" w:cstheme="minorBidi"/>
          <w:bCs w:val="0"/>
          <w:color w:val="auto"/>
        </w:rPr>
        <w:lastRenderedPageBreak/>
        <w:t>Rok 2022</w:t>
      </w:r>
    </w:p>
    <w:tbl>
      <w:tblPr>
        <w:tblStyle w:val="Mkatabulky"/>
        <w:tblW w:w="0" w:type="auto"/>
        <w:tblLook w:val="04A0" w:firstRow="1" w:lastRow="0" w:firstColumn="1" w:lastColumn="0" w:noHBand="0" w:noVBand="1"/>
      </w:tblPr>
      <w:tblGrid>
        <w:gridCol w:w="3369"/>
        <w:gridCol w:w="425"/>
        <w:gridCol w:w="425"/>
        <w:gridCol w:w="426"/>
        <w:gridCol w:w="425"/>
        <w:gridCol w:w="425"/>
        <w:gridCol w:w="425"/>
        <w:gridCol w:w="425"/>
      </w:tblGrid>
      <w:tr w:rsidR="00191ABA" w:rsidRPr="00191ABA" w14:paraId="400D4338" w14:textId="77777777" w:rsidTr="008B2A15">
        <w:tc>
          <w:tcPr>
            <w:tcW w:w="3369" w:type="dxa"/>
          </w:tcPr>
          <w:p w14:paraId="3FA9CC47" w14:textId="77777777" w:rsidR="00191ABA" w:rsidRPr="00191ABA" w:rsidRDefault="00191ABA" w:rsidP="008B2A15">
            <w:pPr>
              <w:pStyle w:val="Nadpis3"/>
              <w:outlineLvl w:val="2"/>
              <w:rPr>
                <w:rFonts w:asciiTheme="minorHAnsi" w:eastAsiaTheme="minorHAnsi" w:hAnsiTheme="minorHAnsi" w:cstheme="minorBidi"/>
                <w:b w:val="0"/>
                <w:bCs w:val="0"/>
                <w:color w:val="auto"/>
              </w:rPr>
            </w:pPr>
          </w:p>
        </w:tc>
        <w:tc>
          <w:tcPr>
            <w:tcW w:w="425" w:type="dxa"/>
          </w:tcPr>
          <w:p w14:paraId="700E997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1</w:t>
            </w:r>
          </w:p>
        </w:tc>
        <w:tc>
          <w:tcPr>
            <w:tcW w:w="425" w:type="dxa"/>
          </w:tcPr>
          <w:p w14:paraId="7B22EDC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2</w:t>
            </w:r>
          </w:p>
        </w:tc>
        <w:tc>
          <w:tcPr>
            <w:tcW w:w="426" w:type="dxa"/>
          </w:tcPr>
          <w:p w14:paraId="0608F34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3</w:t>
            </w:r>
          </w:p>
        </w:tc>
        <w:tc>
          <w:tcPr>
            <w:tcW w:w="425" w:type="dxa"/>
          </w:tcPr>
          <w:p w14:paraId="206A2B7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4</w:t>
            </w:r>
          </w:p>
        </w:tc>
        <w:tc>
          <w:tcPr>
            <w:tcW w:w="425" w:type="dxa"/>
          </w:tcPr>
          <w:p w14:paraId="24111B1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5</w:t>
            </w:r>
          </w:p>
        </w:tc>
        <w:tc>
          <w:tcPr>
            <w:tcW w:w="425" w:type="dxa"/>
          </w:tcPr>
          <w:p w14:paraId="3F490C0F"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6</w:t>
            </w:r>
          </w:p>
        </w:tc>
        <w:tc>
          <w:tcPr>
            <w:tcW w:w="425" w:type="dxa"/>
          </w:tcPr>
          <w:p w14:paraId="706078F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7</w:t>
            </w:r>
          </w:p>
        </w:tc>
      </w:tr>
      <w:tr w:rsidR="00191ABA" w:rsidRPr="00191ABA" w14:paraId="28671F3E" w14:textId="77777777" w:rsidTr="008B2A15">
        <w:tc>
          <w:tcPr>
            <w:tcW w:w="3369" w:type="dxa"/>
            <w:shd w:val="clear" w:color="auto" w:fill="FFF2CC" w:themeFill="accent4" w:themeFillTint="33"/>
          </w:tcPr>
          <w:p w14:paraId="57D88AB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v médiích</w:t>
            </w:r>
          </w:p>
        </w:tc>
        <w:tc>
          <w:tcPr>
            <w:tcW w:w="425" w:type="dxa"/>
          </w:tcPr>
          <w:p w14:paraId="294D8FD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F94791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1DF6012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01963B6A"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B71FE9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5F41B43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6AB65A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54906829" w14:textId="77777777" w:rsidTr="008B2A15">
        <w:tc>
          <w:tcPr>
            <w:tcW w:w="3369" w:type="dxa"/>
            <w:shd w:val="clear" w:color="auto" w:fill="FFF2CC" w:themeFill="accent4" w:themeFillTint="33"/>
          </w:tcPr>
          <w:p w14:paraId="17265F4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FB</w:t>
            </w:r>
          </w:p>
        </w:tc>
        <w:tc>
          <w:tcPr>
            <w:tcW w:w="425" w:type="dxa"/>
          </w:tcPr>
          <w:p w14:paraId="3621BA6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46F9B1B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6" w:type="dxa"/>
          </w:tcPr>
          <w:p w14:paraId="7423128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008A40C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52E3B84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05217F8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7125DCB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05CE98DD" w14:textId="77777777" w:rsidTr="008B2A15">
        <w:tc>
          <w:tcPr>
            <w:tcW w:w="3369" w:type="dxa"/>
            <w:shd w:val="clear" w:color="auto" w:fill="FFF2CC" w:themeFill="accent4" w:themeFillTint="33"/>
          </w:tcPr>
          <w:p w14:paraId="42F8E27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Článek na webu</w:t>
            </w:r>
          </w:p>
        </w:tc>
        <w:tc>
          <w:tcPr>
            <w:tcW w:w="425" w:type="dxa"/>
          </w:tcPr>
          <w:p w14:paraId="61147C1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69EA6E0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618BE84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4F5B78B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0332B470"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4B40E9C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4546C6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r w:rsidR="00191ABA" w:rsidRPr="00191ABA" w14:paraId="2B0E95FC" w14:textId="77777777" w:rsidTr="008B2A15">
        <w:tc>
          <w:tcPr>
            <w:tcW w:w="3369" w:type="dxa"/>
            <w:shd w:val="clear" w:color="auto" w:fill="FFF2CC" w:themeFill="accent4" w:themeFillTint="33"/>
          </w:tcPr>
          <w:p w14:paraId="61CAFEAB"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Infolist o průběhu realizace</w:t>
            </w:r>
          </w:p>
        </w:tc>
        <w:tc>
          <w:tcPr>
            <w:tcW w:w="425" w:type="dxa"/>
          </w:tcPr>
          <w:p w14:paraId="4398E2A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5B3BF62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265F666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4E8394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4BEA8461"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EE5556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3F0B2EC8"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77987188" w14:textId="77777777" w:rsidTr="008B2A15">
        <w:tc>
          <w:tcPr>
            <w:tcW w:w="3369" w:type="dxa"/>
            <w:shd w:val="clear" w:color="auto" w:fill="FFF2CC" w:themeFill="accent4" w:themeFillTint="33"/>
          </w:tcPr>
          <w:p w14:paraId="699CAA8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Minikonference – aktualizace potřeb škol</w:t>
            </w:r>
          </w:p>
        </w:tc>
        <w:tc>
          <w:tcPr>
            <w:tcW w:w="425" w:type="dxa"/>
          </w:tcPr>
          <w:p w14:paraId="3A46EFE9"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c>
          <w:tcPr>
            <w:tcW w:w="425" w:type="dxa"/>
          </w:tcPr>
          <w:p w14:paraId="4E6E829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009445C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5346A1BD"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57B7A87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BC63272"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3D8A241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r>
      <w:tr w:rsidR="00191ABA" w:rsidRPr="00191ABA" w14:paraId="700D1D3B" w14:textId="77777777" w:rsidTr="008B2A15">
        <w:tc>
          <w:tcPr>
            <w:tcW w:w="3369" w:type="dxa"/>
            <w:shd w:val="clear" w:color="auto" w:fill="FFF2CC" w:themeFill="accent4" w:themeFillTint="33"/>
          </w:tcPr>
          <w:p w14:paraId="2E48580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Tisková konference – výsledky projektu</w:t>
            </w:r>
          </w:p>
        </w:tc>
        <w:tc>
          <w:tcPr>
            <w:tcW w:w="425" w:type="dxa"/>
          </w:tcPr>
          <w:p w14:paraId="2866EF6C"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0FFBD003"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6" w:type="dxa"/>
          </w:tcPr>
          <w:p w14:paraId="4A67CB65"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0AF2C666"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1EB1EF54"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2B372CCE"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p>
        </w:tc>
        <w:tc>
          <w:tcPr>
            <w:tcW w:w="425" w:type="dxa"/>
          </w:tcPr>
          <w:p w14:paraId="7EBE92A7" w14:textId="77777777" w:rsidR="00191ABA" w:rsidRPr="00191ABA" w:rsidRDefault="00191ABA" w:rsidP="008B2A15">
            <w:pPr>
              <w:pStyle w:val="Nadpis3"/>
              <w:outlineLvl w:val="2"/>
              <w:rPr>
                <w:rFonts w:asciiTheme="minorHAnsi" w:eastAsiaTheme="minorHAnsi" w:hAnsiTheme="minorHAnsi" w:cstheme="minorBidi"/>
                <w:b w:val="0"/>
                <w:bCs w:val="0"/>
                <w:color w:val="auto"/>
                <w:sz w:val="18"/>
                <w:szCs w:val="18"/>
              </w:rPr>
            </w:pPr>
            <w:r w:rsidRPr="00191ABA">
              <w:rPr>
                <w:rFonts w:asciiTheme="minorHAnsi" w:eastAsiaTheme="minorHAnsi" w:hAnsiTheme="minorHAnsi" w:cstheme="minorBidi"/>
                <w:b w:val="0"/>
                <w:bCs w:val="0"/>
                <w:color w:val="auto"/>
                <w:sz w:val="18"/>
                <w:szCs w:val="18"/>
              </w:rPr>
              <w:t>x</w:t>
            </w:r>
          </w:p>
        </w:tc>
      </w:tr>
    </w:tbl>
    <w:p w14:paraId="42275758" w14:textId="2F01AF21" w:rsidR="00191ABA" w:rsidRDefault="00191ABA" w:rsidP="00191ABA">
      <w:pPr>
        <w:rPr>
          <w:lang w:eastAsia="cs-CZ"/>
        </w:rPr>
      </w:pPr>
    </w:p>
    <w:p w14:paraId="6EA84294" w14:textId="2B47D6CA" w:rsidR="00191ABA" w:rsidRPr="00191ABA" w:rsidRDefault="00191ABA" w:rsidP="00191ABA">
      <w:pPr>
        <w:rPr>
          <w:lang w:eastAsia="cs-CZ"/>
        </w:rPr>
      </w:pPr>
      <w:r w:rsidRPr="000B7A8B">
        <w:rPr>
          <w:lang w:eastAsia="cs-CZ"/>
        </w:rPr>
        <w:t>Tento harmonogram je průběžně vyhodnocován a výstupy jsou uvedeny v sebehodnotících zprávách.</w:t>
      </w:r>
    </w:p>
    <w:p w14:paraId="35901B81" w14:textId="2742814C" w:rsidR="006B2FA7" w:rsidRDefault="006B2FA7" w:rsidP="006B2FA7">
      <w:r>
        <w:t>Za provádění komunikační strategie je zodpovědný administrativní tým projektu. Výsledný MAP je dohoda na prioritách v oblasti vzdělávání pro příslušné území MAP. Svobodný a informovaný souhlas musí být výsledkem svobodné rozpravy a demokratické spolupráce. Dohoda musí být nejen o záměrech, ale také o způsobu a postupu realizace odsouhlasených aktivit.</w:t>
      </w:r>
    </w:p>
    <w:p w14:paraId="1F0B7D21" w14:textId="77777777" w:rsidR="007174EC" w:rsidRDefault="007174EC" w:rsidP="007174EC">
      <w:pPr>
        <w:rPr>
          <w:color w:val="FF0000"/>
        </w:rPr>
      </w:pPr>
      <w:r w:rsidRPr="007174EC">
        <w:rPr>
          <w:color w:val="FF0000"/>
        </w:rPr>
        <w:t>V rámci MAP III. byl komunikační plán aktualizován:</w:t>
      </w:r>
    </w:p>
    <w:tbl>
      <w:tblPr>
        <w:tblStyle w:val="Mkatabulky"/>
        <w:tblW w:w="0" w:type="auto"/>
        <w:tblLook w:val="04A0" w:firstRow="1" w:lastRow="0" w:firstColumn="1" w:lastColumn="0" w:noHBand="0" w:noVBand="1"/>
      </w:tblPr>
      <w:tblGrid>
        <w:gridCol w:w="3369"/>
        <w:gridCol w:w="425"/>
        <w:gridCol w:w="425"/>
        <w:gridCol w:w="426"/>
        <w:gridCol w:w="425"/>
        <w:gridCol w:w="425"/>
      </w:tblGrid>
      <w:tr w:rsidR="007174EC" w:rsidRPr="007174EC" w14:paraId="44C6CA9B" w14:textId="77777777" w:rsidTr="00652D99">
        <w:tc>
          <w:tcPr>
            <w:tcW w:w="3369" w:type="dxa"/>
          </w:tcPr>
          <w:p w14:paraId="419E9B7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Cs w:val="0"/>
                <w:color w:val="FF0000"/>
              </w:rPr>
              <w:t>Rok 2022</w:t>
            </w:r>
          </w:p>
        </w:tc>
        <w:tc>
          <w:tcPr>
            <w:tcW w:w="425" w:type="dxa"/>
          </w:tcPr>
          <w:p w14:paraId="7CBEBB0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8</w:t>
            </w:r>
          </w:p>
        </w:tc>
        <w:tc>
          <w:tcPr>
            <w:tcW w:w="425" w:type="dxa"/>
          </w:tcPr>
          <w:p w14:paraId="3C191DF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9</w:t>
            </w:r>
          </w:p>
        </w:tc>
        <w:tc>
          <w:tcPr>
            <w:tcW w:w="426" w:type="dxa"/>
          </w:tcPr>
          <w:p w14:paraId="2A9F1EF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10</w:t>
            </w:r>
          </w:p>
        </w:tc>
        <w:tc>
          <w:tcPr>
            <w:tcW w:w="425" w:type="dxa"/>
          </w:tcPr>
          <w:p w14:paraId="3572BC59"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11</w:t>
            </w:r>
          </w:p>
        </w:tc>
        <w:tc>
          <w:tcPr>
            <w:tcW w:w="425" w:type="dxa"/>
          </w:tcPr>
          <w:p w14:paraId="0DB07009"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12</w:t>
            </w:r>
          </w:p>
        </w:tc>
      </w:tr>
      <w:tr w:rsidR="007174EC" w:rsidRPr="007174EC" w14:paraId="075090DA" w14:textId="77777777" w:rsidTr="00652D99">
        <w:tc>
          <w:tcPr>
            <w:tcW w:w="3369" w:type="dxa"/>
            <w:shd w:val="clear" w:color="auto" w:fill="FFF2CC" w:themeFill="accent4" w:themeFillTint="33"/>
          </w:tcPr>
          <w:p w14:paraId="1957852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v médiích</w:t>
            </w:r>
          </w:p>
        </w:tc>
        <w:tc>
          <w:tcPr>
            <w:tcW w:w="425" w:type="dxa"/>
          </w:tcPr>
          <w:p w14:paraId="4D9B479C"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591718D7"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6" w:type="dxa"/>
          </w:tcPr>
          <w:p w14:paraId="6620E2E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16AD4F86"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11D0837A"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r>
      <w:tr w:rsidR="007174EC" w:rsidRPr="007174EC" w14:paraId="43419C24" w14:textId="77777777" w:rsidTr="00652D99">
        <w:tc>
          <w:tcPr>
            <w:tcW w:w="3369" w:type="dxa"/>
            <w:shd w:val="clear" w:color="auto" w:fill="FFF2CC" w:themeFill="accent4" w:themeFillTint="33"/>
          </w:tcPr>
          <w:p w14:paraId="38D1B12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na FB</w:t>
            </w:r>
          </w:p>
        </w:tc>
        <w:tc>
          <w:tcPr>
            <w:tcW w:w="425" w:type="dxa"/>
          </w:tcPr>
          <w:p w14:paraId="5F85A9E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25D3545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6" w:type="dxa"/>
          </w:tcPr>
          <w:p w14:paraId="37565BA7"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0706E04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2DD79A27"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r>
      <w:tr w:rsidR="007174EC" w:rsidRPr="007174EC" w14:paraId="29843284" w14:textId="77777777" w:rsidTr="00652D99">
        <w:tc>
          <w:tcPr>
            <w:tcW w:w="3369" w:type="dxa"/>
            <w:shd w:val="clear" w:color="auto" w:fill="FFF2CC" w:themeFill="accent4" w:themeFillTint="33"/>
          </w:tcPr>
          <w:p w14:paraId="470FDFFA"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na webu</w:t>
            </w:r>
          </w:p>
        </w:tc>
        <w:tc>
          <w:tcPr>
            <w:tcW w:w="425" w:type="dxa"/>
          </w:tcPr>
          <w:p w14:paraId="47105DE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59F01A59"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6" w:type="dxa"/>
          </w:tcPr>
          <w:p w14:paraId="6B2FAC9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1EFCD1AF"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6404DC4C"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r>
      <w:tr w:rsidR="007174EC" w:rsidRPr="007174EC" w14:paraId="2CECE8E5" w14:textId="77777777" w:rsidTr="00652D99">
        <w:tc>
          <w:tcPr>
            <w:tcW w:w="3369" w:type="dxa"/>
            <w:shd w:val="clear" w:color="auto" w:fill="FFF2CC" w:themeFill="accent4" w:themeFillTint="33"/>
          </w:tcPr>
          <w:p w14:paraId="4F92C2C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Infolist o průběhu realizace</w:t>
            </w:r>
          </w:p>
        </w:tc>
        <w:tc>
          <w:tcPr>
            <w:tcW w:w="425" w:type="dxa"/>
          </w:tcPr>
          <w:p w14:paraId="4C480BF0"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02FECB6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6" w:type="dxa"/>
          </w:tcPr>
          <w:p w14:paraId="03CD363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72A66826"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74F66E28"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r>
      <w:tr w:rsidR="007174EC" w:rsidRPr="007174EC" w14:paraId="4A4E4B22" w14:textId="77777777" w:rsidTr="00652D99">
        <w:tc>
          <w:tcPr>
            <w:tcW w:w="3369" w:type="dxa"/>
            <w:shd w:val="clear" w:color="auto" w:fill="FFF2CC" w:themeFill="accent4" w:themeFillTint="33"/>
          </w:tcPr>
          <w:p w14:paraId="17AF767B"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Zpracování komunikačního plánu</w:t>
            </w:r>
          </w:p>
        </w:tc>
        <w:tc>
          <w:tcPr>
            <w:tcW w:w="425" w:type="dxa"/>
          </w:tcPr>
          <w:p w14:paraId="416105A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4221CD20"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6" w:type="dxa"/>
          </w:tcPr>
          <w:p w14:paraId="25C72416"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63C0233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5D13591B"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r>
      <w:tr w:rsidR="007174EC" w:rsidRPr="007174EC" w14:paraId="00ECD21C" w14:textId="77777777" w:rsidTr="00652D99">
        <w:tc>
          <w:tcPr>
            <w:tcW w:w="3369" w:type="dxa"/>
            <w:shd w:val="clear" w:color="auto" w:fill="FFF2CC" w:themeFill="accent4" w:themeFillTint="33"/>
          </w:tcPr>
          <w:p w14:paraId="38A52787"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Schválení komunikačního plánu ŘV</w:t>
            </w:r>
          </w:p>
        </w:tc>
        <w:tc>
          <w:tcPr>
            <w:tcW w:w="425" w:type="dxa"/>
          </w:tcPr>
          <w:p w14:paraId="32EA2728"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5BECFD7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6" w:type="dxa"/>
          </w:tcPr>
          <w:p w14:paraId="2DC40F67"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558FA81A"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0330C47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r>
      <w:tr w:rsidR="007174EC" w:rsidRPr="007174EC" w14:paraId="6F5C6B7B" w14:textId="77777777" w:rsidTr="00652D99">
        <w:tc>
          <w:tcPr>
            <w:tcW w:w="3369" w:type="dxa"/>
            <w:shd w:val="clear" w:color="auto" w:fill="FFF2CC" w:themeFill="accent4" w:themeFillTint="33"/>
          </w:tcPr>
          <w:p w14:paraId="1845325A"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Informační schůzka pracovních skupin</w:t>
            </w:r>
          </w:p>
        </w:tc>
        <w:tc>
          <w:tcPr>
            <w:tcW w:w="425" w:type="dxa"/>
          </w:tcPr>
          <w:p w14:paraId="31A95752"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4887A71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6" w:type="dxa"/>
          </w:tcPr>
          <w:p w14:paraId="1721A8D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X</w:t>
            </w:r>
          </w:p>
        </w:tc>
        <w:tc>
          <w:tcPr>
            <w:tcW w:w="425" w:type="dxa"/>
          </w:tcPr>
          <w:p w14:paraId="0156521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c>
          <w:tcPr>
            <w:tcW w:w="425" w:type="dxa"/>
          </w:tcPr>
          <w:p w14:paraId="6798E37F"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p>
        </w:tc>
      </w:tr>
    </w:tbl>
    <w:p w14:paraId="2FFCFE41" w14:textId="47944C03" w:rsidR="007174EC" w:rsidRDefault="007174EC" w:rsidP="007174EC">
      <w:pPr>
        <w:pStyle w:val="Nadpis3"/>
        <w:rPr>
          <w:rFonts w:asciiTheme="minorHAnsi" w:eastAsiaTheme="minorHAnsi" w:hAnsiTheme="minorHAnsi" w:cstheme="minorBidi"/>
          <w:bCs w:val="0"/>
          <w:color w:val="FF0000"/>
        </w:rPr>
      </w:pPr>
    </w:p>
    <w:p w14:paraId="1F34F286" w14:textId="77777777" w:rsidR="007174EC" w:rsidRPr="007174EC" w:rsidRDefault="007174EC" w:rsidP="007174EC"/>
    <w:p w14:paraId="3C40C4A5" w14:textId="16CC203A" w:rsidR="007174EC" w:rsidRPr="007174EC" w:rsidRDefault="007174EC" w:rsidP="007174EC">
      <w:pPr>
        <w:pStyle w:val="Nadpis3"/>
        <w:rPr>
          <w:rFonts w:asciiTheme="minorHAnsi" w:eastAsiaTheme="minorHAnsi" w:hAnsiTheme="minorHAnsi" w:cstheme="minorBidi"/>
          <w:bCs w:val="0"/>
          <w:color w:val="FF0000"/>
        </w:rPr>
      </w:pPr>
      <w:r w:rsidRPr="007174EC">
        <w:rPr>
          <w:rFonts w:asciiTheme="minorHAnsi" w:eastAsiaTheme="minorHAnsi" w:hAnsiTheme="minorHAnsi" w:cstheme="minorBidi"/>
          <w:bCs w:val="0"/>
          <w:color w:val="FF0000"/>
        </w:rPr>
        <w:lastRenderedPageBreak/>
        <w:t>Rok 2023</w:t>
      </w:r>
    </w:p>
    <w:tbl>
      <w:tblPr>
        <w:tblStyle w:val="Mkatabulky"/>
        <w:tblW w:w="8046" w:type="dxa"/>
        <w:tblLayout w:type="fixed"/>
        <w:tblLook w:val="04A0" w:firstRow="1" w:lastRow="0" w:firstColumn="1" w:lastColumn="0" w:noHBand="0" w:noVBand="1"/>
      </w:tblPr>
      <w:tblGrid>
        <w:gridCol w:w="3369"/>
        <w:gridCol w:w="425"/>
        <w:gridCol w:w="425"/>
        <w:gridCol w:w="425"/>
        <w:gridCol w:w="426"/>
        <w:gridCol w:w="425"/>
        <w:gridCol w:w="425"/>
        <w:gridCol w:w="425"/>
        <w:gridCol w:w="426"/>
        <w:gridCol w:w="425"/>
        <w:gridCol w:w="425"/>
        <w:gridCol w:w="425"/>
      </w:tblGrid>
      <w:tr w:rsidR="007174EC" w:rsidRPr="007174EC" w14:paraId="19625FE7" w14:textId="77777777" w:rsidTr="00652D99">
        <w:tc>
          <w:tcPr>
            <w:tcW w:w="3369" w:type="dxa"/>
          </w:tcPr>
          <w:p w14:paraId="1BC4C35D"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66877CF5"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w:t>
            </w:r>
          </w:p>
        </w:tc>
        <w:tc>
          <w:tcPr>
            <w:tcW w:w="425" w:type="dxa"/>
          </w:tcPr>
          <w:p w14:paraId="76D1A95A"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2</w:t>
            </w:r>
          </w:p>
        </w:tc>
        <w:tc>
          <w:tcPr>
            <w:tcW w:w="425" w:type="dxa"/>
          </w:tcPr>
          <w:p w14:paraId="645AE68B"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3</w:t>
            </w:r>
          </w:p>
        </w:tc>
        <w:tc>
          <w:tcPr>
            <w:tcW w:w="426" w:type="dxa"/>
          </w:tcPr>
          <w:p w14:paraId="0E4B3E49"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4</w:t>
            </w:r>
          </w:p>
        </w:tc>
        <w:tc>
          <w:tcPr>
            <w:tcW w:w="425" w:type="dxa"/>
          </w:tcPr>
          <w:p w14:paraId="77A13D8C"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5</w:t>
            </w:r>
          </w:p>
        </w:tc>
        <w:tc>
          <w:tcPr>
            <w:tcW w:w="425" w:type="dxa"/>
          </w:tcPr>
          <w:p w14:paraId="7FC32B8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6</w:t>
            </w:r>
          </w:p>
        </w:tc>
        <w:tc>
          <w:tcPr>
            <w:tcW w:w="425" w:type="dxa"/>
          </w:tcPr>
          <w:p w14:paraId="7D6ABEA0"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7</w:t>
            </w:r>
          </w:p>
        </w:tc>
        <w:tc>
          <w:tcPr>
            <w:tcW w:w="426" w:type="dxa"/>
          </w:tcPr>
          <w:p w14:paraId="031FEA74"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8</w:t>
            </w:r>
          </w:p>
        </w:tc>
        <w:tc>
          <w:tcPr>
            <w:tcW w:w="425" w:type="dxa"/>
          </w:tcPr>
          <w:p w14:paraId="7A720E06"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9</w:t>
            </w:r>
          </w:p>
        </w:tc>
        <w:tc>
          <w:tcPr>
            <w:tcW w:w="425" w:type="dxa"/>
          </w:tcPr>
          <w:p w14:paraId="0490EAA1"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10</w:t>
            </w:r>
          </w:p>
        </w:tc>
        <w:tc>
          <w:tcPr>
            <w:tcW w:w="425" w:type="dxa"/>
          </w:tcPr>
          <w:p w14:paraId="4685E300"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11</w:t>
            </w:r>
          </w:p>
        </w:tc>
      </w:tr>
      <w:tr w:rsidR="007174EC" w:rsidRPr="007174EC" w14:paraId="3FDE0E4E" w14:textId="77777777" w:rsidTr="00652D99">
        <w:tc>
          <w:tcPr>
            <w:tcW w:w="3369" w:type="dxa"/>
            <w:shd w:val="clear" w:color="auto" w:fill="FFF2CC" w:themeFill="accent4" w:themeFillTint="33"/>
          </w:tcPr>
          <w:p w14:paraId="6E05DFC8"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v médiích</w:t>
            </w:r>
          </w:p>
        </w:tc>
        <w:tc>
          <w:tcPr>
            <w:tcW w:w="425" w:type="dxa"/>
          </w:tcPr>
          <w:p w14:paraId="7266E4B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7060C0B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4ACDA836"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6" w:type="dxa"/>
          </w:tcPr>
          <w:p w14:paraId="4EBAEBF8"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73FB667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0E96566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387E1E77"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6" w:type="dxa"/>
          </w:tcPr>
          <w:p w14:paraId="59637BAB"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588C310D"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1542A913"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395D0037"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r>
      <w:tr w:rsidR="007174EC" w:rsidRPr="007174EC" w14:paraId="18A5222A" w14:textId="77777777" w:rsidTr="00652D99">
        <w:tc>
          <w:tcPr>
            <w:tcW w:w="3369" w:type="dxa"/>
            <w:shd w:val="clear" w:color="auto" w:fill="FFF2CC" w:themeFill="accent4" w:themeFillTint="33"/>
          </w:tcPr>
          <w:p w14:paraId="44D79563"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na FB</w:t>
            </w:r>
          </w:p>
        </w:tc>
        <w:tc>
          <w:tcPr>
            <w:tcW w:w="425" w:type="dxa"/>
          </w:tcPr>
          <w:p w14:paraId="1D8AC2A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6F59F8F3"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69B06747"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6" w:type="dxa"/>
          </w:tcPr>
          <w:p w14:paraId="2F77094D"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04ACA82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6EBB266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1CBCEF2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6" w:type="dxa"/>
          </w:tcPr>
          <w:p w14:paraId="173035D7"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2F8E3E31"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7EF4A368"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0A2DC32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r>
      <w:tr w:rsidR="007174EC" w:rsidRPr="007174EC" w14:paraId="13985B81" w14:textId="77777777" w:rsidTr="00652D99">
        <w:tc>
          <w:tcPr>
            <w:tcW w:w="3369" w:type="dxa"/>
            <w:shd w:val="clear" w:color="auto" w:fill="FFF2CC" w:themeFill="accent4" w:themeFillTint="33"/>
          </w:tcPr>
          <w:p w14:paraId="121C5B0F"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Článek na webu</w:t>
            </w:r>
          </w:p>
        </w:tc>
        <w:tc>
          <w:tcPr>
            <w:tcW w:w="425" w:type="dxa"/>
          </w:tcPr>
          <w:p w14:paraId="64DE11F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3663D718"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2F3F8D8F"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6" w:type="dxa"/>
          </w:tcPr>
          <w:p w14:paraId="3426789F"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42EE4527"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49DFB76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268B6972"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6" w:type="dxa"/>
          </w:tcPr>
          <w:p w14:paraId="4D59066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6B570B35"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0555EB2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4C2A735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r>
      <w:tr w:rsidR="007174EC" w:rsidRPr="007174EC" w14:paraId="0ADD1BC9" w14:textId="77777777" w:rsidTr="00652D99">
        <w:tc>
          <w:tcPr>
            <w:tcW w:w="3369" w:type="dxa"/>
            <w:shd w:val="clear" w:color="auto" w:fill="FFF2CC" w:themeFill="accent4" w:themeFillTint="33"/>
          </w:tcPr>
          <w:p w14:paraId="56FB177D" w14:textId="77777777" w:rsidR="007174EC" w:rsidRPr="007174EC" w:rsidRDefault="007174EC" w:rsidP="00652D99">
            <w:pPr>
              <w:pStyle w:val="Nadpis3"/>
              <w:outlineLvl w:val="2"/>
              <w:rPr>
                <w:rFonts w:asciiTheme="minorHAnsi" w:eastAsiaTheme="minorHAnsi" w:hAnsiTheme="minorHAnsi" w:cstheme="minorBidi"/>
                <w:b w:val="0"/>
                <w:bCs w:val="0"/>
                <w:color w:val="FF0000"/>
                <w:sz w:val="18"/>
                <w:szCs w:val="18"/>
              </w:rPr>
            </w:pPr>
            <w:r w:rsidRPr="007174EC">
              <w:rPr>
                <w:rFonts w:asciiTheme="minorHAnsi" w:eastAsiaTheme="minorHAnsi" w:hAnsiTheme="minorHAnsi" w:cstheme="minorBidi"/>
                <w:b w:val="0"/>
                <w:bCs w:val="0"/>
                <w:color w:val="FF0000"/>
                <w:sz w:val="18"/>
                <w:szCs w:val="18"/>
              </w:rPr>
              <w:t>Infolist o průběhu realizace</w:t>
            </w:r>
          </w:p>
        </w:tc>
        <w:tc>
          <w:tcPr>
            <w:tcW w:w="425" w:type="dxa"/>
          </w:tcPr>
          <w:p w14:paraId="79C0F60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5" w:type="dxa"/>
          </w:tcPr>
          <w:p w14:paraId="7AAAEEF6"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0A9E48C9"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6" w:type="dxa"/>
          </w:tcPr>
          <w:p w14:paraId="755AEC68"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3C2C441F"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093E3A4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334F31B4"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c>
          <w:tcPr>
            <w:tcW w:w="426" w:type="dxa"/>
          </w:tcPr>
          <w:p w14:paraId="003293CC"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2F5C9E93"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0F3C405A"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p>
        </w:tc>
        <w:tc>
          <w:tcPr>
            <w:tcW w:w="425" w:type="dxa"/>
          </w:tcPr>
          <w:p w14:paraId="157D817B" w14:textId="77777777" w:rsidR="007174EC" w:rsidRPr="007174EC" w:rsidRDefault="007174EC" w:rsidP="00652D99">
            <w:pPr>
              <w:pStyle w:val="Nadpis3"/>
              <w:outlineLvl w:val="2"/>
              <w:rPr>
                <w:rFonts w:asciiTheme="minorHAnsi" w:eastAsiaTheme="minorHAnsi" w:hAnsiTheme="minorHAnsi" w:cstheme="minorBidi"/>
                <w:b w:val="0"/>
                <w:bCs w:val="0"/>
                <w:color w:val="FF0000"/>
              </w:rPr>
            </w:pPr>
            <w:r w:rsidRPr="007174EC">
              <w:rPr>
                <w:rFonts w:asciiTheme="minorHAnsi" w:eastAsiaTheme="minorHAnsi" w:hAnsiTheme="minorHAnsi" w:cstheme="minorBidi"/>
                <w:b w:val="0"/>
                <w:bCs w:val="0"/>
                <w:color w:val="FF0000"/>
              </w:rPr>
              <w:t>x</w:t>
            </w:r>
          </w:p>
        </w:tc>
      </w:tr>
    </w:tbl>
    <w:p w14:paraId="5F7FA82A" w14:textId="77777777" w:rsidR="007174EC" w:rsidRPr="00E144BE" w:rsidRDefault="007174EC" w:rsidP="007174EC">
      <w:pPr>
        <w:pStyle w:val="Nadpis3"/>
        <w:rPr>
          <w:rFonts w:asciiTheme="minorHAnsi" w:eastAsiaTheme="minorHAnsi" w:hAnsiTheme="minorHAnsi" w:cstheme="minorBidi"/>
          <w:bCs w:val="0"/>
        </w:rPr>
      </w:pPr>
    </w:p>
    <w:p w14:paraId="43B98D99" w14:textId="77777777" w:rsidR="009840BE" w:rsidRDefault="009840BE" w:rsidP="006B2FA7"/>
    <w:p w14:paraId="536D6347" w14:textId="77777777" w:rsidR="006B2FA7" w:rsidRPr="00CB4A0A" w:rsidRDefault="006B2FA7" w:rsidP="006B2FA7">
      <w:pPr>
        <w:rPr>
          <w:b/>
        </w:rPr>
      </w:pPr>
      <w:r w:rsidRPr="00CB4A0A">
        <w:rPr>
          <w:b/>
        </w:rPr>
        <w:t>Memorandum o spolupráci</w:t>
      </w:r>
    </w:p>
    <w:p w14:paraId="268670BD" w14:textId="77777777" w:rsidR="006B2FA7" w:rsidRPr="00293C0E" w:rsidRDefault="006B2FA7" w:rsidP="006B2FA7">
      <w:pPr>
        <w:rPr>
          <w:rFonts w:cs="Arial"/>
        </w:rPr>
      </w:pPr>
      <w:r>
        <w:t xml:space="preserve">V rámci partnerství a spolupráce projektu bylo v regionu Praha 16 zavřeno memorandum o spolupráci. </w:t>
      </w:r>
      <w:r>
        <w:rPr>
          <w:rFonts w:cs="Arial"/>
        </w:rPr>
        <w:t>Memorandum, jako dlouhodobá dohoda strategických partnerů, je základem pro rozvoj spolupráce a koordinaci všech zúčastněných stran při vytváření a realizaci komplexních strategií rozvoje vzdělávání na území správního obvodu Prahy 16. Spolupráce bude naplňována procesem vzájemných dohod (komunitní plánování), sdílením odbornosti a dobré praxe, výměnou informaci, vzájemnými konzultacemi a setkáváním, přijetím společných stanovisek a společných cílů, určením způsobu naplnění cílů společným postupem či jinou vhodnou formou v souladu s platnými právními předpisy. Spolupráce je založena na zásadě dobrovolnosti a je otevřená dotčeným aktérům z plánované oblasti. Cílem je zajištění kvalitního vzdělávání v mateřských a základních školách na území správního obvodu Prahy 16 v souladu s vizí, prioritami, cíli a opatřeními uvedenými ve Strategickém rámci. Základním předpokladem k dosažení stanovených cílů je spolupráce všech zapojených aktérů.</w:t>
      </w:r>
    </w:p>
    <w:p w14:paraId="0E9FC340" w14:textId="3DB79B3D" w:rsidR="006B2FA7" w:rsidRDefault="006B2FA7" w:rsidP="006B2FA7">
      <w:pPr>
        <w:rPr>
          <w:rFonts w:cs="Arial"/>
        </w:rPr>
      </w:pPr>
    </w:p>
    <w:p w14:paraId="47CB4D13" w14:textId="77777777" w:rsidR="00AB3F0B" w:rsidRDefault="00AB3F0B" w:rsidP="006B2FA7">
      <w:pPr>
        <w:rPr>
          <w:rFonts w:cs="Arial"/>
        </w:rPr>
      </w:pPr>
    </w:p>
    <w:p w14:paraId="221237C2" w14:textId="59524D66" w:rsidR="006B2FA7" w:rsidRDefault="006B2FA7" w:rsidP="006B2FA7">
      <w:pPr>
        <w:rPr>
          <w:rFonts w:cs="Arial"/>
        </w:rPr>
      </w:pPr>
      <w:r>
        <w:rPr>
          <w:rFonts w:cs="Arial"/>
        </w:rPr>
        <w:t>Seznam subjektů, které svým písemným stvrzením projevily zájem účastnit se aktivit projektu</w:t>
      </w:r>
      <w:r w:rsidR="00AB3F0B">
        <w:rPr>
          <w:rFonts w:cs="Arial"/>
        </w:rPr>
        <w:t xml:space="preserve"> </w:t>
      </w:r>
      <w:r w:rsidR="00AB3F0B" w:rsidRPr="000B7A8B">
        <w:rPr>
          <w:rFonts w:cs="Arial"/>
        </w:rPr>
        <w:t>MAP I</w:t>
      </w:r>
      <w:r w:rsidRPr="000B7A8B">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318"/>
        <w:gridCol w:w="3428"/>
        <w:gridCol w:w="1810"/>
        <w:gridCol w:w="1806"/>
      </w:tblGrid>
      <w:tr w:rsidR="006B2FA7" w14:paraId="728AE7A2" w14:textId="77777777" w:rsidTr="008B6E27">
        <w:trPr>
          <w:trHeight w:val="999"/>
        </w:trPr>
        <w:tc>
          <w:tcPr>
            <w:tcW w:w="700" w:type="dxa"/>
            <w:shd w:val="clear" w:color="auto" w:fill="E2EFD9" w:themeFill="accent6" w:themeFillTint="33"/>
          </w:tcPr>
          <w:p w14:paraId="2FF1C839" w14:textId="77777777" w:rsidR="006B2FA7" w:rsidRPr="008B6E27" w:rsidRDefault="006B2FA7" w:rsidP="006D6118">
            <w:pPr>
              <w:rPr>
                <w:rFonts w:cs="Arial"/>
              </w:rPr>
            </w:pPr>
          </w:p>
        </w:tc>
        <w:tc>
          <w:tcPr>
            <w:tcW w:w="1318" w:type="dxa"/>
            <w:shd w:val="clear" w:color="auto" w:fill="E2EFD9" w:themeFill="accent6" w:themeFillTint="33"/>
          </w:tcPr>
          <w:p w14:paraId="699AF5C4" w14:textId="77777777" w:rsidR="006B2FA7" w:rsidRPr="008B6E27" w:rsidRDefault="006B2FA7" w:rsidP="006D6118">
            <w:pPr>
              <w:rPr>
                <w:rFonts w:cs="Arial"/>
              </w:rPr>
            </w:pPr>
          </w:p>
          <w:p w14:paraId="78D34FD8" w14:textId="77777777" w:rsidR="006B2FA7" w:rsidRPr="008B6E27" w:rsidRDefault="006B2FA7" w:rsidP="006D6118">
            <w:pPr>
              <w:rPr>
                <w:rFonts w:cs="Arial"/>
              </w:rPr>
            </w:pPr>
            <w:r w:rsidRPr="008B6E27">
              <w:rPr>
                <w:rFonts w:cs="Arial"/>
              </w:rPr>
              <w:t>IZO</w:t>
            </w:r>
          </w:p>
        </w:tc>
        <w:tc>
          <w:tcPr>
            <w:tcW w:w="3428" w:type="dxa"/>
            <w:shd w:val="clear" w:color="auto" w:fill="E2EFD9" w:themeFill="accent6" w:themeFillTint="33"/>
          </w:tcPr>
          <w:p w14:paraId="5DAB0408" w14:textId="77777777" w:rsidR="006B2FA7" w:rsidRPr="008B6E27" w:rsidRDefault="006B2FA7" w:rsidP="006D6118">
            <w:pPr>
              <w:rPr>
                <w:rFonts w:cs="Arial"/>
              </w:rPr>
            </w:pPr>
          </w:p>
          <w:p w14:paraId="04C69CC6" w14:textId="77777777" w:rsidR="006B2FA7" w:rsidRPr="008B6E27" w:rsidRDefault="006B2FA7" w:rsidP="006D6118">
            <w:pPr>
              <w:rPr>
                <w:rFonts w:cs="Arial"/>
              </w:rPr>
            </w:pPr>
            <w:r w:rsidRPr="008B6E27">
              <w:rPr>
                <w:rFonts w:cs="Arial"/>
              </w:rPr>
              <w:t>PARTNER</w:t>
            </w:r>
          </w:p>
        </w:tc>
        <w:tc>
          <w:tcPr>
            <w:tcW w:w="1810" w:type="dxa"/>
            <w:shd w:val="clear" w:color="auto" w:fill="E2EFD9" w:themeFill="accent6" w:themeFillTint="33"/>
          </w:tcPr>
          <w:p w14:paraId="527900B1" w14:textId="77777777" w:rsidR="006B2FA7" w:rsidRPr="008B6E27" w:rsidRDefault="006B2FA7" w:rsidP="006D6118">
            <w:pPr>
              <w:rPr>
                <w:rFonts w:cs="Arial"/>
              </w:rPr>
            </w:pPr>
          </w:p>
          <w:p w14:paraId="071C58F3" w14:textId="77777777" w:rsidR="006B2FA7" w:rsidRPr="008B6E27" w:rsidRDefault="006B2FA7" w:rsidP="006D6118">
            <w:pPr>
              <w:rPr>
                <w:rFonts w:cs="Arial"/>
              </w:rPr>
            </w:pPr>
            <w:r w:rsidRPr="008B6E27">
              <w:rPr>
                <w:rFonts w:cs="Arial"/>
              </w:rPr>
              <w:t>ZŘIZOVATEL</w:t>
            </w:r>
          </w:p>
        </w:tc>
        <w:tc>
          <w:tcPr>
            <w:tcW w:w="1806" w:type="dxa"/>
            <w:shd w:val="clear" w:color="auto" w:fill="E2EFD9" w:themeFill="accent6" w:themeFillTint="33"/>
          </w:tcPr>
          <w:p w14:paraId="658D232A" w14:textId="77777777" w:rsidR="006B2FA7" w:rsidRPr="008B6E27" w:rsidRDefault="006B2FA7" w:rsidP="006D6118">
            <w:pPr>
              <w:rPr>
                <w:rFonts w:cs="Arial"/>
              </w:rPr>
            </w:pPr>
            <w:r w:rsidRPr="008B6E27">
              <w:rPr>
                <w:rFonts w:cs="Arial"/>
              </w:rPr>
              <w:t>SOUHLAS SE ZAPOJENÍ DO MAP</w:t>
            </w:r>
          </w:p>
        </w:tc>
      </w:tr>
      <w:tr w:rsidR="006B2FA7" w14:paraId="7DAF6E78" w14:textId="77777777" w:rsidTr="008B6E27">
        <w:tc>
          <w:tcPr>
            <w:tcW w:w="700" w:type="dxa"/>
          </w:tcPr>
          <w:p w14:paraId="55E528D6" w14:textId="77777777" w:rsidR="006B2FA7" w:rsidRPr="008B6E27" w:rsidRDefault="006B2FA7" w:rsidP="006D6118">
            <w:pPr>
              <w:rPr>
                <w:rFonts w:cs="Arial"/>
              </w:rPr>
            </w:pPr>
            <w:r w:rsidRPr="008B6E27">
              <w:rPr>
                <w:rFonts w:cs="Arial"/>
              </w:rPr>
              <w:t>1</w:t>
            </w:r>
          </w:p>
        </w:tc>
        <w:tc>
          <w:tcPr>
            <w:tcW w:w="1318" w:type="dxa"/>
            <w:shd w:val="clear" w:color="auto" w:fill="auto"/>
          </w:tcPr>
          <w:p w14:paraId="535C84AA" w14:textId="77777777" w:rsidR="006B2FA7" w:rsidRPr="008B6E27" w:rsidRDefault="006B2FA7" w:rsidP="006D6118">
            <w:pPr>
              <w:rPr>
                <w:rFonts w:cs="Arial"/>
              </w:rPr>
            </w:pPr>
            <w:r w:rsidRPr="008B6E27">
              <w:rPr>
                <w:rFonts w:cs="Arial"/>
              </w:rPr>
              <w:t>150006357</w:t>
            </w:r>
          </w:p>
        </w:tc>
        <w:tc>
          <w:tcPr>
            <w:tcW w:w="3428" w:type="dxa"/>
          </w:tcPr>
          <w:p w14:paraId="05D1015D" w14:textId="77777777" w:rsidR="006B2FA7" w:rsidRDefault="006B2FA7" w:rsidP="006D6118">
            <w:pPr>
              <w:rPr>
                <w:rFonts w:cs="Arial"/>
              </w:rPr>
            </w:pPr>
            <w:r w:rsidRPr="0055316C">
              <w:rPr>
                <w:rFonts w:cs="Arial"/>
              </w:rPr>
              <w:t>MŠ Velká Chuchle</w:t>
            </w:r>
          </w:p>
          <w:p w14:paraId="1F5A4F51" w14:textId="33A906D3" w:rsidR="00AA3F44" w:rsidRPr="00AA3F44" w:rsidRDefault="00AA3F44" w:rsidP="006D6118">
            <w:pPr>
              <w:rPr>
                <w:rFonts w:cs="Arial"/>
                <w:i/>
              </w:rPr>
            </w:pPr>
            <w:r>
              <w:rPr>
                <w:rFonts w:cs="Arial"/>
                <w:i/>
              </w:rPr>
              <w:t xml:space="preserve">Zřizovatel: MČ </w:t>
            </w:r>
            <w:proofErr w:type="gramStart"/>
            <w:r>
              <w:rPr>
                <w:rFonts w:cs="Arial"/>
                <w:i/>
              </w:rPr>
              <w:t>Praha - Velká</w:t>
            </w:r>
            <w:proofErr w:type="gramEnd"/>
            <w:r>
              <w:rPr>
                <w:rFonts w:cs="Arial"/>
                <w:i/>
              </w:rPr>
              <w:t xml:space="preserve"> Chuchle</w:t>
            </w:r>
          </w:p>
        </w:tc>
        <w:tc>
          <w:tcPr>
            <w:tcW w:w="1810" w:type="dxa"/>
          </w:tcPr>
          <w:p w14:paraId="66A19CEE" w14:textId="77777777" w:rsidR="006B2FA7" w:rsidRPr="008B6E27" w:rsidRDefault="006B2FA7" w:rsidP="006D6118">
            <w:pPr>
              <w:rPr>
                <w:rFonts w:cs="Arial"/>
              </w:rPr>
            </w:pPr>
            <w:r w:rsidRPr="008B6E27">
              <w:rPr>
                <w:rFonts w:cs="Arial"/>
              </w:rPr>
              <w:t>MČ Praha – Velká Chuchle</w:t>
            </w:r>
          </w:p>
        </w:tc>
        <w:tc>
          <w:tcPr>
            <w:tcW w:w="1806" w:type="dxa"/>
          </w:tcPr>
          <w:p w14:paraId="610E53BD" w14:textId="77777777" w:rsidR="006B2FA7" w:rsidRPr="008B6E27" w:rsidRDefault="006B2FA7" w:rsidP="006D6118">
            <w:pPr>
              <w:rPr>
                <w:rFonts w:cs="Arial"/>
              </w:rPr>
            </w:pPr>
            <w:r w:rsidRPr="008B6E27">
              <w:rPr>
                <w:rFonts w:cs="Arial"/>
              </w:rPr>
              <w:t>11. 1. 2016</w:t>
            </w:r>
          </w:p>
        </w:tc>
      </w:tr>
      <w:tr w:rsidR="006B2FA7" w14:paraId="69BA1616" w14:textId="77777777" w:rsidTr="008B6E27">
        <w:tc>
          <w:tcPr>
            <w:tcW w:w="700" w:type="dxa"/>
          </w:tcPr>
          <w:p w14:paraId="4E2DF89D" w14:textId="77777777" w:rsidR="006B2FA7" w:rsidRPr="008B6E27" w:rsidRDefault="006B2FA7" w:rsidP="006D6118">
            <w:pPr>
              <w:rPr>
                <w:rFonts w:cs="Arial"/>
              </w:rPr>
            </w:pPr>
            <w:r w:rsidRPr="008B6E27">
              <w:rPr>
                <w:rFonts w:cs="Arial"/>
              </w:rPr>
              <w:lastRenderedPageBreak/>
              <w:t>2</w:t>
            </w:r>
          </w:p>
        </w:tc>
        <w:tc>
          <w:tcPr>
            <w:tcW w:w="1318" w:type="dxa"/>
          </w:tcPr>
          <w:p w14:paraId="54A78529" w14:textId="77777777" w:rsidR="006B2FA7" w:rsidRPr="008B6E27" w:rsidRDefault="006B2FA7" w:rsidP="006D6118">
            <w:pPr>
              <w:rPr>
                <w:rFonts w:cs="Arial"/>
              </w:rPr>
            </w:pPr>
            <w:r w:rsidRPr="008B6E27">
              <w:rPr>
                <w:rFonts w:cs="Arial"/>
              </w:rPr>
              <w:t>102385441</w:t>
            </w:r>
          </w:p>
        </w:tc>
        <w:tc>
          <w:tcPr>
            <w:tcW w:w="3428" w:type="dxa"/>
          </w:tcPr>
          <w:p w14:paraId="5B56B913" w14:textId="77777777" w:rsidR="006B2FA7" w:rsidRDefault="006B2FA7" w:rsidP="006D6118">
            <w:pPr>
              <w:rPr>
                <w:rFonts w:cs="Arial"/>
              </w:rPr>
            </w:pPr>
            <w:r w:rsidRPr="0055316C">
              <w:rPr>
                <w:rFonts w:cs="Arial"/>
              </w:rPr>
              <w:t>ZŠ Charlotty Masarykové</w:t>
            </w:r>
          </w:p>
          <w:p w14:paraId="39AC65D7" w14:textId="2906E1C0" w:rsidR="00AA3F44" w:rsidRPr="0055316C" w:rsidRDefault="00AA3F44" w:rsidP="006D6118">
            <w:pPr>
              <w:rPr>
                <w:rFonts w:cs="Arial"/>
              </w:rPr>
            </w:pPr>
            <w:r>
              <w:rPr>
                <w:rFonts w:cs="Arial"/>
                <w:i/>
              </w:rPr>
              <w:t>Zřizovatel: MČ Praha Velká Chuchle</w:t>
            </w:r>
          </w:p>
        </w:tc>
        <w:tc>
          <w:tcPr>
            <w:tcW w:w="1810" w:type="dxa"/>
          </w:tcPr>
          <w:p w14:paraId="25CBAAD2" w14:textId="77777777" w:rsidR="006B2FA7" w:rsidRPr="008B6E27" w:rsidRDefault="006B2FA7" w:rsidP="006D6118">
            <w:pPr>
              <w:rPr>
                <w:rFonts w:cs="Arial"/>
              </w:rPr>
            </w:pPr>
            <w:r w:rsidRPr="008B6E27">
              <w:rPr>
                <w:rFonts w:cs="Arial"/>
              </w:rPr>
              <w:t>MČ Praha – Velká Chuchle</w:t>
            </w:r>
          </w:p>
        </w:tc>
        <w:tc>
          <w:tcPr>
            <w:tcW w:w="1806" w:type="dxa"/>
          </w:tcPr>
          <w:p w14:paraId="1164F93B" w14:textId="77777777" w:rsidR="006B2FA7" w:rsidRPr="008B6E27" w:rsidRDefault="006B2FA7" w:rsidP="006D6118">
            <w:pPr>
              <w:rPr>
                <w:rFonts w:cs="Arial"/>
              </w:rPr>
            </w:pPr>
            <w:r w:rsidRPr="008B6E27">
              <w:rPr>
                <w:rFonts w:cs="Arial"/>
              </w:rPr>
              <w:t>11. 1. 2016</w:t>
            </w:r>
          </w:p>
        </w:tc>
      </w:tr>
      <w:tr w:rsidR="006B2FA7" w14:paraId="0EF583B9" w14:textId="77777777" w:rsidTr="008B6E27">
        <w:tc>
          <w:tcPr>
            <w:tcW w:w="700" w:type="dxa"/>
          </w:tcPr>
          <w:p w14:paraId="22EE390A" w14:textId="77777777" w:rsidR="006B2FA7" w:rsidRPr="008B6E27" w:rsidRDefault="006B2FA7" w:rsidP="006D6118">
            <w:pPr>
              <w:rPr>
                <w:rFonts w:cs="Arial"/>
              </w:rPr>
            </w:pPr>
            <w:r w:rsidRPr="008B6E27">
              <w:rPr>
                <w:rFonts w:cs="Arial"/>
              </w:rPr>
              <w:t>3</w:t>
            </w:r>
          </w:p>
        </w:tc>
        <w:tc>
          <w:tcPr>
            <w:tcW w:w="1318" w:type="dxa"/>
          </w:tcPr>
          <w:p w14:paraId="280EEF74" w14:textId="77777777" w:rsidR="006B2FA7" w:rsidRPr="008B6E27" w:rsidRDefault="006B2FA7" w:rsidP="006D6118">
            <w:pPr>
              <w:rPr>
                <w:rFonts w:cs="Arial"/>
              </w:rPr>
            </w:pPr>
          </w:p>
        </w:tc>
        <w:tc>
          <w:tcPr>
            <w:tcW w:w="3428" w:type="dxa"/>
          </w:tcPr>
          <w:p w14:paraId="080F400C" w14:textId="77777777" w:rsidR="006B2FA7" w:rsidRDefault="006B2FA7" w:rsidP="006D6118">
            <w:pPr>
              <w:rPr>
                <w:rFonts w:cs="Arial"/>
              </w:rPr>
            </w:pPr>
            <w:r w:rsidRPr="0055316C">
              <w:rPr>
                <w:rFonts w:cs="Arial"/>
              </w:rPr>
              <w:t>Základní škola, Praha 5, nám. Osvoboditelů 1368</w:t>
            </w:r>
          </w:p>
          <w:p w14:paraId="6004FF2B" w14:textId="6A1D2216" w:rsidR="00AA3F44" w:rsidRPr="00AA3F44" w:rsidRDefault="00AA3F44" w:rsidP="006D6118">
            <w:pPr>
              <w:rPr>
                <w:rFonts w:cs="Arial"/>
                <w:i/>
              </w:rPr>
            </w:pPr>
            <w:r w:rsidRPr="00AA3F44">
              <w:rPr>
                <w:rFonts w:cs="Arial"/>
                <w:i/>
              </w:rPr>
              <w:t>Zřizovatel: Hlavní město Praha</w:t>
            </w:r>
          </w:p>
        </w:tc>
        <w:tc>
          <w:tcPr>
            <w:tcW w:w="1810" w:type="dxa"/>
          </w:tcPr>
          <w:p w14:paraId="3ABE0025" w14:textId="77777777" w:rsidR="006B2FA7" w:rsidRPr="008B6E27" w:rsidRDefault="006B2FA7" w:rsidP="006D6118">
            <w:pPr>
              <w:rPr>
                <w:rFonts w:cs="Arial"/>
              </w:rPr>
            </w:pPr>
            <w:r w:rsidRPr="008B6E27">
              <w:rPr>
                <w:rFonts w:cs="Arial"/>
              </w:rPr>
              <w:t>Hl. m. Praha</w:t>
            </w:r>
          </w:p>
        </w:tc>
        <w:tc>
          <w:tcPr>
            <w:tcW w:w="1806" w:type="dxa"/>
          </w:tcPr>
          <w:p w14:paraId="26185805" w14:textId="77777777" w:rsidR="006B2FA7" w:rsidRPr="008B6E27" w:rsidRDefault="006B2FA7" w:rsidP="006D6118">
            <w:pPr>
              <w:rPr>
                <w:rFonts w:cs="Arial"/>
              </w:rPr>
            </w:pPr>
            <w:r w:rsidRPr="008B6E27">
              <w:rPr>
                <w:rFonts w:cs="Arial"/>
              </w:rPr>
              <w:t>18. 1. 2016</w:t>
            </w:r>
          </w:p>
        </w:tc>
      </w:tr>
      <w:tr w:rsidR="006B2FA7" w14:paraId="4AA78C21" w14:textId="77777777" w:rsidTr="008B6E27">
        <w:tc>
          <w:tcPr>
            <w:tcW w:w="700" w:type="dxa"/>
          </w:tcPr>
          <w:p w14:paraId="7BCB03C1" w14:textId="77777777" w:rsidR="006B2FA7" w:rsidRPr="008B6E27" w:rsidRDefault="006B2FA7" w:rsidP="006D6118">
            <w:pPr>
              <w:rPr>
                <w:rFonts w:cs="Arial"/>
              </w:rPr>
            </w:pPr>
            <w:r w:rsidRPr="008B6E27">
              <w:rPr>
                <w:rFonts w:cs="Arial"/>
              </w:rPr>
              <w:t>4</w:t>
            </w:r>
          </w:p>
        </w:tc>
        <w:tc>
          <w:tcPr>
            <w:tcW w:w="1318" w:type="dxa"/>
          </w:tcPr>
          <w:p w14:paraId="365C021E" w14:textId="77777777" w:rsidR="006B2FA7" w:rsidRPr="008B6E27" w:rsidRDefault="006B2FA7" w:rsidP="006D6118">
            <w:pPr>
              <w:rPr>
                <w:rFonts w:cs="Arial"/>
              </w:rPr>
            </w:pPr>
            <w:r w:rsidRPr="008B6E27">
              <w:rPr>
                <w:rFonts w:cs="Arial"/>
              </w:rPr>
              <w:t>102385351</w:t>
            </w:r>
          </w:p>
        </w:tc>
        <w:tc>
          <w:tcPr>
            <w:tcW w:w="3428" w:type="dxa"/>
          </w:tcPr>
          <w:p w14:paraId="7AB1A54B" w14:textId="77777777" w:rsidR="006B2FA7" w:rsidRDefault="006B2FA7" w:rsidP="006D6118">
            <w:pPr>
              <w:rPr>
                <w:rFonts w:cs="Arial"/>
              </w:rPr>
            </w:pPr>
            <w:r w:rsidRPr="0055316C">
              <w:rPr>
                <w:rFonts w:cs="Arial"/>
              </w:rPr>
              <w:t>Základní škola Vladislava Vančury</w:t>
            </w:r>
          </w:p>
          <w:p w14:paraId="02CA0E3F" w14:textId="312487E3" w:rsidR="00AA3F44" w:rsidRPr="00AA3F44" w:rsidRDefault="00AA3F44" w:rsidP="006D6118">
            <w:pPr>
              <w:rPr>
                <w:rFonts w:cs="Arial"/>
                <w:i/>
              </w:rPr>
            </w:pPr>
            <w:r>
              <w:rPr>
                <w:rFonts w:cs="Arial"/>
                <w:i/>
              </w:rPr>
              <w:t xml:space="preserve">Zřizovatel: MČ </w:t>
            </w:r>
            <w:proofErr w:type="gramStart"/>
            <w:r>
              <w:rPr>
                <w:rFonts w:cs="Arial"/>
                <w:i/>
              </w:rPr>
              <w:t>Praha - Zbraslav</w:t>
            </w:r>
            <w:proofErr w:type="gramEnd"/>
          </w:p>
        </w:tc>
        <w:tc>
          <w:tcPr>
            <w:tcW w:w="1810" w:type="dxa"/>
          </w:tcPr>
          <w:p w14:paraId="1C913618" w14:textId="77777777" w:rsidR="006B2FA7" w:rsidRPr="008B6E27" w:rsidRDefault="006B2FA7" w:rsidP="006D6118">
            <w:pPr>
              <w:rPr>
                <w:rFonts w:cs="Arial"/>
              </w:rPr>
            </w:pPr>
            <w:r w:rsidRPr="008B6E27">
              <w:rPr>
                <w:rFonts w:cs="Arial"/>
              </w:rPr>
              <w:t xml:space="preserve">MČ </w:t>
            </w:r>
            <w:proofErr w:type="gramStart"/>
            <w:r w:rsidRPr="008B6E27">
              <w:rPr>
                <w:rFonts w:cs="Arial"/>
              </w:rPr>
              <w:t>Praha - Zbraslav</w:t>
            </w:r>
            <w:proofErr w:type="gramEnd"/>
          </w:p>
        </w:tc>
        <w:tc>
          <w:tcPr>
            <w:tcW w:w="1806" w:type="dxa"/>
          </w:tcPr>
          <w:p w14:paraId="09D4FAD6" w14:textId="77777777" w:rsidR="006B2FA7" w:rsidRPr="008B6E27" w:rsidRDefault="006B2FA7" w:rsidP="006D6118">
            <w:pPr>
              <w:rPr>
                <w:rFonts w:cs="Arial"/>
              </w:rPr>
            </w:pPr>
            <w:r w:rsidRPr="008B6E27">
              <w:rPr>
                <w:rFonts w:cs="Arial"/>
              </w:rPr>
              <w:t>11. 1. 2016</w:t>
            </w:r>
          </w:p>
        </w:tc>
      </w:tr>
      <w:tr w:rsidR="006B2FA7" w14:paraId="604FA41F" w14:textId="77777777" w:rsidTr="008B6E27">
        <w:tc>
          <w:tcPr>
            <w:tcW w:w="700" w:type="dxa"/>
          </w:tcPr>
          <w:p w14:paraId="18B7A429" w14:textId="77777777" w:rsidR="006B2FA7" w:rsidRPr="008B6E27" w:rsidRDefault="006B2FA7" w:rsidP="006D6118">
            <w:pPr>
              <w:rPr>
                <w:rFonts w:cs="Arial"/>
              </w:rPr>
            </w:pPr>
            <w:r w:rsidRPr="008B6E27">
              <w:rPr>
                <w:rFonts w:cs="Arial"/>
              </w:rPr>
              <w:t>5</w:t>
            </w:r>
          </w:p>
          <w:p w14:paraId="58216806" w14:textId="77777777" w:rsidR="006B2FA7" w:rsidRPr="008B6E27" w:rsidRDefault="006B2FA7" w:rsidP="006D6118">
            <w:pPr>
              <w:rPr>
                <w:rFonts w:cs="Arial"/>
              </w:rPr>
            </w:pPr>
          </w:p>
        </w:tc>
        <w:tc>
          <w:tcPr>
            <w:tcW w:w="1318" w:type="dxa"/>
          </w:tcPr>
          <w:p w14:paraId="14A091B0" w14:textId="77777777" w:rsidR="006B2FA7" w:rsidRPr="008B6E27" w:rsidRDefault="006B2FA7" w:rsidP="006D6118">
            <w:r w:rsidRPr="008B6E27">
              <w:t>107502127</w:t>
            </w:r>
          </w:p>
        </w:tc>
        <w:tc>
          <w:tcPr>
            <w:tcW w:w="3428" w:type="dxa"/>
          </w:tcPr>
          <w:p w14:paraId="232F34C2" w14:textId="77777777" w:rsidR="006B2FA7" w:rsidRDefault="006B2FA7" w:rsidP="006D6118">
            <w:pPr>
              <w:rPr>
                <w:rFonts w:cs="Arial"/>
              </w:rPr>
            </w:pPr>
            <w:r w:rsidRPr="0055316C">
              <w:rPr>
                <w:rFonts w:cs="Arial"/>
              </w:rPr>
              <w:t>Mateřská škola Nad Parkem</w:t>
            </w:r>
          </w:p>
          <w:p w14:paraId="6F01C8CD" w14:textId="6507AEF8" w:rsidR="00AA3F44" w:rsidRPr="0055316C" w:rsidRDefault="00AA3F44" w:rsidP="006D6118">
            <w:pPr>
              <w:rPr>
                <w:rFonts w:cs="Arial"/>
              </w:rPr>
            </w:pPr>
            <w:r>
              <w:rPr>
                <w:rFonts w:cs="Arial"/>
                <w:i/>
              </w:rPr>
              <w:t xml:space="preserve">Zřizovatel: MČ </w:t>
            </w:r>
            <w:proofErr w:type="gramStart"/>
            <w:r>
              <w:rPr>
                <w:rFonts w:cs="Arial"/>
                <w:i/>
              </w:rPr>
              <w:t>Praha - Zbraslav</w:t>
            </w:r>
            <w:proofErr w:type="gramEnd"/>
          </w:p>
        </w:tc>
        <w:tc>
          <w:tcPr>
            <w:tcW w:w="1810" w:type="dxa"/>
          </w:tcPr>
          <w:p w14:paraId="328165B2" w14:textId="77777777" w:rsidR="006B2FA7" w:rsidRPr="008B6E27" w:rsidRDefault="006B2FA7" w:rsidP="006D6118">
            <w:pPr>
              <w:rPr>
                <w:rFonts w:cs="Arial"/>
              </w:rPr>
            </w:pPr>
            <w:r w:rsidRPr="008B6E27">
              <w:rPr>
                <w:rFonts w:cs="Arial"/>
              </w:rPr>
              <w:t xml:space="preserve">MČ </w:t>
            </w:r>
            <w:proofErr w:type="gramStart"/>
            <w:r w:rsidRPr="008B6E27">
              <w:rPr>
                <w:rFonts w:cs="Arial"/>
              </w:rPr>
              <w:t>Praha - Zbraslav</w:t>
            </w:r>
            <w:proofErr w:type="gramEnd"/>
          </w:p>
        </w:tc>
        <w:tc>
          <w:tcPr>
            <w:tcW w:w="1806" w:type="dxa"/>
          </w:tcPr>
          <w:p w14:paraId="29273602" w14:textId="77777777" w:rsidR="006B2FA7" w:rsidRPr="008B6E27" w:rsidRDefault="006B2FA7" w:rsidP="006D6118">
            <w:pPr>
              <w:rPr>
                <w:rFonts w:cs="Arial"/>
              </w:rPr>
            </w:pPr>
            <w:r w:rsidRPr="008B6E27">
              <w:rPr>
                <w:rFonts w:cs="Arial"/>
              </w:rPr>
              <w:t>11. 1. 2016</w:t>
            </w:r>
          </w:p>
        </w:tc>
      </w:tr>
      <w:tr w:rsidR="006B2FA7" w14:paraId="608F0786" w14:textId="77777777" w:rsidTr="008B6E27">
        <w:tc>
          <w:tcPr>
            <w:tcW w:w="700" w:type="dxa"/>
          </w:tcPr>
          <w:p w14:paraId="6A581858" w14:textId="77777777" w:rsidR="006B2FA7" w:rsidRPr="008B6E27" w:rsidRDefault="006B2FA7" w:rsidP="006D6118">
            <w:pPr>
              <w:rPr>
                <w:rFonts w:cs="Arial"/>
              </w:rPr>
            </w:pPr>
            <w:r w:rsidRPr="008B6E27">
              <w:rPr>
                <w:rFonts w:cs="Arial"/>
              </w:rPr>
              <w:t>6</w:t>
            </w:r>
          </w:p>
        </w:tc>
        <w:tc>
          <w:tcPr>
            <w:tcW w:w="1318" w:type="dxa"/>
          </w:tcPr>
          <w:p w14:paraId="50AAD510" w14:textId="77777777" w:rsidR="006B2FA7" w:rsidRPr="008B6E27" w:rsidRDefault="006B2FA7" w:rsidP="006D6118">
            <w:r w:rsidRPr="008B6E27">
              <w:t>107502119</w:t>
            </w:r>
          </w:p>
        </w:tc>
        <w:tc>
          <w:tcPr>
            <w:tcW w:w="3428" w:type="dxa"/>
          </w:tcPr>
          <w:p w14:paraId="72D05EA5" w14:textId="77777777" w:rsidR="006B2FA7" w:rsidRDefault="006B2FA7" w:rsidP="006D6118">
            <w:pPr>
              <w:rPr>
                <w:rFonts w:cs="Arial"/>
              </w:rPr>
            </w:pPr>
            <w:r w:rsidRPr="0055316C">
              <w:rPr>
                <w:rFonts w:cs="Arial"/>
              </w:rPr>
              <w:t>Mateřská škola Matjuchinova</w:t>
            </w:r>
          </w:p>
          <w:p w14:paraId="44BCB2A2" w14:textId="3ECBD820" w:rsidR="00AA3F44" w:rsidRPr="0055316C" w:rsidRDefault="00AA3F44" w:rsidP="006D6118">
            <w:pPr>
              <w:rPr>
                <w:rFonts w:cs="Arial"/>
              </w:rPr>
            </w:pPr>
            <w:r>
              <w:rPr>
                <w:rFonts w:cs="Arial"/>
                <w:i/>
              </w:rPr>
              <w:t xml:space="preserve">Zřizovatel: MČ </w:t>
            </w:r>
            <w:proofErr w:type="gramStart"/>
            <w:r>
              <w:rPr>
                <w:rFonts w:cs="Arial"/>
                <w:i/>
              </w:rPr>
              <w:t>Praha - Zbraslav</w:t>
            </w:r>
            <w:proofErr w:type="gramEnd"/>
          </w:p>
        </w:tc>
        <w:tc>
          <w:tcPr>
            <w:tcW w:w="1810" w:type="dxa"/>
          </w:tcPr>
          <w:p w14:paraId="161DD94E" w14:textId="77777777" w:rsidR="006B2FA7" w:rsidRPr="008B6E27" w:rsidRDefault="006B2FA7" w:rsidP="006D6118">
            <w:pPr>
              <w:rPr>
                <w:rFonts w:cs="Arial"/>
              </w:rPr>
            </w:pPr>
            <w:r w:rsidRPr="008B6E27">
              <w:rPr>
                <w:rFonts w:cs="Arial"/>
              </w:rPr>
              <w:t xml:space="preserve">MČ </w:t>
            </w:r>
            <w:proofErr w:type="gramStart"/>
            <w:r w:rsidRPr="008B6E27">
              <w:rPr>
                <w:rFonts w:cs="Arial"/>
              </w:rPr>
              <w:t>Praha - Zbraslav</w:t>
            </w:r>
            <w:proofErr w:type="gramEnd"/>
          </w:p>
        </w:tc>
        <w:tc>
          <w:tcPr>
            <w:tcW w:w="1806" w:type="dxa"/>
          </w:tcPr>
          <w:p w14:paraId="122640C2" w14:textId="77777777" w:rsidR="006B2FA7" w:rsidRPr="008B6E27" w:rsidRDefault="006B2FA7" w:rsidP="006D6118">
            <w:pPr>
              <w:rPr>
                <w:rFonts w:cs="Arial"/>
              </w:rPr>
            </w:pPr>
            <w:r w:rsidRPr="008B6E27">
              <w:rPr>
                <w:rFonts w:cs="Arial"/>
              </w:rPr>
              <w:t>11. 1. 2016</w:t>
            </w:r>
          </w:p>
        </w:tc>
      </w:tr>
      <w:tr w:rsidR="006B2FA7" w14:paraId="5D5F0A35" w14:textId="77777777" w:rsidTr="008B6E27">
        <w:tc>
          <w:tcPr>
            <w:tcW w:w="700" w:type="dxa"/>
          </w:tcPr>
          <w:p w14:paraId="6A209098" w14:textId="77777777" w:rsidR="006B2FA7" w:rsidRPr="008B6E27" w:rsidRDefault="006B2FA7" w:rsidP="006D6118">
            <w:pPr>
              <w:rPr>
                <w:rFonts w:cs="Arial"/>
              </w:rPr>
            </w:pPr>
            <w:r w:rsidRPr="008B6E27">
              <w:rPr>
                <w:rFonts w:cs="Arial"/>
              </w:rPr>
              <w:t>7</w:t>
            </w:r>
          </w:p>
        </w:tc>
        <w:tc>
          <w:tcPr>
            <w:tcW w:w="1318" w:type="dxa"/>
          </w:tcPr>
          <w:p w14:paraId="7E580D27" w14:textId="77777777" w:rsidR="006B2FA7" w:rsidRPr="008B6E27" w:rsidRDefault="006B2FA7" w:rsidP="006D6118">
            <w:r w:rsidRPr="008B6E27">
              <w:t>102385190</w:t>
            </w:r>
          </w:p>
        </w:tc>
        <w:tc>
          <w:tcPr>
            <w:tcW w:w="3428" w:type="dxa"/>
          </w:tcPr>
          <w:p w14:paraId="2D2F2AF4" w14:textId="70DEFEA0" w:rsidR="006B2FA7" w:rsidRDefault="006B2FA7" w:rsidP="006D6118">
            <w:pPr>
              <w:rPr>
                <w:rFonts w:cs="Arial"/>
              </w:rPr>
            </w:pPr>
            <w:r w:rsidRPr="0055316C">
              <w:rPr>
                <w:rFonts w:cs="Arial"/>
              </w:rPr>
              <w:t xml:space="preserve">Základní škola Praha </w:t>
            </w:r>
            <w:r w:rsidR="00AA3F44">
              <w:rPr>
                <w:rFonts w:cs="Arial"/>
              </w:rPr>
              <w:t>–</w:t>
            </w:r>
            <w:r w:rsidRPr="0055316C">
              <w:rPr>
                <w:rFonts w:cs="Arial"/>
              </w:rPr>
              <w:t xml:space="preserve"> Radotín</w:t>
            </w:r>
          </w:p>
          <w:p w14:paraId="12FD8DA0" w14:textId="7166AB54" w:rsidR="00AA3F44" w:rsidRPr="00AA3F44" w:rsidRDefault="00AA3F44" w:rsidP="006D6118">
            <w:pPr>
              <w:rPr>
                <w:rFonts w:cs="Arial"/>
                <w:i/>
              </w:rPr>
            </w:pPr>
            <w:r>
              <w:rPr>
                <w:rFonts w:cs="Arial"/>
                <w:i/>
              </w:rPr>
              <w:t>Zřizovatel: MČ Praha 16</w:t>
            </w:r>
          </w:p>
        </w:tc>
        <w:tc>
          <w:tcPr>
            <w:tcW w:w="1810" w:type="dxa"/>
          </w:tcPr>
          <w:p w14:paraId="242F01BA" w14:textId="77777777" w:rsidR="006B2FA7" w:rsidRPr="008B6E27" w:rsidRDefault="006B2FA7" w:rsidP="006D6118">
            <w:pPr>
              <w:rPr>
                <w:rFonts w:cs="Arial"/>
              </w:rPr>
            </w:pPr>
            <w:r w:rsidRPr="008B6E27">
              <w:rPr>
                <w:rFonts w:cs="Arial"/>
              </w:rPr>
              <w:t>MČ Praha 16</w:t>
            </w:r>
          </w:p>
        </w:tc>
        <w:tc>
          <w:tcPr>
            <w:tcW w:w="1806" w:type="dxa"/>
          </w:tcPr>
          <w:p w14:paraId="3A6204CD" w14:textId="77777777" w:rsidR="006B2FA7" w:rsidRPr="008B6E27" w:rsidRDefault="006B2FA7" w:rsidP="006D6118">
            <w:pPr>
              <w:rPr>
                <w:rFonts w:cs="Arial"/>
              </w:rPr>
            </w:pPr>
            <w:r w:rsidRPr="008B6E27">
              <w:rPr>
                <w:rFonts w:cs="Arial"/>
              </w:rPr>
              <w:t>25. 1. 2016</w:t>
            </w:r>
          </w:p>
        </w:tc>
      </w:tr>
      <w:tr w:rsidR="006B2FA7" w14:paraId="0702AE18" w14:textId="77777777" w:rsidTr="008B6E27">
        <w:tc>
          <w:tcPr>
            <w:tcW w:w="700" w:type="dxa"/>
          </w:tcPr>
          <w:p w14:paraId="22177603" w14:textId="77777777" w:rsidR="006B2FA7" w:rsidRPr="008B6E27" w:rsidRDefault="006B2FA7" w:rsidP="006D6118">
            <w:pPr>
              <w:rPr>
                <w:rFonts w:cs="Arial"/>
              </w:rPr>
            </w:pPr>
            <w:r w:rsidRPr="008B6E27">
              <w:rPr>
                <w:rFonts w:cs="Arial"/>
              </w:rPr>
              <w:t>8</w:t>
            </w:r>
          </w:p>
        </w:tc>
        <w:tc>
          <w:tcPr>
            <w:tcW w:w="1318" w:type="dxa"/>
          </w:tcPr>
          <w:p w14:paraId="791713FF" w14:textId="77777777" w:rsidR="006B2FA7" w:rsidRPr="008B6E27" w:rsidRDefault="006B2FA7" w:rsidP="006D6118">
            <w:r w:rsidRPr="008B6E27">
              <w:t>102537267</w:t>
            </w:r>
          </w:p>
        </w:tc>
        <w:tc>
          <w:tcPr>
            <w:tcW w:w="3428" w:type="dxa"/>
          </w:tcPr>
          <w:p w14:paraId="623C27BE" w14:textId="77777777" w:rsidR="006B2FA7" w:rsidRDefault="006B2FA7" w:rsidP="006D6118">
            <w:pPr>
              <w:rPr>
                <w:rFonts w:cs="Arial"/>
              </w:rPr>
            </w:pPr>
            <w:r w:rsidRPr="0055316C">
              <w:rPr>
                <w:rFonts w:cs="Arial"/>
              </w:rPr>
              <w:t>Mateřská škola Praha Radotín</w:t>
            </w:r>
          </w:p>
          <w:p w14:paraId="056725B6" w14:textId="38CD8F3F" w:rsidR="00AA3F44" w:rsidRPr="0055316C" w:rsidRDefault="00AA3F44" w:rsidP="006D6118">
            <w:pPr>
              <w:rPr>
                <w:rFonts w:cs="Arial"/>
              </w:rPr>
            </w:pPr>
            <w:r>
              <w:rPr>
                <w:rFonts w:cs="Arial"/>
                <w:i/>
              </w:rPr>
              <w:t>Zřizovatel: MČ Praha 16</w:t>
            </w:r>
          </w:p>
        </w:tc>
        <w:tc>
          <w:tcPr>
            <w:tcW w:w="1810" w:type="dxa"/>
          </w:tcPr>
          <w:p w14:paraId="611E6532" w14:textId="77777777" w:rsidR="006B2FA7" w:rsidRPr="008B6E27" w:rsidRDefault="006B2FA7" w:rsidP="006D6118">
            <w:pPr>
              <w:rPr>
                <w:rFonts w:cs="Arial"/>
              </w:rPr>
            </w:pPr>
            <w:r w:rsidRPr="008B6E27">
              <w:rPr>
                <w:rFonts w:cs="Arial"/>
              </w:rPr>
              <w:t>MČ Praha 16</w:t>
            </w:r>
          </w:p>
        </w:tc>
        <w:tc>
          <w:tcPr>
            <w:tcW w:w="1806" w:type="dxa"/>
          </w:tcPr>
          <w:p w14:paraId="661D2433" w14:textId="77777777" w:rsidR="006B2FA7" w:rsidRPr="008B6E27" w:rsidRDefault="006B2FA7" w:rsidP="006D6118">
            <w:pPr>
              <w:rPr>
                <w:rFonts w:cs="Arial"/>
              </w:rPr>
            </w:pPr>
            <w:r w:rsidRPr="008B6E27">
              <w:rPr>
                <w:rFonts w:cs="Arial"/>
              </w:rPr>
              <w:t>25. 1. 2016</w:t>
            </w:r>
          </w:p>
        </w:tc>
      </w:tr>
      <w:tr w:rsidR="006B2FA7" w14:paraId="48D36C93" w14:textId="77777777" w:rsidTr="008B6E27">
        <w:tc>
          <w:tcPr>
            <w:tcW w:w="700" w:type="dxa"/>
          </w:tcPr>
          <w:p w14:paraId="0CDD81F9" w14:textId="77777777" w:rsidR="006B2FA7" w:rsidRPr="008B6E27" w:rsidRDefault="006B2FA7" w:rsidP="006D6118">
            <w:pPr>
              <w:rPr>
                <w:rFonts w:cs="Arial"/>
              </w:rPr>
            </w:pPr>
            <w:r w:rsidRPr="008B6E27">
              <w:rPr>
                <w:rFonts w:cs="Arial"/>
              </w:rPr>
              <w:t>9</w:t>
            </w:r>
          </w:p>
        </w:tc>
        <w:tc>
          <w:tcPr>
            <w:tcW w:w="1318" w:type="dxa"/>
          </w:tcPr>
          <w:p w14:paraId="28CFEA3A" w14:textId="77777777" w:rsidR="006B2FA7" w:rsidRPr="008B6E27" w:rsidRDefault="006B2FA7" w:rsidP="006D6118">
            <w:r w:rsidRPr="008B6E27">
              <w:t>107501821</w:t>
            </w:r>
          </w:p>
        </w:tc>
        <w:tc>
          <w:tcPr>
            <w:tcW w:w="3428" w:type="dxa"/>
          </w:tcPr>
          <w:p w14:paraId="40FD3AF4" w14:textId="12D507F6" w:rsidR="006B2FA7" w:rsidRDefault="006B2FA7" w:rsidP="006D6118">
            <w:pPr>
              <w:rPr>
                <w:rFonts w:cs="Arial"/>
              </w:rPr>
            </w:pPr>
            <w:r w:rsidRPr="0055316C">
              <w:rPr>
                <w:rFonts w:cs="Arial"/>
              </w:rPr>
              <w:t xml:space="preserve">Mateřská škola Praha </w:t>
            </w:r>
            <w:r w:rsidR="00AA3F44">
              <w:rPr>
                <w:rFonts w:cs="Arial"/>
              </w:rPr>
              <w:t>–</w:t>
            </w:r>
            <w:r w:rsidRPr="0055316C">
              <w:rPr>
                <w:rFonts w:cs="Arial"/>
              </w:rPr>
              <w:t xml:space="preserve"> Lochkov</w:t>
            </w:r>
          </w:p>
          <w:p w14:paraId="4B597276" w14:textId="21EA68E6" w:rsidR="00AA3F44" w:rsidRPr="00AA3F44" w:rsidRDefault="00AA3F44" w:rsidP="006D6118">
            <w:pPr>
              <w:rPr>
                <w:rFonts w:cs="Arial"/>
                <w:i/>
              </w:rPr>
            </w:pPr>
            <w:r>
              <w:rPr>
                <w:rFonts w:cs="Arial"/>
                <w:i/>
              </w:rPr>
              <w:t xml:space="preserve">Zřizovatel: MČ </w:t>
            </w:r>
            <w:proofErr w:type="gramStart"/>
            <w:r>
              <w:rPr>
                <w:rFonts w:cs="Arial"/>
                <w:i/>
              </w:rPr>
              <w:t>Praha - Lochkov</w:t>
            </w:r>
            <w:proofErr w:type="gramEnd"/>
          </w:p>
        </w:tc>
        <w:tc>
          <w:tcPr>
            <w:tcW w:w="1810" w:type="dxa"/>
          </w:tcPr>
          <w:p w14:paraId="4188E5F8" w14:textId="77777777" w:rsidR="006B2FA7" w:rsidRPr="008B6E27" w:rsidRDefault="006B2FA7" w:rsidP="006D6118">
            <w:pPr>
              <w:rPr>
                <w:rFonts w:cs="Arial"/>
              </w:rPr>
            </w:pPr>
            <w:r w:rsidRPr="008B6E27">
              <w:rPr>
                <w:rFonts w:cs="Arial"/>
              </w:rPr>
              <w:t xml:space="preserve">MČ </w:t>
            </w:r>
            <w:proofErr w:type="gramStart"/>
            <w:r w:rsidRPr="008B6E27">
              <w:rPr>
                <w:rFonts w:cs="Arial"/>
              </w:rPr>
              <w:t>Praha - Lochkov</w:t>
            </w:r>
            <w:proofErr w:type="gramEnd"/>
          </w:p>
        </w:tc>
        <w:tc>
          <w:tcPr>
            <w:tcW w:w="1806" w:type="dxa"/>
          </w:tcPr>
          <w:p w14:paraId="3BEB3169" w14:textId="77777777" w:rsidR="006B2FA7" w:rsidRPr="008B6E27" w:rsidRDefault="006B2FA7" w:rsidP="006D6118">
            <w:pPr>
              <w:rPr>
                <w:rFonts w:cs="Arial"/>
              </w:rPr>
            </w:pPr>
            <w:r w:rsidRPr="008B6E27">
              <w:rPr>
                <w:rFonts w:cs="Arial"/>
              </w:rPr>
              <w:t>11. 1. 2016</w:t>
            </w:r>
          </w:p>
        </w:tc>
      </w:tr>
      <w:tr w:rsidR="006B2FA7" w14:paraId="41C620AA" w14:textId="77777777" w:rsidTr="008B6E27">
        <w:tc>
          <w:tcPr>
            <w:tcW w:w="700" w:type="dxa"/>
          </w:tcPr>
          <w:p w14:paraId="71F91EAA" w14:textId="77777777" w:rsidR="006B2FA7" w:rsidRPr="008B6E27" w:rsidRDefault="006B2FA7" w:rsidP="006D6118">
            <w:pPr>
              <w:rPr>
                <w:rFonts w:cs="Arial"/>
              </w:rPr>
            </w:pPr>
            <w:r w:rsidRPr="008B6E27">
              <w:rPr>
                <w:rFonts w:cs="Arial"/>
              </w:rPr>
              <w:t>10</w:t>
            </w:r>
          </w:p>
        </w:tc>
        <w:tc>
          <w:tcPr>
            <w:tcW w:w="1318" w:type="dxa"/>
          </w:tcPr>
          <w:p w14:paraId="7D1A42BC" w14:textId="77777777" w:rsidR="006B2FA7" w:rsidRPr="008B6E27" w:rsidRDefault="006B2FA7" w:rsidP="006D6118">
            <w:r w:rsidRPr="008B6E27">
              <w:t>161102603</w:t>
            </w:r>
          </w:p>
        </w:tc>
        <w:tc>
          <w:tcPr>
            <w:tcW w:w="3428" w:type="dxa"/>
          </w:tcPr>
          <w:p w14:paraId="38C706AA" w14:textId="77777777" w:rsidR="006B2FA7" w:rsidRDefault="006B2FA7" w:rsidP="006D6118">
            <w:r w:rsidRPr="0055316C">
              <w:t>Soukromá mateřská škola Petrklíč</w:t>
            </w:r>
          </w:p>
          <w:p w14:paraId="737F248C" w14:textId="227EA583" w:rsidR="00AA3F44" w:rsidRPr="00AA3F44" w:rsidRDefault="00AA3F44" w:rsidP="006D6118">
            <w:pPr>
              <w:rPr>
                <w:i/>
              </w:rPr>
            </w:pPr>
            <w:r w:rsidRPr="00AA3F44">
              <w:rPr>
                <w:i/>
              </w:rPr>
              <w:t>Zřizovatel: Občanské sdružení Petrklíč (k duši klíč)</w:t>
            </w:r>
          </w:p>
        </w:tc>
        <w:tc>
          <w:tcPr>
            <w:tcW w:w="1810" w:type="dxa"/>
          </w:tcPr>
          <w:p w14:paraId="6FAA119B" w14:textId="77777777" w:rsidR="006B2FA7" w:rsidRPr="008B6E27" w:rsidRDefault="006B2FA7" w:rsidP="006D6118">
            <w:pPr>
              <w:rPr>
                <w:rFonts w:cs="Arial"/>
              </w:rPr>
            </w:pPr>
            <w:r w:rsidRPr="008B6E27">
              <w:rPr>
                <w:rFonts w:cs="Arial"/>
              </w:rPr>
              <w:t>Občanské sdružení Petrklíč (k duši klíč)</w:t>
            </w:r>
          </w:p>
        </w:tc>
        <w:tc>
          <w:tcPr>
            <w:tcW w:w="1806" w:type="dxa"/>
          </w:tcPr>
          <w:p w14:paraId="6A726629" w14:textId="77777777" w:rsidR="006B2FA7" w:rsidRPr="008B6E27" w:rsidRDefault="006B2FA7" w:rsidP="006D6118">
            <w:pPr>
              <w:rPr>
                <w:rFonts w:cs="Arial"/>
              </w:rPr>
            </w:pPr>
            <w:r w:rsidRPr="008B6E27">
              <w:rPr>
                <w:rFonts w:cs="Arial"/>
              </w:rPr>
              <w:t>11. 1. 2016</w:t>
            </w:r>
          </w:p>
        </w:tc>
      </w:tr>
      <w:tr w:rsidR="006B2FA7" w14:paraId="304B839F" w14:textId="77777777" w:rsidTr="008B6E27">
        <w:tc>
          <w:tcPr>
            <w:tcW w:w="700" w:type="dxa"/>
          </w:tcPr>
          <w:p w14:paraId="68DFF791" w14:textId="77777777" w:rsidR="006B2FA7" w:rsidRPr="008B6E27" w:rsidRDefault="006B2FA7" w:rsidP="006D6118">
            <w:pPr>
              <w:rPr>
                <w:rFonts w:cs="Arial"/>
              </w:rPr>
            </w:pPr>
            <w:r w:rsidRPr="008B6E27">
              <w:rPr>
                <w:rFonts w:cs="Arial"/>
              </w:rPr>
              <w:t>11</w:t>
            </w:r>
          </w:p>
        </w:tc>
        <w:tc>
          <w:tcPr>
            <w:tcW w:w="1318" w:type="dxa"/>
          </w:tcPr>
          <w:p w14:paraId="73295F66" w14:textId="77777777" w:rsidR="006B2FA7" w:rsidRPr="008B6E27" w:rsidRDefault="006B2FA7" w:rsidP="006D6118">
            <w:r w:rsidRPr="008B6E27">
              <w:t>181079224</w:t>
            </w:r>
          </w:p>
        </w:tc>
        <w:tc>
          <w:tcPr>
            <w:tcW w:w="3428" w:type="dxa"/>
          </w:tcPr>
          <w:p w14:paraId="581D4CF9" w14:textId="77777777" w:rsidR="006B2FA7" w:rsidRDefault="006B2FA7" w:rsidP="006D6118">
            <w:r w:rsidRPr="0055316C">
              <w:t>Soukromá základní škola Petrklíč</w:t>
            </w:r>
          </w:p>
          <w:p w14:paraId="153DB136" w14:textId="771ECC70" w:rsidR="00AA3F44" w:rsidRPr="0055316C" w:rsidRDefault="00AA3F44" w:rsidP="006D6118">
            <w:r w:rsidRPr="00AA3F44">
              <w:rPr>
                <w:i/>
              </w:rPr>
              <w:t>Zřizovatel: Občanské sdružení Petrklíč (k duši klíč)</w:t>
            </w:r>
          </w:p>
        </w:tc>
        <w:tc>
          <w:tcPr>
            <w:tcW w:w="1810" w:type="dxa"/>
          </w:tcPr>
          <w:p w14:paraId="7AC4207B" w14:textId="77777777" w:rsidR="006B2FA7" w:rsidRPr="008B6E27" w:rsidRDefault="006B2FA7" w:rsidP="006D6118">
            <w:pPr>
              <w:rPr>
                <w:rFonts w:cs="Arial"/>
              </w:rPr>
            </w:pPr>
            <w:r w:rsidRPr="008B6E27">
              <w:rPr>
                <w:rFonts w:cs="Arial"/>
              </w:rPr>
              <w:t>Občanské sdružení Petrklíč (k duši klíč)</w:t>
            </w:r>
          </w:p>
        </w:tc>
        <w:tc>
          <w:tcPr>
            <w:tcW w:w="1806" w:type="dxa"/>
          </w:tcPr>
          <w:p w14:paraId="511F13E8" w14:textId="77777777" w:rsidR="006B2FA7" w:rsidRPr="008B6E27" w:rsidRDefault="006B2FA7" w:rsidP="006D6118">
            <w:pPr>
              <w:rPr>
                <w:rFonts w:cs="Arial"/>
              </w:rPr>
            </w:pPr>
            <w:r w:rsidRPr="008B6E27">
              <w:rPr>
                <w:rFonts w:cs="Arial"/>
              </w:rPr>
              <w:t>11. 1. 2016</w:t>
            </w:r>
          </w:p>
        </w:tc>
      </w:tr>
      <w:tr w:rsidR="006B2FA7" w14:paraId="7ED8352E" w14:textId="77777777" w:rsidTr="008B6E27">
        <w:tc>
          <w:tcPr>
            <w:tcW w:w="700" w:type="dxa"/>
          </w:tcPr>
          <w:p w14:paraId="5C054A85" w14:textId="77777777" w:rsidR="006B2FA7" w:rsidRPr="008B6E27" w:rsidRDefault="006B2FA7" w:rsidP="006D6118">
            <w:pPr>
              <w:rPr>
                <w:rFonts w:cs="Arial"/>
              </w:rPr>
            </w:pPr>
            <w:r w:rsidRPr="008B6E27">
              <w:rPr>
                <w:rFonts w:cs="Arial"/>
              </w:rPr>
              <w:lastRenderedPageBreak/>
              <w:t>12</w:t>
            </w:r>
          </w:p>
        </w:tc>
        <w:tc>
          <w:tcPr>
            <w:tcW w:w="1318" w:type="dxa"/>
          </w:tcPr>
          <w:p w14:paraId="5208AF66" w14:textId="77777777" w:rsidR="006B2FA7" w:rsidRPr="008B6E27" w:rsidRDefault="006B2FA7" w:rsidP="006D6118">
            <w:r w:rsidRPr="008B6E27">
              <w:t>102385246</w:t>
            </w:r>
          </w:p>
        </w:tc>
        <w:tc>
          <w:tcPr>
            <w:tcW w:w="3428" w:type="dxa"/>
          </w:tcPr>
          <w:p w14:paraId="7395D8AC" w14:textId="77777777" w:rsidR="006B2FA7" w:rsidRDefault="006B2FA7" w:rsidP="006D6118">
            <w:r w:rsidRPr="0055316C">
              <w:t>Základní škola Praha – Lipence</w:t>
            </w:r>
          </w:p>
          <w:p w14:paraId="323DC927" w14:textId="43C82BC9" w:rsidR="00AA3F44" w:rsidRPr="00AA3F44" w:rsidRDefault="00AA3F44" w:rsidP="006D6118">
            <w:pPr>
              <w:rPr>
                <w:i/>
              </w:rPr>
            </w:pPr>
            <w:r>
              <w:rPr>
                <w:i/>
              </w:rPr>
              <w:t xml:space="preserve">Zřizovatel: MČ </w:t>
            </w:r>
            <w:proofErr w:type="gramStart"/>
            <w:r>
              <w:rPr>
                <w:i/>
              </w:rPr>
              <w:t>Praha - Lipence</w:t>
            </w:r>
            <w:proofErr w:type="gramEnd"/>
          </w:p>
        </w:tc>
        <w:tc>
          <w:tcPr>
            <w:tcW w:w="1810" w:type="dxa"/>
          </w:tcPr>
          <w:p w14:paraId="075AA2A1" w14:textId="77777777" w:rsidR="006B2FA7" w:rsidRPr="008B6E27" w:rsidRDefault="006B2FA7" w:rsidP="006D6118">
            <w:pPr>
              <w:rPr>
                <w:rFonts w:cs="Arial"/>
              </w:rPr>
            </w:pPr>
            <w:r w:rsidRPr="008B6E27">
              <w:rPr>
                <w:rFonts w:cs="Arial"/>
              </w:rPr>
              <w:t xml:space="preserve">Městská část </w:t>
            </w:r>
            <w:proofErr w:type="gramStart"/>
            <w:r w:rsidRPr="008B6E27">
              <w:rPr>
                <w:rFonts w:cs="Arial"/>
              </w:rPr>
              <w:t>Praha - Lipence</w:t>
            </w:r>
            <w:proofErr w:type="gramEnd"/>
          </w:p>
        </w:tc>
        <w:tc>
          <w:tcPr>
            <w:tcW w:w="1806" w:type="dxa"/>
          </w:tcPr>
          <w:p w14:paraId="3B1DBC93" w14:textId="77777777" w:rsidR="006B2FA7" w:rsidRPr="008B6E27" w:rsidRDefault="006B2FA7" w:rsidP="006D6118">
            <w:pPr>
              <w:rPr>
                <w:rFonts w:cs="Arial"/>
              </w:rPr>
            </w:pPr>
            <w:r w:rsidRPr="008B6E27">
              <w:rPr>
                <w:rFonts w:cs="Arial"/>
              </w:rPr>
              <w:t>18. 1. 2016</w:t>
            </w:r>
          </w:p>
        </w:tc>
      </w:tr>
      <w:tr w:rsidR="006B2FA7" w14:paraId="137F63AD" w14:textId="77777777" w:rsidTr="008B6E27">
        <w:tc>
          <w:tcPr>
            <w:tcW w:w="700" w:type="dxa"/>
          </w:tcPr>
          <w:p w14:paraId="477D277D" w14:textId="77777777" w:rsidR="006B2FA7" w:rsidRPr="008B6E27" w:rsidRDefault="006B2FA7" w:rsidP="006D6118">
            <w:pPr>
              <w:rPr>
                <w:rFonts w:cs="Arial"/>
              </w:rPr>
            </w:pPr>
            <w:r w:rsidRPr="008B6E27">
              <w:rPr>
                <w:rFonts w:cs="Arial"/>
              </w:rPr>
              <w:t>13</w:t>
            </w:r>
          </w:p>
        </w:tc>
        <w:tc>
          <w:tcPr>
            <w:tcW w:w="1318" w:type="dxa"/>
          </w:tcPr>
          <w:p w14:paraId="2760B0F7" w14:textId="77777777" w:rsidR="006B2FA7" w:rsidRPr="008B6E27" w:rsidRDefault="006B2FA7" w:rsidP="006D6118">
            <w:r w:rsidRPr="008B6E27">
              <w:t>107501813</w:t>
            </w:r>
          </w:p>
        </w:tc>
        <w:tc>
          <w:tcPr>
            <w:tcW w:w="3428" w:type="dxa"/>
          </w:tcPr>
          <w:p w14:paraId="5460029C" w14:textId="77777777" w:rsidR="006B2FA7" w:rsidRDefault="006B2FA7" w:rsidP="006D6118">
            <w:r w:rsidRPr="0055316C">
              <w:t>Mateřská škola Lipence</w:t>
            </w:r>
          </w:p>
          <w:p w14:paraId="4371C34E" w14:textId="025100A7" w:rsidR="00AA3F44" w:rsidRPr="0055316C" w:rsidRDefault="00AA3F44" w:rsidP="006D6118">
            <w:r>
              <w:rPr>
                <w:i/>
              </w:rPr>
              <w:t xml:space="preserve">Zřizovatel: MČ </w:t>
            </w:r>
            <w:proofErr w:type="gramStart"/>
            <w:r>
              <w:rPr>
                <w:i/>
              </w:rPr>
              <w:t>Praha - Lipence</w:t>
            </w:r>
            <w:proofErr w:type="gramEnd"/>
          </w:p>
        </w:tc>
        <w:tc>
          <w:tcPr>
            <w:tcW w:w="1810" w:type="dxa"/>
          </w:tcPr>
          <w:p w14:paraId="7E5E5D6D" w14:textId="77777777" w:rsidR="006B2FA7" w:rsidRPr="008B6E27" w:rsidRDefault="006B2FA7" w:rsidP="006D6118">
            <w:pPr>
              <w:rPr>
                <w:rFonts w:cs="Arial"/>
              </w:rPr>
            </w:pPr>
            <w:r w:rsidRPr="008B6E27">
              <w:rPr>
                <w:rFonts w:cs="Arial"/>
              </w:rPr>
              <w:t xml:space="preserve">Městská část </w:t>
            </w:r>
            <w:proofErr w:type="gramStart"/>
            <w:r w:rsidRPr="008B6E27">
              <w:rPr>
                <w:rFonts w:cs="Arial"/>
              </w:rPr>
              <w:t>Praha - Lipence</w:t>
            </w:r>
            <w:proofErr w:type="gramEnd"/>
          </w:p>
        </w:tc>
        <w:tc>
          <w:tcPr>
            <w:tcW w:w="1806" w:type="dxa"/>
          </w:tcPr>
          <w:p w14:paraId="0533137D" w14:textId="77777777" w:rsidR="006B2FA7" w:rsidRPr="008B6E27" w:rsidRDefault="006B2FA7" w:rsidP="006D6118">
            <w:pPr>
              <w:rPr>
                <w:rFonts w:cs="Arial"/>
              </w:rPr>
            </w:pPr>
            <w:r w:rsidRPr="008B6E27">
              <w:rPr>
                <w:rFonts w:cs="Arial"/>
              </w:rPr>
              <w:t>18. 1. 2016</w:t>
            </w:r>
          </w:p>
        </w:tc>
      </w:tr>
    </w:tbl>
    <w:p w14:paraId="191F9F58" w14:textId="77777777" w:rsidR="006B2FA7" w:rsidRDefault="006B2FA7" w:rsidP="006B2FA7">
      <w:pPr>
        <w:rPr>
          <w:rFonts w:cs="Arial"/>
        </w:rPr>
      </w:pPr>
    </w:p>
    <w:p w14:paraId="4A16880E" w14:textId="31B49435" w:rsidR="002D731F" w:rsidRPr="000B7A8B" w:rsidRDefault="002D731F" w:rsidP="002D731F">
      <w:pPr>
        <w:rPr>
          <w:rFonts w:cs="Arial"/>
        </w:rPr>
      </w:pPr>
      <w:r w:rsidRPr="000B7A8B">
        <w:rPr>
          <w:rFonts w:cs="Arial"/>
        </w:rPr>
        <w:t>Seznam subjektů, které svým písemným stvrzením projevily zájem účastnit se aktivit projektu MAP II.</w:t>
      </w:r>
    </w:p>
    <w:tbl>
      <w:tblPr>
        <w:tblW w:w="9260" w:type="dxa"/>
        <w:tblCellMar>
          <w:left w:w="70" w:type="dxa"/>
          <w:right w:w="70" w:type="dxa"/>
        </w:tblCellMar>
        <w:tblLook w:val="04A0" w:firstRow="1" w:lastRow="0" w:firstColumn="1" w:lastColumn="0" w:noHBand="0" w:noVBand="1"/>
      </w:tblPr>
      <w:tblGrid>
        <w:gridCol w:w="376"/>
        <w:gridCol w:w="2257"/>
        <w:gridCol w:w="1569"/>
        <w:gridCol w:w="1053"/>
        <w:gridCol w:w="1053"/>
        <w:gridCol w:w="1053"/>
        <w:gridCol w:w="1899"/>
      </w:tblGrid>
      <w:tr w:rsidR="00E85965" w:rsidRPr="00E82A3B" w14:paraId="4F3EF73E" w14:textId="77777777" w:rsidTr="00E85965">
        <w:trPr>
          <w:trHeight w:val="564"/>
        </w:trPr>
        <w:tc>
          <w:tcPr>
            <w:tcW w:w="380"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571D1212"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bookmarkStart w:id="8" w:name="_Hlk61541407"/>
            <w:r w:rsidRPr="00E82A3B">
              <w:rPr>
                <w:rFonts w:ascii="Calibri" w:eastAsia="Times New Roman" w:hAnsi="Calibri" w:cs="Calibri"/>
                <w:b/>
                <w:bCs/>
                <w:color w:val="000000"/>
                <w:lang w:eastAsia="cs-CZ"/>
              </w:rPr>
              <w:t>Č.</w:t>
            </w:r>
          </w:p>
        </w:tc>
        <w:tc>
          <w:tcPr>
            <w:tcW w:w="2360" w:type="dxa"/>
            <w:tcBorders>
              <w:top w:val="single" w:sz="4" w:space="0" w:color="auto"/>
              <w:left w:val="nil"/>
              <w:bottom w:val="single" w:sz="4" w:space="0" w:color="auto"/>
              <w:right w:val="single" w:sz="4" w:space="0" w:color="auto"/>
            </w:tcBorders>
            <w:shd w:val="clear" w:color="000000" w:fill="7EA2D1"/>
            <w:vAlign w:val="center"/>
            <w:hideMark/>
          </w:tcPr>
          <w:p w14:paraId="114B0E84"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 xml:space="preserve">Název </w:t>
            </w:r>
          </w:p>
        </w:tc>
        <w:tc>
          <w:tcPr>
            <w:tcW w:w="1580" w:type="dxa"/>
            <w:tcBorders>
              <w:top w:val="single" w:sz="4" w:space="0" w:color="auto"/>
              <w:left w:val="nil"/>
              <w:bottom w:val="single" w:sz="4" w:space="0" w:color="auto"/>
              <w:right w:val="single" w:sz="4" w:space="0" w:color="auto"/>
            </w:tcBorders>
            <w:shd w:val="clear" w:color="000000" w:fill="7EA2D1"/>
            <w:vAlign w:val="center"/>
            <w:hideMark/>
          </w:tcPr>
          <w:p w14:paraId="0778867E"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Sídlo</w:t>
            </w:r>
            <w:r w:rsidRPr="00E82A3B">
              <w:rPr>
                <w:rFonts w:ascii="Calibri" w:eastAsia="Times New Roman" w:hAnsi="Calibri" w:cs="Calibri"/>
                <w:b/>
                <w:bCs/>
                <w:color w:val="000000"/>
                <w:lang w:eastAsia="cs-CZ"/>
              </w:rPr>
              <w:br/>
            </w:r>
            <w:r w:rsidRPr="00E82A3B">
              <w:rPr>
                <w:rFonts w:ascii="Calibri" w:eastAsia="Times New Roman" w:hAnsi="Calibri" w:cs="Calibri"/>
                <w:color w:val="000000"/>
                <w:sz w:val="20"/>
                <w:szCs w:val="20"/>
                <w:lang w:eastAsia="cs-CZ"/>
              </w:rPr>
              <w:t>(obec)</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35CC4D84"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IČ</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79C68E33"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IZO</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514A4525"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RED IZO</w:t>
            </w:r>
          </w:p>
        </w:tc>
        <w:tc>
          <w:tcPr>
            <w:tcW w:w="2000" w:type="dxa"/>
            <w:tcBorders>
              <w:top w:val="single" w:sz="4" w:space="0" w:color="auto"/>
              <w:left w:val="nil"/>
              <w:bottom w:val="single" w:sz="4" w:space="0" w:color="auto"/>
              <w:right w:val="single" w:sz="4" w:space="0" w:color="auto"/>
            </w:tcBorders>
            <w:shd w:val="clear" w:color="000000" w:fill="7EA2D1"/>
            <w:vAlign w:val="center"/>
            <w:hideMark/>
          </w:tcPr>
          <w:p w14:paraId="294B77C8" w14:textId="77777777" w:rsidR="00E85965" w:rsidRPr="00E82A3B" w:rsidRDefault="00E85965" w:rsidP="00E85965">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druh / typ školy</w:t>
            </w:r>
            <w:r w:rsidRPr="00E82A3B">
              <w:rPr>
                <w:rFonts w:ascii="Calibri" w:eastAsia="Times New Roman" w:hAnsi="Calibri" w:cs="Calibri"/>
                <w:b/>
                <w:bCs/>
                <w:color w:val="000000"/>
                <w:lang w:eastAsia="cs-CZ"/>
              </w:rPr>
              <w:br/>
            </w:r>
            <w:r w:rsidRPr="00E82A3B">
              <w:rPr>
                <w:rFonts w:ascii="Calibri" w:eastAsia="Times New Roman" w:hAnsi="Calibri" w:cs="Calibri"/>
                <w:color w:val="000000"/>
                <w:sz w:val="20"/>
                <w:szCs w:val="20"/>
                <w:lang w:eastAsia="cs-CZ"/>
              </w:rPr>
              <w:t>(vyberte z nabídky)</w:t>
            </w:r>
          </w:p>
        </w:tc>
      </w:tr>
      <w:tr w:rsidR="00E85965" w:rsidRPr="00E82A3B" w14:paraId="4675CF57"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D9FD938"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1</w:t>
            </w:r>
          </w:p>
        </w:tc>
        <w:tc>
          <w:tcPr>
            <w:tcW w:w="2360" w:type="dxa"/>
            <w:tcBorders>
              <w:top w:val="nil"/>
              <w:left w:val="nil"/>
              <w:bottom w:val="single" w:sz="4" w:space="0" w:color="auto"/>
              <w:right w:val="single" w:sz="4" w:space="0" w:color="auto"/>
            </w:tcBorders>
            <w:shd w:val="clear" w:color="auto" w:fill="auto"/>
            <w:vAlign w:val="bottom"/>
            <w:hideMark/>
          </w:tcPr>
          <w:p w14:paraId="385D0F1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Mateřská škola, Praha 5, K Samoobsluze 211</w:t>
            </w:r>
          </w:p>
        </w:tc>
        <w:tc>
          <w:tcPr>
            <w:tcW w:w="1580" w:type="dxa"/>
            <w:tcBorders>
              <w:top w:val="nil"/>
              <w:left w:val="nil"/>
              <w:bottom w:val="single" w:sz="4" w:space="0" w:color="auto"/>
              <w:right w:val="single" w:sz="4" w:space="0" w:color="auto"/>
            </w:tcBorders>
            <w:shd w:val="clear" w:color="auto" w:fill="auto"/>
            <w:vAlign w:val="bottom"/>
            <w:hideMark/>
          </w:tcPr>
          <w:p w14:paraId="6517AAD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K samoobsluze 211, Lipence, 155 31 Praha 5</w:t>
            </w:r>
          </w:p>
        </w:tc>
        <w:tc>
          <w:tcPr>
            <w:tcW w:w="980" w:type="dxa"/>
            <w:tcBorders>
              <w:top w:val="nil"/>
              <w:left w:val="nil"/>
              <w:bottom w:val="single" w:sz="4" w:space="0" w:color="auto"/>
              <w:right w:val="single" w:sz="4" w:space="0" w:color="auto"/>
            </w:tcBorders>
            <w:shd w:val="clear" w:color="auto" w:fill="auto"/>
            <w:vAlign w:val="bottom"/>
            <w:hideMark/>
          </w:tcPr>
          <w:p w14:paraId="58028FC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70108013</w:t>
            </w:r>
          </w:p>
        </w:tc>
        <w:tc>
          <w:tcPr>
            <w:tcW w:w="980" w:type="dxa"/>
            <w:tcBorders>
              <w:top w:val="nil"/>
              <w:left w:val="nil"/>
              <w:bottom w:val="single" w:sz="4" w:space="0" w:color="auto"/>
              <w:right w:val="single" w:sz="4" w:space="0" w:color="auto"/>
            </w:tcBorders>
            <w:shd w:val="clear" w:color="auto" w:fill="auto"/>
            <w:vAlign w:val="bottom"/>
            <w:hideMark/>
          </w:tcPr>
          <w:p w14:paraId="7553185D"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107501813</w:t>
            </w:r>
          </w:p>
        </w:tc>
        <w:tc>
          <w:tcPr>
            <w:tcW w:w="980" w:type="dxa"/>
            <w:tcBorders>
              <w:top w:val="nil"/>
              <w:left w:val="nil"/>
              <w:bottom w:val="single" w:sz="4" w:space="0" w:color="auto"/>
              <w:right w:val="single" w:sz="4" w:space="0" w:color="auto"/>
            </w:tcBorders>
            <w:shd w:val="clear" w:color="auto" w:fill="auto"/>
            <w:vAlign w:val="bottom"/>
            <w:hideMark/>
          </w:tcPr>
          <w:p w14:paraId="0FDA9BC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600037703</w:t>
            </w:r>
          </w:p>
        </w:tc>
        <w:tc>
          <w:tcPr>
            <w:tcW w:w="2000" w:type="dxa"/>
            <w:tcBorders>
              <w:top w:val="nil"/>
              <w:left w:val="nil"/>
              <w:bottom w:val="single" w:sz="4" w:space="0" w:color="auto"/>
              <w:right w:val="single" w:sz="4" w:space="0" w:color="auto"/>
            </w:tcBorders>
            <w:shd w:val="clear" w:color="auto" w:fill="auto"/>
            <w:vAlign w:val="bottom"/>
            <w:hideMark/>
          </w:tcPr>
          <w:p w14:paraId="5096DBA9"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14E64D17"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0A01A7E"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2</w:t>
            </w:r>
          </w:p>
        </w:tc>
        <w:tc>
          <w:tcPr>
            <w:tcW w:w="2360" w:type="dxa"/>
            <w:tcBorders>
              <w:top w:val="nil"/>
              <w:left w:val="nil"/>
              <w:bottom w:val="single" w:sz="4" w:space="0" w:color="auto"/>
              <w:right w:val="single" w:sz="4" w:space="0" w:color="auto"/>
            </w:tcBorders>
            <w:shd w:val="clear" w:color="auto" w:fill="auto"/>
            <w:vAlign w:val="bottom"/>
            <w:hideMark/>
          </w:tcPr>
          <w:p w14:paraId="09251E1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Základní škola Praha-Lipence</w:t>
            </w:r>
          </w:p>
        </w:tc>
        <w:tc>
          <w:tcPr>
            <w:tcW w:w="1580" w:type="dxa"/>
            <w:tcBorders>
              <w:top w:val="nil"/>
              <w:left w:val="nil"/>
              <w:bottom w:val="single" w:sz="4" w:space="0" w:color="auto"/>
              <w:right w:val="single" w:sz="4" w:space="0" w:color="auto"/>
            </w:tcBorders>
            <w:shd w:val="clear" w:color="auto" w:fill="auto"/>
            <w:vAlign w:val="bottom"/>
            <w:hideMark/>
          </w:tcPr>
          <w:p w14:paraId="7000AC7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Černošická 168, Lipence, 155 31 Praha 5</w:t>
            </w:r>
          </w:p>
        </w:tc>
        <w:tc>
          <w:tcPr>
            <w:tcW w:w="980" w:type="dxa"/>
            <w:tcBorders>
              <w:top w:val="nil"/>
              <w:left w:val="nil"/>
              <w:bottom w:val="single" w:sz="4" w:space="0" w:color="auto"/>
              <w:right w:val="single" w:sz="4" w:space="0" w:color="auto"/>
            </w:tcBorders>
            <w:shd w:val="clear" w:color="auto" w:fill="auto"/>
            <w:vAlign w:val="bottom"/>
            <w:hideMark/>
          </w:tcPr>
          <w:p w14:paraId="64E5A6C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70108145</w:t>
            </w:r>
          </w:p>
        </w:tc>
        <w:tc>
          <w:tcPr>
            <w:tcW w:w="980" w:type="dxa"/>
            <w:tcBorders>
              <w:top w:val="nil"/>
              <w:left w:val="nil"/>
              <w:bottom w:val="single" w:sz="4" w:space="0" w:color="auto"/>
              <w:right w:val="single" w:sz="4" w:space="0" w:color="auto"/>
            </w:tcBorders>
            <w:shd w:val="clear" w:color="auto" w:fill="auto"/>
            <w:vAlign w:val="bottom"/>
            <w:hideMark/>
          </w:tcPr>
          <w:p w14:paraId="593BEDD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102385246</w:t>
            </w:r>
          </w:p>
        </w:tc>
        <w:tc>
          <w:tcPr>
            <w:tcW w:w="980" w:type="dxa"/>
            <w:tcBorders>
              <w:top w:val="nil"/>
              <w:left w:val="nil"/>
              <w:bottom w:val="single" w:sz="4" w:space="0" w:color="auto"/>
              <w:right w:val="single" w:sz="4" w:space="0" w:color="auto"/>
            </w:tcBorders>
            <w:shd w:val="clear" w:color="auto" w:fill="auto"/>
            <w:vAlign w:val="bottom"/>
            <w:hideMark/>
          </w:tcPr>
          <w:p w14:paraId="6B20513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600038335</w:t>
            </w:r>
          </w:p>
        </w:tc>
        <w:tc>
          <w:tcPr>
            <w:tcW w:w="2000" w:type="dxa"/>
            <w:tcBorders>
              <w:top w:val="nil"/>
              <w:left w:val="nil"/>
              <w:bottom w:val="single" w:sz="4" w:space="0" w:color="auto"/>
              <w:right w:val="single" w:sz="4" w:space="0" w:color="auto"/>
            </w:tcBorders>
            <w:shd w:val="clear" w:color="auto" w:fill="auto"/>
            <w:vAlign w:val="bottom"/>
            <w:hideMark/>
          </w:tcPr>
          <w:p w14:paraId="51D9358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ZŠ</w:t>
            </w:r>
          </w:p>
        </w:tc>
      </w:tr>
      <w:tr w:rsidR="00E85965" w:rsidRPr="00E82A3B" w14:paraId="2B242E08"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622819CF"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3</w:t>
            </w:r>
          </w:p>
        </w:tc>
        <w:tc>
          <w:tcPr>
            <w:tcW w:w="2360" w:type="dxa"/>
            <w:tcBorders>
              <w:top w:val="nil"/>
              <w:left w:val="nil"/>
              <w:bottom w:val="single" w:sz="4" w:space="0" w:color="auto"/>
              <w:right w:val="single" w:sz="4" w:space="0" w:color="auto"/>
            </w:tcBorders>
            <w:shd w:val="clear" w:color="auto" w:fill="auto"/>
            <w:vAlign w:val="bottom"/>
            <w:hideMark/>
          </w:tcPr>
          <w:p w14:paraId="37730BB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Mateřská škola </w:t>
            </w:r>
            <w:proofErr w:type="gramStart"/>
            <w:r w:rsidRPr="00E82A3B">
              <w:rPr>
                <w:rFonts w:ascii="Calibri" w:eastAsia="Times New Roman" w:hAnsi="Calibri" w:cs="Calibri"/>
                <w:color w:val="000000"/>
                <w:sz w:val="20"/>
                <w:szCs w:val="20"/>
                <w:lang w:eastAsia="cs-CZ"/>
              </w:rPr>
              <w:t>Praha - Lochkov</w:t>
            </w:r>
            <w:proofErr w:type="gramEnd"/>
            <w:r w:rsidRPr="00E82A3B">
              <w:rPr>
                <w:rFonts w:ascii="Calibri" w:eastAsia="Times New Roman" w:hAnsi="Calibri" w:cs="Calibri"/>
                <w:color w:val="000000"/>
                <w:sz w:val="20"/>
                <w:szCs w:val="20"/>
                <w:lang w:eastAsia="cs-CZ"/>
              </w:rPr>
              <w:t>, Praha - Lochkov, Za Ovčínem 1</w:t>
            </w:r>
          </w:p>
        </w:tc>
        <w:tc>
          <w:tcPr>
            <w:tcW w:w="1580" w:type="dxa"/>
            <w:tcBorders>
              <w:top w:val="nil"/>
              <w:left w:val="nil"/>
              <w:bottom w:val="single" w:sz="4" w:space="0" w:color="auto"/>
              <w:right w:val="single" w:sz="4" w:space="0" w:color="auto"/>
            </w:tcBorders>
            <w:shd w:val="clear" w:color="auto" w:fill="auto"/>
            <w:vAlign w:val="bottom"/>
            <w:hideMark/>
          </w:tcPr>
          <w:p w14:paraId="53954C7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Za ovčínem 1, Lochkov, 154 00 Praha 5</w:t>
            </w:r>
          </w:p>
        </w:tc>
        <w:tc>
          <w:tcPr>
            <w:tcW w:w="980" w:type="dxa"/>
            <w:tcBorders>
              <w:top w:val="nil"/>
              <w:left w:val="nil"/>
              <w:bottom w:val="single" w:sz="4" w:space="0" w:color="auto"/>
              <w:right w:val="single" w:sz="4" w:space="0" w:color="auto"/>
            </w:tcBorders>
            <w:shd w:val="clear" w:color="auto" w:fill="auto"/>
            <w:vAlign w:val="bottom"/>
            <w:hideMark/>
          </w:tcPr>
          <w:p w14:paraId="21A2402D"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71008292</w:t>
            </w:r>
          </w:p>
        </w:tc>
        <w:tc>
          <w:tcPr>
            <w:tcW w:w="980" w:type="dxa"/>
            <w:tcBorders>
              <w:top w:val="nil"/>
              <w:left w:val="nil"/>
              <w:bottom w:val="single" w:sz="4" w:space="0" w:color="auto"/>
              <w:right w:val="single" w:sz="4" w:space="0" w:color="auto"/>
            </w:tcBorders>
            <w:shd w:val="clear" w:color="auto" w:fill="auto"/>
            <w:vAlign w:val="bottom"/>
            <w:hideMark/>
          </w:tcPr>
          <w:p w14:paraId="6884CFDE"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107501821</w:t>
            </w:r>
          </w:p>
        </w:tc>
        <w:tc>
          <w:tcPr>
            <w:tcW w:w="980" w:type="dxa"/>
            <w:tcBorders>
              <w:top w:val="nil"/>
              <w:left w:val="nil"/>
              <w:bottom w:val="single" w:sz="4" w:space="0" w:color="auto"/>
              <w:right w:val="single" w:sz="4" w:space="0" w:color="auto"/>
            </w:tcBorders>
            <w:shd w:val="clear" w:color="auto" w:fill="auto"/>
            <w:vAlign w:val="bottom"/>
            <w:hideMark/>
          </w:tcPr>
          <w:p w14:paraId="4A27697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600037711</w:t>
            </w:r>
          </w:p>
        </w:tc>
        <w:tc>
          <w:tcPr>
            <w:tcW w:w="2000" w:type="dxa"/>
            <w:tcBorders>
              <w:top w:val="nil"/>
              <w:left w:val="nil"/>
              <w:bottom w:val="single" w:sz="4" w:space="0" w:color="auto"/>
              <w:right w:val="single" w:sz="4" w:space="0" w:color="auto"/>
            </w:tcBorders>
            <w:shd w:val="clear" w:color="auto" w:fill="auto"/>
            <w:vAlign w:val="bottom"/>
            <w:hideMark/>
          </w:tcPr>
          <w:p w14:paraId="6505D0B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63C64ECF" w14:textId="77777777" w:rsidTr="00E85965">
        <w:trPr>
          <w:trHeight w:val="1380"/>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606BBEE"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4</w:t>
            </w:r>
          </w:p>
        </w:tc>
        <w:tc>
          <w:tcPr>
            <w:tcW w:w="2360" w:type="dxa"/>
            <w:tcBorders>
              <w:top w:val="nil"/>
              <w:left w:val="nil"/>
              <w:bottom w:val="single" w:sz="4" w:space="0" w:color="auto"/>
              <w:right w:val="single" w:sz="4" w:space="0" w:color="auto"/>
            </w:tcBorders>
            <w:shd w:val="clear" w:color="auto" w:fill="auto"/>
            <w:vAlign w:val="bottom"/>
            <w:hideMark/>
          </w:tcPr>
          <w:p w14:paraId="6B6456D3"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Mateřská škola </w:t>
            </w:r>
            <w:proofErr w:type="gramStart"/>
            <w:r w:rsidRPr="00E82A3B">
              <w:rPr>
                <w:rFonts w:ascii="Calibri" w:eastAsia="Times New Roman" w:hAnsi="Calibri" w:cs="Calibri"/>
                <w:color w:val="000000"/>
                <w:sz w:val="20"/>
                <w:szCs w:val="20"/>
                <w:lang w:eastAsia="cs-CZ"/>
              </w:rPr>
              <w:t>Praha - Radotín</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0363D3C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náměstí Osvoboditelů 1367/25,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27C0BF0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70882541</w:t>
            </w:r>
          </w:p>
        </w:tc>
        <w:tc>
          <w:tcPr>
            <w:tcW w:w="980" w:type="dxa"/>
            <w:tcBorders>
              <w:top w:val="nil"/>
              <w:left w:val="nil"/>
              <w:bottom w:val="single" w:sz="4" w:space="0" w:color="auto"/>
              <w:right w:val="single" w:sz="4" w:space="0" w:color="auto"/>
            </w:tcBorders>
            <w:shd w:val="clear" w:color="auto" w:fill="auto"/>
            <w:vAlign w:val="bottom"/>
            <w:hideMark/>
          </w:tcPr>
          <w:p w14:paraId="286D56CC"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102537267</w:t>
            </w:r>
          </w:p>
        </w:tc>
        <w:tc>
          <w:tcPr>
            <w:tcW w:w="980" w:type="dxa"/>
            <w:tcBorders>
              <w:top w:val="nil"/>
              <w:left w:val="nil"/>
              <w:bottom w:val="single" w:sz="4" w:space="0" w:color="auto"/>
              <w:right w:val="single" w:sz="4" w:space="0" w:color="auto"/>
            </w:tcBorders>
            <w:shd w:val="clear" w:color="auto" w:fill="auto"/>
            <w:vAlign w:val="bottom"/>
            <w:hideMark/>
          </w:tcPr>
          <w:p w14:paraId="05A78F21"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600037631</w:t>
            </w:r>
          </w:p>
        </w:tc>
        <w:tc>
          <w:tcPr>
            <w:tcW w:w="2000" w:type="dxa"/>
            <w:tcBorders>
              <w:top w:val="nil"/>
              <w:left w:val="nil"/>
              <w:bottom w:val="single" w:sz="4" w:space="0" w:color="auto"/>
              <w:right w:val="single" w:sz="4" w:space="0" w:color="auto"/>
            </w:tcBorders>
            <w:shd w:val="clear" w:color="auto" w:fill="auto"/>
            <w:vAlign w:val="bottom"/>
            <w:hideMark/>
          </w:tcPr>
          <w:p w14:paraId="082A8F4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2036102E"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9CA3CC1"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5</w:t>
            </w:r>
          </w:p>
        </w:tc>
        <w:tc>
          <w:tcPr>
            <w:tcW w:w="2360" w:type="dxa"/>
            <w:tcBorders>
              <w:top w:val="nil"/>
              <w:left w:val="nil"/>
              <w:bottom w:val="single" w:sz="4" w:space="0" w:color="auto"/>
              <w:right w:val="single" w:sz="4" w:space="0" w:color="auto"/>
            </w:tcBorders>
            <w:shd w:val="clear" w:color="auto" w:fill="auto"/>
            <w:vAlign w:val="bottom"/>
            <w:hideMark/>
          </w:tcPr>
          <w:p w14:paraId="6E89A4F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 Základní škola </w:t>
            </w:r>
            <w:proofErr w:type="gramStart"/>
            <w:r w:rsidRPr="00E82A3B">
              <w:rPr>
                <w:rFonts w:ascii="Calibri" w:eastAsia="Times New Roman" w:hAnsi="Calibri" w:cs="Calibri"/>
                <w:color w:val="000000"/>
                <w:sz w:val="20"/>
                <w:szCs w:val="20"/>
                <w:lang w:eastAsia="cs-CZ"/>
              </w:rPr>
              <w:t>Praha - Radotín</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318B2E7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Loučanská 1112/3,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438259AE"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70874263</w:t>
            </w:r>
          </w:p>
        </w:tc>
        <w:tc>
          <w:tcPr>
            <w:tcW w:w="980" w:type="dxa"/>
            <w:tcBorders>
              <w:top w:val="nil"/>
              <w:left w:val="nil"/>
              <w:bottom w:val="single" w:sz="4" w:space="0" w:color="auto"/>
              <w:right w:val="single" w:sz="4" w:space="0" w:color="auto"/>
            </w:tcBorders>
            <w:shd w:val="clear" w:color="auto" w:fill="auto"/>
            <w:vAlign w:val="bottom"/>
            <w:hideMark/>
          </w:tcPr>
          <w:p w14:paraId="7AB748DD"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102385190</w:t>
            </w:r>
          </w:p>
        </w:tc>
        <w:tc>
          <w:tcPr>
            <w:tcW w:w="980" w:type="dxa"/>
            <w:tcBorders>
              <w:top w:val="nil"/>
              <w:left w:val="nil"/>
              <w:bottom w:val="single" w:sz="4" w:space="0" w:color="auto"/>
              <w:right w:val="single" w:sz="4" w:space="0" w:color="auto"/>
            </w:tcBorders>
            <w:shd w:val="clear" w:color="auto" w:fill="auto"/>
            <w:vAlign w:val="bottom"/>
            <w:hideMark/>
          </w:tcPr>
          <w:p w14:paraId="647352A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600038203</w:t>
            </w:r>
          </w:p>
        </w:tc>
        <w:tc>
          <w:tcPr>
            <w:tcW w:w="2000" w:type="dxa"/>
            <w:tcBorders>
              <w:top w:val="nil"/>
              <w:left w:val="nil"/>
              <w:bottom w:val="single" w:sz="4" w:space="0" w:color="auto"/>
              <w:right w:val="single" w:sz="4" w:space="0" w:color="auto"/>
            </w:tcBorders>
            <w:shd w:val="clear" w:color="auto" w:fill="auto"/>
            <w:vAlign w:val="bottom"/>
            <w:hideMark/>
          </w:tcPr>
          <w:p w14:paraId="3735A635"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ZŠ</w:t>
            </w:r>
          </w:p>
        </w:tc>
      </w:tr>
      <w:tr w:rsidR="00E85965" w:rsidRPr="00E82A3B" w14:paraId="4940C019" w14:textId="77777777" w:rsidTr="00E85965">
        <w:trPr>
          <w:trHeight w:val="1104"/>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55176EC8"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6</w:t>
            </w:r>
          </w:p>
        </w:tc>
        <w:tc>
          <w:tcPr>
            <w:tcW w:w="2360" w:type="dxa"/>
            <w:tcBorders>
              <w:top w:val="nil"/>
              <w:left w:val="nil"/>
              <w:bottom w:val="single" w:sz="4" w:space="0" w:color="auto"/>
              <w:right w:val="single" w:sz="4" w:space="0" w:color="auto"/>
            </w:tcBorders>
            <w:shd w:val="clear" w:color="auto" w:fill="auto"/>
            <w:vAlign w:val="bottom"/>
            <w:hideMark/>
          </w:tcPr>
          <w:p w14:paraId="7F01BFB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Základní umělecká škola Klementa Slavického, Praha 5 - Radotín, Zderazská 6</w:t>
            </w:r>
          </w:p>
        </w:tc>
        <w:tc>
          <w:tcPr>
            <w:tcW w:w="1580" w:type="dxa"/>
            <w:tcBorders>
              <w:top w:val="nil"/>
              <w:left w:val="nil"/>
              <w:bottom w:val="single" w:sz="4" w:space="0" w:color="auto"/>
              <w:right w:val="single" w:sz="4" w:space="0" w:color="auto"/>
            </w:tcBorders>
            <w:shd w:val="clear" w:color="auto" w:fill="auto"/>
            <w:vAlign w:val="bottom"/>
            <w:hideMark/>
          </w:tcPr>
          <w:p w14:paraId="012530F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Zderazská 60/6,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0AD3567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67360572</w:t>
            </w:r>
          </w:p>
        </w:tc>
        <w:tc>
          <w:tcPr>
            <w:tcW w:w="980" w:type="dxa"/>
            <w:tcBorders>
              <w:top w:val="nil"/>
              <w:left w:val="nil"/>
              <w:bottom w:val="single" w:sz="4" w:space="0" w:color="auto"/>
              <w:right w:val="single" w:sz="4" w:space="0" w:color="auto"/>
            </w:tcBorders>
            <w:shd w:val="clear" w:color="auto" w:fill="auto"/>
            <w:vAlign w:val="bottom"/>
            <w:hideMark/>
          </w:tcPr>
          <w:p w14:paraId="68A8963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102173451</w:t>
            </w:r>
          </w:p>
        </w:tc>
        <w:tc>
          <w:tcPr>
            <w:tcW w:w="980" w:type="dxa"/>
            <w:tcBorders>
              <w:top w:val="nil"/>
              <w:left w:val="nil"/>
              <w:bottom w:val="single" w:sz="4" w:space="0" w:color="auto"/>
              <w:right w:val="single" w:sz="4" w:space="0" w:color="auto"/>
            </w:tcBorders>
            <w:shd w:val="clear" w:color="auto" w:fill="auto"/>
            <w:vAlign w:val="bottom"/>
            <w:hideMark/>
          </w:tcPr>
          <w:p w14:paraId="26981E9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600001946</w:t>
            </w:r>
          </w:p>
        </w:tc>
        <w:tc>
          <w:tcPr>
            <w:tcW w:w="2000" w:type="dxa"/>
            <w:tcBorders>
              <w:top w:val="nil"/>
              <w:left w:val="nil"/>
              <w:bottom w:val="single" w:sz="4" w:space="0" w:color="auto"/>
              <w:right w:val="single" w:sz="4" w:space="0" w:color="auto"/>
            </w:tcBorders>
            <w:shd w:val="clear" w:color="auto" w:fill="auto"/>
            <w:vAlign w:val="bottom"/>
            <w:hideMark/>
          </w:tcPr>
          <w:p w14:paraId="34DACEE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základní umělecká škola</w:t>
            </w:r>
          </w:p>
        </w:tc>
      </w:tr>
      <w:tr w:rsidR="00E85965" w:rsidRPr="00E82A3B" w14:paraId="0E8CD9A9" w14:textId="77777777" w:rsidTr="00E85965">
        <w:trPr>
          <w:trHeight w:val="1104"/>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657CC"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7</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33095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Mateřská škola Velká Chuchle</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FA65CF"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Na cihelně 456/17, Velká Chuchle, 159 00 Praha 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20A55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75077451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2FC94"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150006357</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07FAD"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661102106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ED56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597991C7" w14:textId="77777777" w:rsidTr="00E85965">
        <w:trPr>
          <w:trHeight w:val="1104"/>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6DFB1"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8</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14:paraId="6D40651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Základní škola Charlotty Masarykové, Praha 5 - Velká Chuchle</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5A72EA63"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Starochuchelská 240/38, Velká Chuchle, 159 00 Praha 5</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596B94D"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70107521</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24F7094"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102385441</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C9E9AAF"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600038432</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2BA0F8E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ZŠ</w:t>
            </w:r>
          </w:p>
        </w:tc>
      </w:tr>
      <w:tr w:rsidR="00E85965" w:rsidRPr="00E82A3B" w14:paraId="46D89880" w14:textId="77777777" w:rsidTr="00FA0660">
        <w:trPr>
          <w:trHeight w:val="1104"/>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7DA73A9"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9</w:t>
            </w:r>
          </w:p>
        </w:tc>
        <w:tc>
          <w:tcPr>
            <w:tcW w:w="2360" w:type="dxa"/>
            <w:tcBorders>
              <w:top w:val="nil"/>
              <w:left w:val="nil"/>
              <w:bottom w:val="single" w:sz="4" w:space="0" w:color="auto"/>
              <w:right w:val="single" w:sz="4" w:space="0" w:color="auto"/>
            </w:tcBorders>
            <w:shd w:val="clear" w:color="auto" w:fill="auto"/>
            <w:vAlign w:val="bottom"/>
            <w:hideMark/>
          </w:tcPr>
          <w:p w14:paraId="0293D13F"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proofErr w:type="gramStart"/>
            <w:r w:rsidRPr="00E82A3B">
              <w:rPr>
                <w:rFonts w:ascii="Calibri" w:eastAsia="Times New Roman" w:hAnsi="Calibri" w:cs="Calibri"/>
                <w:color w:val="000000"/>
                <w:sz w:val="20"/>
                <w:szCs w:val="20"/>
                <w:lang w:eastAsia="cs-CZ"/>
              </w:rPr>
              <w:t>Julinka - mateřská</w:t>
            </w:r>
            <w:proofErr w:type="gramEnd"/>
            <w:r w:rsidRPr="00E82A3B">
              <w:rPr>
                <w:rFonts w:ascii="Calibri" w:eastAsia="Times New Roman" w:hAnsi="Calibri" w:cs="Calibri"/>
                <w:color w:val="000000"/>
                <w:sz w:val="20"/>
                <w:szCs w:val="20"/>
                <w:lang w:eastAsia="cs-CZ"/>
              </w:rPr>
              <w:t xml:space="preserve"> škola logopedická</w:t>
            </w:r>
          </w:p>
        </w:tc>
        <w:tc>
          <w:tcPr>
            <w:tcW w:w="1580" w:type="dxa"/>
            <w:tcBorders>
              <w:top w:val="nil"/>
              <w:left w:val="nil"/>
              <w:bottom w:val="single" w:sz="4" w:space="0" w:color="auto"/>
              <w:right w:val="single" w:sz="4" w:space="0" w:color="auto"/>
            </w:tcBorders>
            <w:shd w:val="clear" w:color="auto" w:fill="auto"/>
            <w:vAlign w:val="bottom"/>
            <w:hideMark/>
          </w:tcPr>
          <w:p w14:paraId="7BCF0FDC"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Elišky Přemyslovny 445,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51A0710C"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02616289</w:t>
            </w:r>
          </w:p>
        </w:tc>
        <w:tc>
          <w:tcPr>
            <w:tcW w:w="980" w:type="dxa"/>
            <w:tcBorders>
              <w:top w:val="nil"/>
              <w:left w:val="nil"/>
              <w:bottom w:val="single" w:sz="4" w:space="0" w:color="auto"/>
              <w:right w:val="single" w:sz="4" w:space="0" w:color="auto"/>
            </w:tcBorders>
            <w:shd w:val="clear" w:color="auto" w:fill="auto"/>
            <w:vAlign w:val="bottom"/>
            <w:hideMark/>
          </w:tcPr>
          <w:p w14:paraId="131DA929"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181054124</w:t>
            </w:r>
          </w:p>
        </w:tc>
        <w:tc>
          <w:tcPr>
            <w:tcW w:w="980" w:type="dxa"/>
            <w:tcBorders>
              <w:top w:val="nil"/>
              <w:left w:val="nil"/>
              <w:bottom w:val="single" w:sz="4" w:space="0" w:color="auto"/>
              <w:right w:val="single" w:sz="4" w:space="0" w:color="auto"/>
            </w:tcBorders>
            <w:shd w:val="clear" w:color="auto" w:fill="auto"/>
            <w:vAlign w:val="bottom"/>
            <w:hideMark/>
          </w:tcPr>
          <w:p w14:paraId="73EF4E87"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691006237</w:t>
            </w:r>
          </w:p>
        </w:tc>
        <w:tc>
          <w:tcPr>
            <w:tcW w:w="2000" w:type="dxa"/>
            <w:tcBorders>
              <w:top w:val="nil"/>
              <w:left w:val="nil"/>
              <w:bottom w:val="single" w:sz="4" w:space="0" w:color="auto"/>
              <w:right w:val="single" w:sz="4" w:space="0" w:color="auto"/>
            </w:tcBorders>
            <w:shd w:val="clear" w:color="auto" w:fill="auto"/>
            <w:vAlign w:val="bottom"/>
            <w:hideMark/>
          </w:tcPr>
          <w:p w14:paraId="3EA47991"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4C242AA7" w14:textId="77777777" w:rsidTr="00FA0660">
        <w:trPr>
          <w:trHeight w:val="828"/>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F44C2"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lastRenderedPageBreak/>
              <w:t>10</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DDB3A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Mateřská škola Matjuchinova</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41B3CE"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U lékárny 592, Zbraslav, 156 00 Praha 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BD123"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68404379</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2E36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107502119</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CA253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600037886</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03216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7A340B26" w14:textId="77777777" w:rsidTr="00FA0660">
        <w:trPr>
          <w:trHeight w:val="828"/>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52D26" w14:textId="77777777" w:rsidR="00E85965" w:rsidRPr="00E82A3B" w:rsidRDefault="00E85965" w:rsidP="00E85965">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11</w:t>
            </w:r>
          </w:p>
        </w:tc>
        <w:tc>
          <w:tcPr>
            <w:tcW w:w="2360" w:type="dxa"/>
            <w:tcBorders>
              <w:top w:val="single" w:sz="4" w:space="0" w:color="auto"/>
              <w:left w:val="nil"/>
              <w:bottom w:val="single" w:sz="4" w:space="0" w:color="auto"/>
              <w:right w:val="single" w:sz="4" w:space="0" w:color="auto"/>
            </w:tcBorders>
            <w:shd w:val="clear" w:color="auto" w:fill="auto"/>
            <w:vAlign w:val="bottom"/>
            <w:hideMark/>
          </w:tcPr>
          <w:p w14:paraId="6A21D48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Mateřská škola Nad Parkem</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2EE35B6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Nad parkem 1181, Zbraslav, 156 00 Praha 5</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336F4EE"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70098093</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E5F3F3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107502127</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7097C1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600037894</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01E99CE1"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3EFB8FDA"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99C9F7A" w14:textId="77777777" w:rsidR="00E85965" w:rsidRPr="00E82A3B" w:rsidRDefault="00E85965" w:rsidP="00E85965">
            <w:pPr>
              <w:spacing w:after="0" w:line="240" w:lineRule="auto"/>
              <w:jc w:val="center"/>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12</w:t>
            </w:r>
          </w:p>
        </w:tc>
        <w:tc>
          <w:tcPr>
            <w:tcW w:w="2360" w:type="dxa"/>
            <w:tcBorders>
              <w:top w:val="nil"/>
              <w:left w:val="nil"/>
              <w:bottom w:val="single" w:sz="4" w:space="0" w:color="auto"/>
              <w:right w:val="single" w:sz="4" w:space="0" w:color="auto"/>
            </w:tcBorders>
            <w:shd w:val="clear" w:color="auto" w:fill="auto"/>
            <w:vAlign w:val="bottom"/>
            <w:hideMark/>
          </w:tcPr>
          <w:p w14:paraId="489EE0A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Základní škola Vladislava Vančury, </w:t>
            </w:r>
            <w:proofErr w:type="gramStart"/>
            <w:r w:rsidRPr="00E82A3B">
              <w:rPr>
                <w:rFonts w:ascii="Calibri" w:eastAsia="Times New Roman" w:hAnsi="Calibri" w:cs="Calibri"/>
                <w:color w:val="000000"/>
                <w:sz w:val="20"/>
                <w:szCs w:val="20"/>
                <w:lang w:eastAsia="cs-CZ"/>
              </w:rPr>
              <w:t>Praha - Zbraslav</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121DAF54"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Hauptova 591,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17DBEDA1"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61386961</w:t>
            </w:r>
          </w:p>
        </w:tc>
        <w:tc>
          <w:tcPr>
            <w:tcW w:w="980" w:type="dxa"/>
            <w:tcBorders>
              <w:top w:val="nil"/>
              <w:left w:val="nil"/>
              <w:bottom w:val="single" w:sz="4" w:space="0" w:color="auto"/>
              <w:right w:val="single" w:sz="4" w:space="0" w:color="auto"/>
            </w:tcBorders>
            <w:shd w:val="clear" w:color="auto" w:fill="auto"/>
            <w:vAlign w:val="bottom"/>
            <w:hideMark/>
          </w:tcPr>
          <w:p w14:paraId="6B37F13C"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102385351</w:t>
            </w:r>
          </w:p>
        </w:tc>
        <w:tc>
          <w:tcPr>
            <w:tcW w:w="980" w:type="dxa"/>
            <w:tcBorders>
              <w:top w:val="nil"/>
              <w:left w:val="nil"/>
              <w:bottom w:val="single" w:sz="4" w:space="0" w:color="auto"/>
              <w:right w:val="single" w:sz="4" w:space="0" w:color="auto"/>
            </w:tcBorders>
            <w:shd w:val="clear" w:color="auto" w:fill="auto"/>
            <w:vAlign w:val="bottom"/>
            <w:hideMark/>
          </w:tcPr>
          <w:p w14:paraId="5C2E6A0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600038394</w:t>
            </w:r>
          </w:p>
        </w:tc>
        <w:tc>
          <w:tcPr>
            <w:tcW w:w="2000" w:type="dxa"/>
            <w:tcBorders>
              <w:top w:val="nil"/>
              <w:left w:val="nil"/>
              <w:bottom w:val="single" w:sz="4" w:space="0" w:color="auto"/>
              <w:right w:val="single" w:sz="4" w:space="0" w:color="auto"/>
            </w:tcBorders>
            <w:shd w:val="clear" w:color="auto" w:fill="auto"/>
            <w:vAlign w:val="bottom"/>
            <w:hideMark/>
          </w:tcPr>
          <w:p w14:paraId="7BA689A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ZŠ</w:t>
            </w:r>
          </w:p>
        </w:tc>
      </w:tr>
      <w:tr w:rsidR="00E85965" w:rsidRPr="00E82A3B" w14:paraId="29ABE37F" w14:textId="77777777" w:rsidTr="00E85965">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53CA836C" w14:textId="77777777" w:rsidR="00E85965" w:rsidRPr="00E82A3B" w:rsidRDefault="00E85965" w:rsidP="00E85965">
            <w:pPr>
              <w:spacing w:after="0" w:line="240" w:lineRule="auto"/>
              <w:jc w:val="center"/>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13</w:t>
            </w:r>
          </w:p>
        </w:tc>
        <w:tc>
          <w:tcPr>
            <w:tcW w:w="2360" w:type="dxa"/>
            <w:tcBorders>
              <w:top w:val="nil"/>
              <w:left w:val="nil"/>
              <w:bottom w:val="single" w:sz="4" w:space="0" w:color="auto"/>
              <w:right w:val="single" w:sz="4" w:space="0" w:color="auto"/>
            </w:tcBorders>
            <w:shd w:val="clear" w:color="auto" w:fill="auto"/>
            <w:vAlign w:val="bottom"/>
            <w:hideMark/>
          </w:tcPr>
          <w:p w14:paraId="1B20AF49"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Základní umělecká škola </w:t>
            </w:r>
            <w:proofErr w:type="gramStart"/>
            <w:r w:rsidRPr="00E82A3B">
              <w:rPr>
                <w:rFonts w:ascii="Calibri" w:eastAsia="Times New Roman" w:hAnsi="Calibri" w:cs="Calibri"/>
                <w:color w:val="000000"/>
                <w:sz w:val="20"/>
                <w:szCs w:val="20"/>
                <w:lang w:eastAsia="cs-CZ"/>
              </w:rPr>
              <w:t>Praha - Zbraslav</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4FF1505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Opata Konráda 1196,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77A33A9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102173486</w:t>
            </w:r>
          </w:p>
        </w:tc>
        <w:tc>
          <w:tcPr>
            <w:tcW w:w="980" w:type="dxa"/>
            <w:tcBorders>
              <w:top w:val="nil"/>
              <w:left w:val="nil"/>
              <w:bottom w:val="single" w:sz="4" w:space="0" w:color="auto"/>
              <w:right w:val="single" w:sz="4" w:space="0" w:color="auto"/>
            </w:tcBorders>
            <w:shd w:val="clear" w:color="auto" w:fill="auto"/>
            <w:vAlign w:val="bottom"/>
            <w:hideMark/>
          </w:tcPr>
          <w:p w14:paraId="4C0BCD22"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67363237</w:t>
            </w:r>
          </w:p>
        </w:tc>
        <w:tc>
          <w:tcPr>
            <w:tcW w:w="980" w:type="dxa"/>
            <w:tcBorders>
              <w:top w:val="nil"/>
              <w:left w:val="nil"/>
              <w:bottom w:val="single" w:sz="4" w:space="0" w:color="auto"/>
              <w:right w:val="single" w:sz="4" w:space="0" w:color="auto"/>
            </w:tcBorders>
            <w:shd w:val="clear" w:color="auto" w:fill="auto"/>
            <w:vAlign w:val="bottom"/>
            <w:hideMark/>
          </w:tcPr>
          <w:p w14:paraId="7BC96B30"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600038548</w:t>
            </w:r>
          </w:p>
        </w:tc>
        <w:tc>
          <w:tcPr>
            <w:tcW w:w="2000" w:type="dxa"/>
            <w:tcBorders>
              <w:top w:val="nil"/>
              <w:left w:val="nil"/>
              <w:bottom w:val="single" w:sz="4" w:space="0" w:color="auto"/>
              <w:right w:val="single" w:sz="4" w:space="0" w:color="auto"/>
            </w:tcBorders>
            <w:shd w:val="clear" w:color="auto" w:fill="auto"/>
            <w:vAlign w:val="bottom"/>
            <w:hideMark/>
          </w:tcPr>
          <w:p w14:paraId="7922087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základní umělecká škola</w:t>
            </w:r>
          </w:p>
        </w:tc>
      </w:tr>
      <w:tr w:rsidR="00E85965" w:rsidRPr="00E82A3B" w14:paraId="7AE13D73" w14:textId="77777777" w:rsidTr="00E85965">
        <w:trPr>
          <w:trHeight w:val="1380"/>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2435B60" w14:textId="77777777" w:rsidR="00E85965" w:rsidRPr="00E82A3B" w:rsidRDefault="00E85965" w:rsidP="00E85965">
            <w:pPr>
              <w:spacing w:after="0" w:line="240" w:lineRule="auto"/>
              <w:jc w:val="center"/>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14</w:t>
            </w:r>
          </w:p>
        </w:tc>
        <w:tc>
          <w:tcPr>
            <w:tcW w:w="2360" w:type="dxa"/>
            <w:tcBorders>
              <w:top w:val="nil"/>
              <w:left w:val="nil"/>
              <w:bottom w:val="single" w:sz="4" w:space="0" w:color="auto"/>
              <w:right w:val="single" w:sz="4" w:space="0" w:color="auto"/>
            </w:tcBorders>
            <w:shd w:val="clear" w:color="auto" w:fill="auto"/>
            <w:vAlign w:val="bottom"/>
            <w:hideMark/>
          </w:tcPr>
          <w:p w14:paraId="2D153C5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Soukromá mateřská škola a základní škola Petrklíč</w:t>
            </w:r>
          </w:p>
        </w:tc>
        <w:tc>
          <w:tcPr>
            <w:tcW w:w="1580" w:type="dxa"/>
            <w:tcBorders>
              <w:top w:val="nil"/>
              <w:left w:val="nil"/>
              <w:bottom w:val="single" w:sz="4" w:space="0" w:color="auto"/>
              <w:right w:val="single" w:sz="4" w:space="0" w:color="auto"/>
            </w:tcBorders>
            <w:shd w:val="clear" w:color="auto" w:fill="auto"/>
            <w:vAlign w:val="bottom"/>
            <w:hideMark/>
          </w:tcPr>
          <w:p w14:paraId="22B937AB"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náměstí Osvoboditelů 1368/27,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36994EF9"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71340858</w:t>
            </w:r>
          </w:p>
        </w:tc>
        <w:tc>
          <w:tcPr>
            <w:tcW w:w="980" w:type="dxa"/>
            <w:tcBorders>
              <w:top w:val="nil"/>
              <w:left w:val="nil"/>
              <w:bottom w:val="single" w:sz="4" w:space="0" w:color="auto"/>
              <w:right w:val="single" w:sz="4" w:space="0" w:color="auto"/>
            </w:tcBorders>
            <w:shd w:val="clear" w:color="auto" w:fill="auto"/>
            <w:vAlign w:val="bottom"/>
            <w:hideMark/>
          </w:tcPr>
          <w:p w14:paraId="3277749C"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161102603</w:t>
            </w:r>
          </w:p>
        </w:tc>
        <w:tc>
          <w:tcPr>
            <w:tcW w:w="980" w:type="dxa"/>
            <w:tcBorders>
              <w:top w:val="nil"/>
              <w:left w:val="nil"/>
              <w:bottom w:val="single" w:sz="4" w:space="0" w:color="auto"/>
              <w:right w:val="single" w:sz="4" w:space="0" w:color="auto"/>
            </w:tcBorders>
            <w:shd w:val="clear" w:color="auto" w:fill="auto"/>
            <w:vAlign w:val="bottom"/>
            <w:hideMark/>
          </w:tcPr>
          <w:p w14:paraId="2BC14975"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661102513</w:t>
            </w:r>
          </w:p>
        </w:tc>
        <w:tc>
          <w:tcPr>
            <w:tcW w:w="2000" w:type="dxa"/>
            <w:tcBorders>
              <w:top w:val="nil"/>
              <w:left w:val="nil"/>
              <w:bottom w:val="single" w:sz="4" w:space="0" w:color="auto"/>
              <w:right w:val="single" w:sz="4" w:space="0" w:color="auto"/>
            </w:tcBorders>
            <w:shd w:val="clear" w:color="auto" w:fill="auto"/>
            <w:vAlign w:val="bottom"/>
            <w:hideMark/>
          </w:tcPr>
          <w:p w14:paraId="312BDD9A"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tr w:rsidR="00E85965" w:rsidRPr="00E82A3B" w14:paraId="122C54DF" w14:textId="77777777" w:rsidTr="00E85965">
        <w:trPr>
          <w:trHeight w:val="1380"/>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DFF632F" w14:textId="77777777" w:rsidR="00E85965" w:rsidRPr="00E82A3B" w:rsidRDefault="00E85965" w:rsidP="00E85965">
            <w:pPr>
              <w:spacing w:after="0" w:line="240" w:lineRule="auto"/>
              <w:jc w:val="center"/>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15</w:t>
            </w:r>
          </w:p>
        </w:tc>
        <w:tc>
          <w:tcPr>
            <w:tcW w:w="2360" w:type="dxa"/>
            <w:tcBorders>
              <w:top w:val="nil"/>
              <w:left w:val="nil"/>
              <w:bottom w:val="single" w:sz="4" w:space="0" w:color="auto"/>
              <w:right w:val="single" w:sz="4" w:space="0" w:color="auto"/>
            </w:tcBorders>
            <w:shd w:val="clear" w:color="auto" w:fill="auto"/>
            <w:vAlign w:val="bottom"/>
            <w:hideMark/>
          </w:tcPr>
          <w:p w14:paraId="398CC609"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Soukromá mateřská škola a základní škola Petrklíč</w:t>
            </w:r>
          </w:p>
        </w:tc>
        <w:tc>
          <w:tcPr>
            <w:tcW w:w="1580" w:type="dxa"/>
            <w:tcBorders>
              <w:top w:val="nil"/>
              <w:left w:val="nil"/>
              <w:bottom w:val="single" w:sz="4" w:space="0" w:color="auto"/>
              <w:right w:val="single" w:sz="4" w:space="0" w:color="auto"/>
            </w:tcBorders>
            <w:shd w:val="clear" w:color="auto" w:fill="auto"/>
            <w:vAlign w:val="bottom"/>
            <w:hideMark/>
          </w:tcPr>
          <w:p w14:paraId="68961771"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náměstí Osvoboditelů 1368/27,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610E318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71340858</w:t>
            </w:r>
          </w:p>
        </w:tc>
        <w:tc>
          <w:tcPr>
            <w:tcW w:w="980" w:type="dxa"/>
            <w:tcBorders>
              <w:top w:val="nil"/>
              <w:left w:val="nil"/>
              <w:bottom w:val="single" w:sz="4" w:space="0" w:color="auto"/>
              <w:right w:val="single" w:sz="4" w:space="0" w:color="auto"/>
            </w:tcBorders>
            <w:shd w:val="clear" w:color="auto" w:fill="auto"/>
            <w:vAlign w:val="bottom"/>
            <w:hideMark/>
          </w:tcPr>
          <w:p w14:paraId="788EDBF6"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181079224</w:t>
            </w:r>
          </w:p>
        </w:tc>
        <w:tc>
          <w:tcPr>
            <w:tcW w:w="980" w:type="dxa"/>
            <w:tcBorders>
              <w:top w:val="nil"/>
              <w:left w:val="nil"/>
              <w:bottom w:val="single" w:sz="4" w:space="0" w:color="auto"/>
              <w:right w:val="single" w:sz="4" w:space="0" w:color="auto"/>
            </w:tcBorders>
            <w:shd w:val="clear" w:color="auto" w:fill="auto"/>
            <w:vAlign w:val="bottom"/>
            <w:hideMark/>
          </w:tcPr>
          <w:p w14:paraId="1B9956FE"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br/>
              <w:t>661102513</w:t>
            </w:r>
          </w:p>
        </w:tc>
        <w:tc>
          <w:tcPr>
            <w:tcW w:w="2000" w:type="dxa"/>
            <w:tcBorders>
              <w:top w:val="nil"/>
              <w:left w:val="nil"/>
              <w:bottom w:val="single" w:sz="4" w:space="0" w:color="auto"/>
              <w:right w:val="single" w:sz="4" w:space="0" w:color="auto"/>
            </w:tcBorders>
            <w:shd w:val="clear" w:color="auto" w:fill="auto"/>
            <w:vAlign w:val="bottom"/>
            <w:hideMark/>
          </w:tcPr>
          <w:p w14:paraId="64AB1408" w14:textId="77777777" w:rsidR="00E85965" w:rsidRPr="00E82A3B" w:rsidRDefault="00E85965" w:rsidP="00E85965">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ZŠ</w:t>
            </w:r>
          </w:p>
        </w:tc>
      </w:tr>
    </w:tbl>
    <w:p w14:paraId="7C6CAE04" w14:textId="5EEDE5DA" w:rsidR="00DC450F" w:rsidRPr="003C0969" w:rsidRDefault="00DC450F">
      <w:pPr>
        <w:spacing w:line="259" w:lineRule="auto"/>
        <w:jc w:val="left"/>
        <w:rPr>
          <w:rFonts w:asciiTheme="majorHAnsi" w:eastAsiaTheme="majorEastAsia" w:hAnsiTheme="majorHAnsi" w:cstheme="majorBidi"/>
          <w:b/>
          <w:bCs/>
          <w:color w:val="5B9BD5" w:themeColor="accent1"/>
          <w:highlight w:val="yellow"/>
        </w:rPr>
      </w:pPr>
    </w:p>
    <w:p w14:paraId="6797D32E" w14:textId="20D8E696" w:rsidR="002D731F" w:rsidRPr="000B7A8B" w:rsidRDefault="003C0969" w:rsidP="003C0969">
      <w:r w:rsidRPr="000B7A8B">
        <w:t>V tabulce je uveden seznam škol, které odpovídají žádosti o podporu – zapojené do projektu dle IZO v</w:t>
      </w:r>
      <w:r w:rsidR="0008712A" w:rsidRPr="000B7A8B">
        <w:t>e</w:t>
      </w:r>
      <w:r w:rsidRPr="000B7A8B">
        <w:t> </w:t>
      </w:r>
      <w:r w:rsidR="0008712A" w:rsidRPr="000B7A8B">
        <w:t>SO</w:t>
      </w:r>
      <w:r w:rsidRPr="000B7A8B">
        <w:t>.</w:t>
      </w:r>
    </w:p>
    <w:p w14:paraId="49117228" w14:textId="77777777" w:rsidR="003C0969" w:rsidRPr="000B7A8B" w:rsidRDefault="003C0969" w:rsidP="003C0969">
      <w:r w:rsidRPr="000B7A8B">
        <w:t>Do projektu MAP II. se zapojily také pobočky škol z Prahy 16. Tyto školy však mají své sídlo (a IZO) spjaté s jiným územím. Jsou zahrnuty do konzultačního procesu:</w:t>
      </w:r>
    </w:p>
    <w:p w14:paraId="7332EAFB" w14:textId="43B34A16" w:rsidR="003C0969" w:rsidRPr="000B7A8B" w:rsidRDefault="003C0969" w:rsidP="00645727">
      <w:pPr>
        <w:pStyle w:val="Odstavecseseznamem"/>
        <w:numPr>
          <w:ilvl w:val="0"/>
          <w:numId w:val="26"/>
        </w:numPr>
      </w:pPr>
      <w:r w:rsidRPr="000B7A8B">
        <w:t>Mateřská škola Flower Garten s.r.o., V Celnici 1031/4, 110 00 Praha 1, IČ: 27892000, IZO: 181077647.</w:t>
      </w:r>
    </w:p>
    <w:p w14:paraId="7D983644" w14:textId="08044CC9" w:rsidR="003C0969" w:rsidRPr="000B7A8B" w:rsidRDefault="003C0969" w:rsidP="00645727">
      <w:pPr>
        <w:pStyle w:val="Odstavecseseznamem"/>
        <w:numPr>
          <w:ilvl w:val="0"/>
          <w:numId w:val="26"/>
        </w:numPr>
      </w:pPr>
      <w:r w:rsidRPr="000B7A8B">
        <w:t>Mateřská škola KOŠÍK, s.r.o., Pod Horou 463, Březová, 252 45 Březová – Oleško, IČ: 06252869, IZO: 181091038</w:t>
      </w:r>
    </w:p>
    <w:p w14:paraId="28025F83" w14:textId="04E833F7" w:rsidR="003C0969" w:rsidRPr="000B7A8B" w:rsidRDefault="003C0969" w:rsidP="003C0969"/>
    <w:p w14:paraId="5B1E2D92" w14:textId="7B685AAE" w:rsidR="003C0969" w:rsidRPr="000B7A8B" w:rsidRDefault="003C0969" w:rsidP="003C0969">
      <w:r w:rsidRPr="000B7A8B">
        <w:t>Nezapojená škola z území dle IZO:</w:t>
      </w:r>
    </w:p>
    <w:tbl>
      <w:tblPr>
        <w:tblW w:w="8217" w:type="dxa"/>
        <w:tblCellMar>
          <w:left w:w="70" w:type="dxa"/>
          <w:right w:w="70" w:type="dxa"/>
        </w:tblCellMar>
        <w:tblLook w:val="04A0" w:firstRow="1" w:lastRow="0" w:firstColumn="1" w:lastColumn="0" w:noHBand="0" w:noVBand="1"/>
      </w:tblPr>
      <w:tblGrid>
        <w:gridCol w:w="380"/>
        <w:gridCol w:w="1742"/>
        <w:gridCol w:w="1701"/>
        <w:gridCol w:w="992"/>
        <w:gridCol w:w="1134"/>
        <w:gridCol w:w="1134"/>
        <w:gridCol w:w="1134"/>
      </w:tblGrid>
      <w:tr w:rsidR="003C0969" w:rsidRPr="00E82A3B" w14:paraId="136C7274" w14:textId="77777777" w:rsidTr="003C0969">
        <w:trPr>
          <w:trHeight w:val="564"/>
        </w:trPr>
        <w:tc>
          <w:tcPr>
            <w:tcW w:w="380"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3C848E59"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Č.</w:t>
            </w:r>
          </w:p>
        </w:tc>
        <w:tc>
          <w:tcPr>
            <w:tcW w:w="1742" w:type="dxa"/>
            <w:tcBorders>
              <w:top w:val="single" w:sz="4" w:space="0" w:color="auto"/>
              <w:left w:val="nil"/>
              <w:bottom w:val="single" w:sz="4" w:space="0" w:color="auto"/>
              <w:right w:val="single" w:sz="4" w:space="0" w:color="auto"/>
            </w:tcBorders>
            <w:shd w:val="clear" w:color="000000" w:fill="7EA2D1"/>
            <w:vAlign w:val="center"/>
            <w:hideMark/>
          </w:tcPr>
          <w:p w14:paraId="4455CDE4"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 xml:space="preserve">Název </w:t>
            </w:r>
          </w:p>
        </w:tc>
        <w:tc>
          <w:tcPr>
            <w:tcW w:w="1701" w:type="dxa"/>
            <w:tcBorders>
              <w:top w:val="single" w:sz="4" w:space="0" w:color="auto"/>
              <w:left w:val="nil"/>
              <w:bottom w:val="single" w:sz="4" w:space="0" w:color="auto"/>
              <w:right w:val="single" w:sz="4" w:space="0" w:color="auto"/>
            </w:tcBorders>
            <w:shd w:val="clear" w:color="000000" w:fill="7EA2D1"/>
            <w:vAlign w:val="center"/>
            <w:hideMark/>
          </w:tcPr>
          <w:p w14:paraId="2AC86A56"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Sídlo</w:t>
            </w:r>
            <w:r w:rsidRPr="00E82A3B">
              <w:rPr>
                <w:rFonts w:ascii="Calibri" w:eastAsia="Times New Roman" w:hAnsi="Calibri" w:cs="Calibri"/>
                <w:b/>
                <w:bCs/>
                <w:color w:val="000000"/>
                <w:lang w:eastAsia="cs-CZ"/>
              </w:rPr>
              <w:br/>
            </w:r>
            <w:r w:rsidRPr="00E82A3B">
              <w:rPr>
                <w:rFonts w:ascii="Calibri" w:eastAsia="Times New Roman" w:hAnsi="Calibri" w:cs="Calibri"/>
                <w:color w:val="000000"/>
                <w:sz w:val="20"/>
                <w:szCs w:val="20"/>
                <w:lang w:eastAsia="cs-CZ"/>
              </w:rPr>
              <w:t>(obec)</w:t>
            </w:r>
          </w:p>
        </w:tc>
        <w:tc>
          <w:tcPr>
            <w:tcW w:w="992" w:type="dxa"/>
            <w:tcBorders>
              <w:top w:val="single" w:sz="4" w:space="0" w:color="auto"/>
              <w:left w:val="nil"/>
              <w:bottom w:val="single" w:sz="4" w:space="0" w:color="auto"/>
              <w:right w:val="single" w:sz="4" w:space="0" w:color="auto"/>
            </w:tcBorders>
            <w:shd w:val="clear" w:color="000000" w:fill="7EA2D1"/>
            <w:vAlign w:val="center"/>
            <w:hideMark/>
          </w:tcPr>
          <w:p w14:paraId="65A43C28"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IČ</w:t>
            </w:r>
          </w:p>
        </w:tc>
        <w:tc>
          <w:tcPr>
            <w:tcW w:w="1134" w:type="dxa"/>
            <w:tcBorders>
              <w:top w:val="single" w:sz="4" w:space="0" w:color="auto"/>
              <w:left w:val="nil"/>
              <w:bottom w:val="single" w:sz="4" w:space="0" w:color="auto"/>
              <w:right w:val="single" w:sz="4" w:space="0" w:color="auto"/>
            </w:tcBorders>
            <w:shd w:val="clear" w:color="000000" w:fill="7EA2D1"/>
            <w:vAlign w:val="center"/>
            <w:hideMark/>
          </w:tcPr>
          <w:p w14:paraId="68A4BF58"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IZO</w:t>
            </w:r>
          </w:p>
        </w:tc>
        <w:tc>
          <w:tcPr>
            <w:tcW w:w="1134" w:type="dxa"/>
            <w:tcBorders>
              <w:top w:val="single" w:sz="4" w:space="0" w:color="auto"/>
              <w:left w:val="nil"/>
              <w:bottom w:val="single" w:sz="4" w:space="0" w:color="auto"/>
              <w:right w:val="single" w:sz="4" w:space="0" w:color="auto"/>
            </w:tcBorders>
            <w:shd w:val="clear" w:color="000000" w:fill="7EA2D1"/>
            <w:vAlign w:val="center"/>
            <w:hideMark/>
          </w:tcPr>
          <w:p w14:paraId="134D73A1"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RED IZO</w:t>
            </w:r>
          </w:p>
        </w:tc>
        <w:tc>
          <w:tcPr>
            <w:tcW w:w="1134" w:type="dxa"/>
            <w:tcBorders>
              <w:top w:val="single" w:sz="4" w:space="0" w:color="auto"/>
              <w:left w:val="nil"/>
              <w:bottom w:val="single" w:sz="4" w:space="0" w:color="auto"/>
              <w:right w:val="single" w:sz="4" w:space="0" w:color="auto"/>
            </w:tcBorders>
            <w:shd w:val="clear" w:color="000000" w:fill="7EA2D1"/>
            <w:vAlign w:val="center"/>
            <w:hideMark/>
          </w:tcPr>
          <w:p w14:paraId="1D59A71B" w14:textId="77777777" w:rsidR="003C0969" w:rsidRPr="00E82A3B" w:rsidRDefault="003C0969" w:rsidP="003C0969">
            <w:pPr>
              <w:spacing w:after="0" w:line="240" w:lineRule="auto"/>
              <w:jc w:val="center"/>
              <w:rPr>
                <w:rFonts w:ascii="Calibri" w:eastAsia="Times New Roman" w:hAnsi="Calibri" w:cs="Calibri"/>
                <w:b/>
                <w:bCs/>
                <w:color w:val="000000"/>
                <w:lang w:eastAsia="cs-CZ"/>
              </w:rPr>
            </w:pPr>
            <w:r w:rsidRPr="00E82A3B">
              <w:rPr>
                <w:rFonts w:ascii="Calibri" w:eastAsia="Times New Roman" w:hAnsi="Calibri" w:cs="Calibri"/>
                <w:b/>
                <w:bCs/>
                <w:color w:val="000000"/>
                <w:lang w:eastAsia="cs-CZ"/>
              </w:rPr>
              <w:t>druh / typ školy</w:t>
            </w:r>
            <w:r w:rsidRPr="00E82A3B">
              <w:rPr>
                <w:rFonts w:ascii="Calibri" w:eastAsia="Times New Roman" w:hAnsi="Calibri" w:cs="Calibri"/>
                <w:b/>
                <w:bCs/>
                <w:color w:val="000000"/>
                <w:lang w:eastAsia="cs-CZ"/>
              </w:rPr>
              <w:br/>
            </w:r>
            <w:r w:rsidRPr="00E82A3B">
              <w:rPr>
                <w:rFonts w:ascii="Calibri" w:eastAsia="Times New Roman" w:hAnsi="Calibri" w:cs="Calibri"/>
                <w:color w:val="000000"/>
                <w:sz w:val="20"/>
                <w:szCs w:val="20"/>
                <w:lang w:eastAsia="cs-CZ"/>
              </w:rPr>
              <w:t>(vyberte z nabídky)</w:t>
            </w:r>
          </w:p>
        </w:tc>
      </w:tr>
      <w:tr w:rsidR="003C0969" w:rsidRPr="003C0969" w14:paraId="48D60C5F" w14:textId="77777777" w:rsidTr="003C0969">
        <w:trPr>
          <w:trHeight w:val="552"/>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26F9618" w14:textId="77777777" w:rsidR="003C0969" w:rsidRPr="00E82A3B" w:rsidRDefault="003C0969" w:rsidP="003C0969">
            <w:pPr>
              <w:spacing w:after="0" w:line="240" w:lineRule="auto"/>
              <w:jc w:val="center"/>
              <w:rPr>
                <w:rFonts w:ascii="Calibri" w:eastAsia="Times New Roman" w:hAnsi="Calibri" w:cs="Calibri"/>
                <w:sz w:val="20"/>
                <w:szCs w:val="20"/>
                <w:lang w:eastAsia="cs-CZ"/>
              </w:rPr>
            </w:pPr>
            <w:r w:rsidRPr="00E82A3B">
              <w:rPr>
                <w:rFonts w:ascii="Calibri" w:eastAsia="Times New Roman" w:hAnsi="Calibri" w:cs="Calibri"/>
                <w:sz w:val="20"/>
                <w:szCs w:val="20"/>
                <w:lang w:eastAsia="cs-CZ"/>
              </w:rPr>
              <w:t>1</w:t>
            </w:r>
          </w:p>
        </w:tc>
        <w:tc>
          <w:tcPr>
            <w:tcW w:w="1742" w:type="dxa"/>
            <w:tcBorders>
              <w:top w:val="nil"/>
              <w:left w:val="nil"/>
              <w:bottom w:val="single" w:sz="4" w:space="0" w:color="auto"/>
              <w:right w:val="single" w:sz="4" w:space="0" w:color="auto"/>
            </w:tcBorders>
            <w:shd w:val="clear" w:color="auto" w:fill="auto"/>
            <w:vAlign w:val="bottom"/>
            <w:hideMark/>
          </w:tcPr>
          <w:p w14:paraId="4DDDFB46" w14:textId="77777777" w:rsidR="003C0969" w:rsidRPr="00E82A3B"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 xml:space="preserve"> Soukromá mateřská škola OPUS, o.p.s.</w:t>
            </w:r>
          </w:p>
        </w:tc>
        <w:tc>
          <w:tcPr>
            <w:tcW w:w="1701" w:type="dxa"/>
            <w:tcBorders>
              <w:top w:val="nil"/>
              <w:left w:val="nil"/>
              <w:bottom w:val="single" w:sz="4" w:space="0" w:color="auto"/>
              <w:right w:val="single" w:sz="4" w:space="0" w:color="auto"/>
            </w:tcBorders>
            <w:shd w:val="clear" w:color="auto" w:fill="auto"/>
            <w:vAlign w:val="bottom"/>
            <w:hideMark/>
          </w:tcPr>
          <w:p w14:paraId="57FD7D20" w14:textId="77777777" w:rsidR="003C0969" w:rsidRPr="00E82A3B"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Žabovřeská 1227, Zbraslav, 156 00 Praha 5</w:t>
            </w:r>
          </w:p>
        </w:tc>
        <w:tc>
          <w:tcPr>
            <w:tcW w:w="992" w:type="dxa"/>
            <w:tcBorders>
              <w:top w:val="nil"/>
              <w:left w:val="nil"/>
              <w:bottom w:val="single" w:sz="4" w:space="0" w:color="auto"/>
              <w:right w:val="single" w:sz="4" w:space="0" w:color="auto"/>
            </w:tcBorders>
            <w:shd w:val="clear" w:color="auto" w:fill="auto"/>
            <w:vAlign w:val="bottom"/>
            <w:hideMark/>
          </w:tcPr>
          <w:p w14:paraId="32B62684" w14:textId="77777777" w:rsidR="003C0969" w:rsidRPr="00E82A3B"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25637941</w:t>
            </w:r>
          </w:p>
        </w:tc>
        <w:tc>
          <w:tcPr>
            <w:tcW w:w="1134" w:type="dxa"/>
            <w:tcBorders>
              <w:top w:val="nil"/>
              <w:left w:val="nil"/>
              <w:bottom w:val="single" w:sz="4" w:space="0" w:color="auto"/>
              <w:right w:val="single" w:sz="4" w:space="0" w:color="auto"/>
            </w:tcBorders>
            <w:shd w:val="clear" w:color="auto" w:fill="auto"/>
            <w:vAlign w:val="bottom"/>
            <w:hideMark/>
          </w:tcPr>
          <w:p w14:paraId="10F07364" w14:textId="77777777" w:rsidR="003C0969" w:rsidRPr="00E82A3B"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049370782</w:t>
            </w:r>
          </w:p>
        </w:tc>
        <w:tc>
          <w:tcPr>
            <w:tcW w:w="1134" w:type="dxa"/>
            <w:tcBorders>
              <w:top w:val="nil"/>
              <w:left w:val="nil"/>
              <w:bottom w:val="single" w:sz="4" w:space="0" w:color="auto"/>
              <w:right w:val="single" w:sz="4" w:space="0" w:color="auto"/>
            </w:tcBorders>
            <w:shd w:val="clear" w:color="auto" w:fill="auto"/>
            <w:vAlign w:val="bottom"/>
            <w:hideMark/>
          </w:tcPr>
          <w:p w14:paraId="73878A35" w14:textId="77777777" w:rsidR="003C0969" w:rsidRPr="00E82A3B"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600000265</w:t>
            </w:r>
          </w:p>
        </w:tc>
        <w:tc>
          <w:tcPr>
            <w:tcW w:w="1134" w:type="dxa"/>
            <w:tcBorders>
              <w:top w:val="nil"/>
              <w:left w:val="nil"/>
              <w:bottom w:val="single" w:sz="4" w:space="0" w:color="auto"/>
              <w:right w:val="single" w:sz="4" w:space="0" w:color="auto"/>
            </w:tcBorders>
            <w:shd w:val="clear" w:color="auto" w:fill="auto"/>
            <w:vAlign w:val="bottom"/>
            <w:hideMark/>
          </w:tcPr>
          <w:p w14:paraId="31CE0D03" w14:textId="77777777" w:rsidR="003C0969" w:rsidRPr="003C0969" w:rsidRDefault="003C0969" w:rsidP="003C0969">
            <w:pPr>
              <w:spacing w:after="0" w:line="240" w:lineRule="auto"/>
              <w:jc w:val="left"/>
              <w:rPr>
                <w:rFonts w:ascii="Calibri" w:eastAsia="Times New Roman" w:hAnsi="Calibri" w:cs="Calibri"/>
                <w:color w:val="000000"/>
                <w:sz w:val="20"/>
                <w:szCs w:val="20"/>
                <w:lang w:eastAsia="cs-CZ"/>
              </w:rPr>
            </w:pPr>
            <w:r w:rsidRPr="00E82A3B">
              <w:rPr>
                <w:rFonts w:ascii="Calibri" w:eastAsia="Times New Roman" w:hAnsi="Calibri" w:cs="Calibri"/>
                <w:color w:val="000000"/>
                <w:sz w:val="20"/>
                <w:szCs w:val="20"/>
                <w:lang w:eastAsia="cs-CZ"/>
              </w:rPr>
              <w:t>MŠ</w:t>
            </w:r>
          </w:p>
        </w:tc>
      </w:tr>
      <w:bookmarkEnd w:id="8"/>
    </w:tbl>
    <w:p w14:paraId="6D6BBB5F" w14:textId="7D08DD40" w:rsidR="003C0969" w:rsidRDefault="003C0969" w:rsidP="003C0969">
      <w:pPr>
        <w:rPr>
          <w:highlight w:val="yellow"/>
        </w:rPr>
      </w:pPr>
    </w:p>
    <w:p w14:paraId="581CDD74" w14:textId="6668990F" w:rsidR="00652D99" w:rsidRDefault="00652D99" w:rsidP="003C0969">
      <w:pPr>
        <w:rPr>
          <w:highlight w:val="yellow"/>
        </w:rPr>
      </w:pPr>
    </w:p>
    <w:p w14:paraId="55C4C032" w14:textId="2FB2C8DC" w:rsidR="00652D99" w:rsidRPr="00652D99" w:rsidRDefault="00652D99" w:rsidP="003C0969">
      <w:pPr>
        <w:rPr>
          <w:color w:val="FF0000"/>
        </w:rPr>
      </w:pPr>
      <w:r w:rsidRPr="00652D99">
        <w:rPr>
          <w:color w:val="FF0000"/>
        </w:rPr>
        <w:lastRenderedPageBreak/>
        <w:t>Zapojené subjekty do realizace projektu MAP III.</w:t>
      </w:r>
    </w:p>
    <w:tbl>
      <w:tblPr>
        <w:tblW w:w="9240" w:type="dxa"/>
        <w:tblCellMar>
          <w:left w:w="70" w:type="dxa"/>
          <w:right w:w="70" w:type="dxa"/>
        </w:tblCellMar>
        <w:tblLook w:val="04A0" w:firstRow="1" w:lastRow="0" w:firstColumn="1" w:lastColumn="0" w:noHBand="0" w:noVBand="1"/>
      </w:tblPr>
      <w:tblGrid>
        <w:gridCol w:w="376"/>
        <w:gridCol w:w="2238"/>
        <w:gridCol w:w="1569"/>
        <w:gridCol w:w="1053"/>
        <w:gridCol w:w="1053"/>
        <w:gridCol w:w="1053"/>
        <w:gridCol w:w="1898"/>
      </w:tblGrid>
      <w:tr w:rsidR="00652D99" w:rsidRPr="00652D99" w14:paraId="32B75F6D" w14:textId="77777777" w:rsidTr="00652D99">
        <w:trPr>
          <w:trHeight w:val="564"/>
        </w:trPr>
        <w:tc>
          <w:tcPr>
            <w:tcW w:w="380"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4156CCFC"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Č.</w:t>
            </w:r>
          </w:p>
        </w:tc>
        <w:tc>
          <w:tcPr>
            <w:tcW w:w="2340" w:type="dxa"/>
            <w:tcBorders>
              <w:top w:val="single" w:sz="4" w:space="0" w:color="auto"/>
              <w:left w:val="nil"/>
              <w:bottom w:val="single" w:sz="4" w:space="0" w:color="auto"/>
              <w:right w:val="single" w:sz="4" w:space="0" w:color="auto"/>
            </w:tcBorders>
            <w:shd w:val="clear" w:color="000000" w:fill="7EA2D1"/>
            <w:vAlign w:val="center"/>
            <w:hideMark/>
          </w:tcPr>
          <w:p w14:paraId="3A02BF75"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 xml:space="preserve">Název </w:t>
            </w:r>
          </w:p>
        </w:tc>
        <w:tc>
          <w:tcPr>
            <w:tcW w:w="1580" w:type="dxa"/>
            <w:tcBorders>
              <w:top w:val="single" w:sz="4" w:space="0" w:color="auto"/>
              <w:left w:val="nil"/>
              <w:bottom w:val="single" w:sz="4" w:space="0" w:color="auto"/>
              <w:right w:val="single" w:sz="4" w:space="0" w:color="auto"/>
            </w:tcBorders>
            <w:shd w:val="clear" w:color="000000" w:fill="7EA2D1"/>
            <w:vAlign w:val="center"/>
            <w:hideMark/>
          </w:tcPr>
          <w:p w14:paraId="1677B22A"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Sídlo</w:t>
            </w:r>
            <w:r w:rsidRPr="00652D99">
              <w:rPr>
                <w:rFonts w:ascii="Calibri" w:eastAsia="Times New Roman" w:hAnsi="Calibri" w:cs="Calibri"/>
                <w:b/>
                <w:bCs/>
                <w:color w:val="FF0000"/>
                <w:lang w:eastAsia="cs-CZ"/>
              </w:rPr>
              <w:br/>
            </w:r>
            <w:r w:rsidRPr="00652D99">
              <w:rPr>
                <w:rFonts w:ascii="Calibri" w:eastAsia="Times New Roman" w:hAnsi="Calibri" w:cs="Calibri"/>
                <w:color w:val="FF0000"/>
                <w:sz w:val="20"/>
                <w:szCs w:val="20"/>
                <w:lang w:eastAsia="cs-CZ"/>
              </w:rPr>
              <w:t>(obec)</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08FAB3C0"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IČ</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14CE92F6"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IZO</w:t>
            </w:r>
          </w:p>
        </w:tc>
        <w:tc>
          <w:tcPr>
            <w:tcW w:w="980" w:type="dxa"/>
            <w:tcBorders>
              <w:top w:val="single" w:sz="4" w:space="0" w:color="auto"/>
              <w:left w:val="nil"/>
              <w:bottom w:val="single" w:sz="4" w:space="0" w:color="auto"/>
              <w:right w:val="single" w:sz="4" w:space="0" w:color="auto"/>
            </w:tcBorders>
            <w:shd w:val="clear" w:color="000000" w:fill="7EA2D1"/>
            <w:vAlign w:val="center"/>
            <w:hideMark/>
          </w:tcPr>
          <w:p w14:paraId="53E8A269"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RED IZO</w:t>
            </w:r>
          </w:p>
        </w:tc>
        <w:tc>
          <w:tcPr>
            <w:tcW w:w="2000" w:type="dxa"/>
            <w:tcBorders>
              <w:top w:val="single" w:sz="4" w:space="0" w:color="auto"/>
              <w:left w:val="nil"/>
              <w:bottom w:val="single" w:sz="4" w:space="0" w:color="auto"/>
              <w:right w:val="single" w:sz="4" w:space="0" w:color="auto"/>
            </w:tcBorders>
            <w:shd w:val="clear" w:color="000000" w:fill="7EA2D1"/>
            <w:vAlign w:val="center"/>
            <w:hideMark/>
          </w:tcPr>
          <w:p w14:paraId="1EAB7515" w14:textId="77777777" w:rsidR="00652D99" w:rsidRPr="00652D99" w:rsidRDefault="00652D99" w:rsidP="00652D99">
            <w:pPr>
              <w:spacing w:after="0" w:line="240" w:lineRule="auto"/>
              <w:jc w:val="center"/>
              <w:rPr>
                <w:rFonts w:ascii="Calibri" w:eastAsia="Times New Roman" w:hAnsi="Calibri" w:cs="Calibri"/>
                <w:b/>
                <w:bCs/>
                <w:color w:val="FF0000"/>
                <w:lang w:eastAsia="cs-CZ"/>
              </w:rPr>
            </w:pPr>
            <w:r w:rsidRPr="00652D99">
              <w:rPr>
                <w:rFonts w:ascii="Calibri" w:eastAsia="Times New Roman" w:hAnsi="Calibri" w:cs="Calibri"/>
                <w:b/>
                <w:bCs/>
                <w:color w:val="FF0000"/>
                <w:lang w:eastAsia="cs-CZ"/>
              </w:rPr>
              <w:t>druh / typ školy</w:t>
            </w:r>
            <w:r w:rsidRPr="00652D99">
              <w:rPr>
                <w:rFonts w:ascii="Calibri" w:eastAsia="Times New Roman" w:hAnsi="Calibri" w:cs="Calibri"/>
                <w:b/>
                <w:bCs/>
                <w:color w:val="FF0000"/>
                <w:lang w:eastAsia="cs-CZ"/>
              </w:rPr>
              <w:br/>
            </w:r>
            <w:r w:rsidRPr="00652D99">
              <w:rPr>
                <w:rFonts w:ascii="Calibri" w:eastAsia="Times New Roman" w:hAnsi="Calibri" w:cs="Calibri"/>
                <w:color w:val="FF0000"/>
                <w:sz w:val="20"/>
                <w:szCs w:val="20"/>
                <w:lang w:eastAsia="cs-CZ"/>
              </w:rPr>
              <w:t>(vyberte z nabídky)</w:t>
            </w:r>
          </w:p>
        </w:tc>
      </w:tr>
      <w:tr w:rsidR="00652D99" w:rsidRPr="00652D99" w14:paraId="4FCE5CF1"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FD4A64C"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w:t>
            </w:r>
          </w:p>
        </w:tc>
        <w:tc>
          <w:tcPr>
            <w:tcW w:w="2340" w:type="dxa"/>
            <w:tcBorders>
              <w:top w:val="nil"/>
              <w:left w:val="nil"/>
              <w:bottom w:val="single" w:sz="4" w:space="0" w:color="auto"/>
              <w:right w:val="single" w:sz="4" w:space="0" w:color="auto"/>
            </w:tcBorders>
            <w:shd w:val="clear" w:color="auto" w:fill="auto"/>
            <w:vAlign w:val="bottom"/>
            <w:hideMark/>
          </w:tcPr>
          <w:p w14:paraId="5BFC994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Mateřská škola, Praha 5, K Samoobsluze 211</w:t>
            </w:r>
          </w:p>
        </w:tc>
        <w:tc>
          <w:tcPr>
            <w:tcW w:w="1580" w:type="dxa"/>
            <w:tcBorders>
              <w:top w:val="nil"/>
              <w:left w:val="nil"/>
              <w:bottom w:val="single" w:sz="4" w:space="0" w:color="auto"/>
              <w:right w:val="single" w:sz="4" w:space="0" w:color="auto"/>
            </w:tcBorders>
            <w:shd w:val="clear" w:color="auto" w:fill="auto"/>
            <w:vAlign w:val="bottom"/>
            <w:hideMark/>
          </w:tcPr>
          <w:p w14:paraId="04925487"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K samoobsluze 211, Lipence, 155 31 Praha 5</w:t>
            </w:r>
          </w:p>
        </w:tc>
        <w:tc>
          <w:tcPr>
            <w:tcW w:w="980" w:type="dxa"/>
            <w:tcBorders>
              <w:top w:val="nil"/>
              <w:left w:val="nil"/>
              <w:bottom w:val="single" w:sz="4" w:space="0" w:color="auto"/>
              <w:right w:val="single" w:sz="4" w:space="0" w:color="auto"/>
            </w:tcBorders>
            <w:shd w:val="clear" w:color="auto" w:fill="auto"/>
            <w:vAlign w:val="bottom"/>
            <w:hideMark/>
          </w:tcPr>
          <w:p w14:paraId="7CC176F0"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70108013</w:t>
            </w:r>
          </w:p>
        </w:tc>
        <w:tc>
          <w:tcPr>
            <w:tcW w:w="980" w:type="dxa"/>
            <w:tcBorders>
              <w:top w:val="nil"/>
              <w:left w:val="nil"/>
              <w:bottom w:val="single" w:sz="4" w:space="0" w:color="auto"/>
              <w:right w:val="single" w:sz="4" w:space="0" w:color="auto"/>
            </w:tcBorders>
            <w:shd w:val="clear" w:color="auto" w:fill="auto"/>
            <w:vAlign w:val="bottom"/>
            <w:hideMark/>
          </w:tcPr>
          <w:p w14:paraId="24FCC25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107501813</w:t>
            </w:r>
          </w:p>
        </w:tc>
        <w:tc>
          <w:tcPr>
            <w:tcW w:w="980" w:type="dxa"/>
            <w:tcBorders>
              <w:top w:val="nil"/>
              <w:left w:val="nil"/>
              <w:bottom w:val="single" w:sz="4" w:space="0" w:color="auto"/>
              <w:right w:val="single" w:sz="4" w:space="0" w:color="auto"/>
            </w:tcBorders>
            <w:shd w:val="clear" w:color="auto" w:fill="auto"/>
            <w:vAlign w:val="bottom"/>
            <w:hideMark/>
          </w:tcPr>
          <w:p w14:paraId="0FB90FE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600037703</w:t>
            </w:r>
          </w:p>
        </w:tc>
        <w:tc>
          <w:tcPr>
            <w:tcW w:w="2000" w:type="dxa"/>
            <w:tcBorders>
              <w:top w:val="nil"/>
              <w:left w:val="nil"/>
              <w:bottom w:val="single" w:sz="4" w:space="0" w:color="auto"/>
              <w:right w:val="single" w:sz="4" w:space="0" w:color="auto"/>
            </w:tcBorders>
            <w:shd w:val="clear" w:color="auto" w:fill="auto"/>
            <w:vAlign w:val="bottom"/>
            <w:hideMark/>
          </w:tcPr>
          <w:p w14:paraId="49A4BC0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0CBD112C"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AD061D1"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2</w:t>
            </w:r>
          </w:p>
        </w:tc>
        <w:tc>
          <w:tcPr>
            <w:tcW w:w="2340" w:type="dxa"/>
            <w:tcBorders>
              <w:top w:val="nil"/>
              <w:left w:val="nil"/>
              <w:bottom w:val="single" w:sz="4" w:space="0" w:color="auto"/>
              <w:right w:val="single" w:sz="4" w:space="0" w:color="auto"/>
            </w:tcBorders>
            <w:shd w:val="clear" w:color="auto" w:fill="auto"/>
            <w:vAlign w:val="bottom"/>
            <w:hideMark/>
          </w:tcPr>
          <w:p w14:paraId="674567B7"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Základní škola Praha-Lipence</w:t>
            </w:r>
          </w:p>
        </w:tc>
        <w:tc>
          <w:tcPr>
            <w:tcW w:w="1580" w:type="dxa"/>
            <w:tcBorders>
              <w:top w:val="nil"/>
              <w:left w:val="nil"/>
              <w:bottom w:val="single" w:sz="4" w:space="0" w:color="auto"/>
              <w:right w:val="single" w:sz="4" w:space="0" w:color="auto"/>
            </w:tcBorders>
            <w:shd w:val="clear" w:color="auto" w:fill="auto"/>
            <w:vAlign w:val="bottom"/>
            <w:hideMark/>
          </w:tcPr>
          <w:p w14:paraId="6CA8BAA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Černošická 168, Lipence, 155 31 Praha 5</w:t>
            </w:r>
          </w:p>
        </w:tc>
        <w:tc>
          <w:tcPr>
            <w:tcW w:w="980" w:type="dxa"/>
            <w:tcBorders>
              <w:top w:val="nil"/>
              <w:left w:val="nil"/>
              <w:bottom w:val="single" w:sz="4" w:space="0" w:color="auto"/>
              <w:right w:val="single" w:sz="4" w:space="0" w:color="auto"/>
            </w:tcBorders>
            <w:shd w:val="clear" w:color="auto" w:fill="auto"/>
            <w:vAlign w:val="bottom"/>
            <w:hideMark/>
          </w:tcPr>
          <w:p w14:paraId="200EB84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70108145</w:t>
            </w:r>
          </w:p>
        </w:tc>
        <w:tc>
          <w:tcPr>
            <w:tcW w:w="980" w:type="dxa"/>
            <w:tcBorders>
              <w:top w:val="nil"/>
              <w:left w:val="nil"/>
              <w:bottom w:val="single" w:sz="4" w:space="0" w:color="auto"/>
              <w:right w:val="single" w:sz="4" w:space="0" w:color="auto"/>
            </w:tcBorders>
            <w:shd w:val="clear" w:color="auto" w:fill="auto"/>
            <w:vAlign w:val="bottom"/>
            <w:hideMark/>
          </w:tcPr>
          <w:p w14:paraId="6FC104A9"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102385246</w:t>
            </w:r>
          </w:p>
        </w:tc>
        <w:tc>
          <w:tcPr>
            <w:tcW w:w="980" w:type="dxa"/>
            <w:tcBorders>
              <w:top w:val="nil"/>
              <w:left w:val="nil"/>
              <w:bottom w:val="single" w:sz="4" w:space="0" w:color="auto"/>
              <w:right w:val="single" w:sz="4" w:space="0" w:color="auto"/>
            </w:tcBorders>
            <w:shd w:val="clear" w:color="auto" w:fill="auto"/>
            <w:vAlign w:val="bottom"/>
            <w:hideMark/>
          </w:tcPr>
          <w:p w14:paraId="5ADCCB6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600038335</w:t>
            </w:r>
          </w:p>
        </w:tc>
        <w:tc>
          <w:tcPr>
            <w:tcW w:w="2000" w:type="dxa"/>
            <w:tcBorders>
              <w:top w:val="nil"/>
              <w:left w:val="nil"/>
              <w:bottom w:val="single" w:sz="4" w:space="0" w:color="auto"/>
              <w:right w:val="single" w:sz="4" w:space="0" w:color="auto"/>
            </w:tcBorders>
            <w:shd w:val="clear" w:color="auto" w:fill="auto"/>
            <w:vAlign w:val="bottom"/>
            <w:hideMark/>
          </w:tcPr>
          <w:p w14:paraId="6374A3CE"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ZŠ</w:t>
            </w:r>
          </w:p>
        </w:tc>
      </w:tr>
      <w:tr w:rsidR="00652D99" w:rsidRPr="00652D99" w14:paraId="2B71B7DB"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C4877B6"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3</w:t>
            </w:r>
          </w:p>
        </w:tc>
        <w:tc>
          <w:tcPr>
            <w:tcW w:w="2340" w:type="dxa"/>
            <w:tcBorders>
              <w:top w:val="nil"/>
              <w:left w:val="nil"/>
              <w:bottom w:val="single" w:sz="4" w:space="0" w:color="auto"/>
              <w:right w:val="single" w:sz="4" w:space="0" w:color="auto"/>
            </w:tcBorders>
            <w:shd w:val="clear" w:color="auto" w:fill="auto"/>
            <w:vAlign w:val="bottom"/>
            <w:hideMark/>
          </w:tcPr>
          <w:p w14:paraId="132559D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 xml:space="preserve">Mateřská škola </w:t>
            </w:r>
            <w:proofErr w:type="gramStart"/>
            <w:r w:rsidRPr="00652D99">
              <w:rPr>
                <w:rFonts w:ascii="Calibri" w:eastAsia="Times New Roman" w:hAnsi="Calibri" w:cs="Calibri"/>
                <w:color w:val="FF0000"/>
                <w:sz w:val="20"/>
                <w:szCs w:val="20"/>
                <w:lang w:eastAsia="cs-CZ"/>
              </w:rPr>
              <w:t>Praha - Lochkov</w:t>
            </w:r>
            <w:proofErr w:type="gramEnd"/>
            <w:r w:rsidRPr="00652D99">
              <w:rPr>
                <w:rFonts w:ascii="Calibri" w:eastAsia="Times New Roman" w:hAnsi="Calibri" w:cs="Calibri"/>
                <w:color w:val="FF0000"/>
                <w:sz w:val="20"/>
                <w:szCs w:val="20"/>
                <w:lang w:eastAsia="cs-CZ"/>
              </w:rPr>
              <w:t>, Praha - Lochkov, Za Ovčínem 1</w:t>
            </w:r>
          </w:p>
        </w:tc>
        <w:tc>
          <w:tcPr>
            <w:tcW w:w="1580" w:type="dxa"/>
            <w:tcBorders>
              <w:top w:val="nil"/>
              <w:left w:val="nil"/>
              <w:bottom w:val="single" w:sz="4" w:space="0" w:color="auto"/>
              <w:right w:val="single" w:sz="4" w:space="0" w:color="auto"/>
            </w:tcBorders>
            <w:shd w:val="clear" w:color="auto" w:fill="auto"/>
            <w:vAlign w:val="bottom"/>
            <w:hideMark/>
          </w:tcPr>
          <w:p w14:paraId="1AF41C9E"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Za ovčínem 1, Lochkov, 154 00 Praha 5</w:t>
            </w:r>
          </w:p>
        </w:tc>
        <w:tc>
          <w:tcPr>
            <w:tcW w:w="980" w:type="dxa"/>
            <w:tcBorders>
              <w:top w:val="nil"/>
              <w:left w:val="nil"/>
              <w:bottom w:val="single" w:sz="4" w:space="0" w:color="auto"/>
              <w:right w:val="single" w:sz="4" w:space="0" w:color="auto"/>
            </w:tcBorders>
            <w:shd w:val="clear" w:color="auto" w:fill="auto"/>
            <w:vAlign w:val="bottom"/>
            <w:hideMark/>
          </w:tcPr>
          <w:p w14:paraId="21FAA3E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71008292</w:t>
            </w:r>
          </w:p>
        </w:tc>
        <w:tc>
          <w:tcPr>
            <w:tcW w:w="980" w:type="dxa"/>
            <w:tcBorders>
              <w:top w:val="nil"/>
              <w:left w:val="nil"/>
              <w:bottom w:val="single" w:sz="4" w:space="0" w:color="auto"/>
              <w:right w:val="single" w:sz="4" w:space="0" w:color="auto"/>
            </w:tcBorders>
            <w:shd w:val="clear" w:color="auto" w:fill="auto"/>
            <w:vAlign w:val="bottom"/>
            <w:hideMark/>
          </w:tcPr>
          <w:p w14:paraId="276DB75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107501821</w:t>
            </w:r>
          </w:p>
        </w:tc>
        <w:tc>
          <w:tcPr>
            <w:tcW w:w="980" w:type="dxa"/>
            <w:tcBorders>
              <w:top w:val="nil"/>
              <w:left w:val="nil"/>
              <w:bottom w:val="single" w:sz="4" w:space="0" w:color="auto"/>
              <w:right w:val="single" w:sz="4" w:space="0" w:color="auto"/>
            </w:tcBorders>
            <w:shd w:val="clear" w:color="auto" w:fill="auto"/>
            <w:vAlign w:val="bottom"/>
            <w:hideMark/>
          </w:tcPr>
          <w:p w14:paraId="371F852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600037711</w:t>
            </w:r>
          </w:p>
        </w:tc>
        <w:tc>
          <w:tcPr>
            <w:tcW w:w="2000" w:type="dxa"/>
            <w:tcBorders>
              <w:top w:val="nil"/>
              <w:left w:val="nil"/>
              <w:bottom w:val="single" w:sz="4" w:space="0" w:color="auto"/>
              <w:right w:val="single" w:sz="4" w:space="0" w:color="auto"/>
            </w:tcBorders>
            <w:shd w:val="clear" w:color="auto" w:fill="auto"/>
            <w:vAlign w:val="bottom"/>
            <w:hideMark/>
          </w:tcPr>
          <w:p w14:paraId="4F452A39"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7B89FDC4" w14:textId="77777777" w:rsidTr="00652D99">
        <w:trPr>
          <w:trHeight w:val="1380"/>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4A71CA8"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4</w:t>
            </w:r>
          </w:p>
        </w:tc>
        <w:tc>
          <w:tcPr>
            <w:tcW w:w="2340" w:type="dxa"/>
            <w:tcBorders>
              <w:top w:val="nil"/>
              <w:left w:val="nil"/>
              <w:bottom w:val="single" w:sz="4" w:space="0" w:color="auto"/>
              <w:right w:val="single" w:sz="4" w:space="0" w:color="auto"/>
            </w:tcBorders>
            <w:shd w:val="clear" w:color="auto" w:fill="auto"/>
            <w:vAlign w:val="bottom"/>
            <w:hideMark/>
          </w:tcPr>
          <w:p w14:paraId="5A03398A"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 xml:space="preserve">Mateřská škola </w:t>
            </w:r>
            <w:proofErr w:type="gramStart"/>
            <w:r w:rsidRPr="00652D99">
              <w:rPr>
                <w:rFonts w:ascii="Calibri" w:eastAsia="Times New Roman" w:hAnsi="Calibri" w:cs="Calibri"/>
                <w:color w:val="FF0000"/>
                <w:sz w:val="20"/>
                <w:szCs w:val="20"/>
                <w:lang w:eastAsia="cs-CZ"/>
              </w:rPr>
              <w:t>Praha - Radotín</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48C33B2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náměstí Osvoboditelů 1367/25,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04C1F13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70882541</w:t>
            </w:r>
          </w:p>
        </w:tc>
        <w:tc>
          <w:tcPr>
            <w:tcW w:w="980" w:type="dxa"/>
            <w:tcBorders>
              <w:top w:val="nil"/>
              <w:left w:val="nil"/>
              <w:bottom w:val="single" w:sz="4" w:space="0" w:color="auto"/>
              <w:right w:val="single" w:sz="4" w:space="0" w:color="auto"/>
            </w:tcBorders>
            <w:shd w:val="clear" w:color="auto" w:fill="auto"/>
            <w:vAlign w:val="bottom"/>
            <w:hideMark/>
          </w:tcPr>
          <w:p w14:paraId="1F50540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102537267</w:t>
            </w:r>
          </w:p>
        </w:tc>
        <w:tc>
          <w:tcPr>
            <w:tcW w:w="980" w:type="dxa"/>
            <w:tcBorders>
              <w:top w:val="nil"/>
              <w:left w:val="nil"/>
              <w:bottom w:val="single" w:sz="4" w:space="0" w:color="auto"/>
              <w:right w:val="single" w:sz="4" w:space="0" w:color="auto"/>
            </w:tcBorders>
            <w:shd w:val="clear" w:color="auto" w:fill="auto"/>
            <w:vAlign w:val="bottom"/>
            <w:hideMark/>
          </w:tcPr>
          <w:p w14:paraId="67B36F9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600037631</w:t>
            </w:r>
          </w:p>
        </w:tc>
        <w:tc>
          <w:tcPr>
            <w:tcW w:w="2000" w:type="dxa"/>
            <w:tcBorders>
              <w:top w:val="nil"/>
              <w:left w:val="nil"/>
              <w:bottom w:val="single" w:sz="4" w:space="0" w:color="auto"/>
              <w:right w:val="single" w:sz="4" w:space="0" w:color="auto"/>
            </w:tcBorders>
            <w:shd w:val="clear" w:color="auto" w:fill="auto"/>
            <w:vAlign w:val="bottom"/>
            <w:hideMark/>
          </w:tcPr>
          <w:p w14:paraId="69CD1420"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0C3D904D"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77D948DA"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5</w:t>
            </w:r>
          </w:p>
        </w:tc>
        <w:tc>
          <w:tcPr>
            <w:tcW w:w="2340" w:type="dxa"/>
            <w:tcBorders>
              <w:top w:val="nil"/>
              <w:left w:val="nil"/>
              <w:bottom w:val="single" w:sz="4" w:space="0" w:color="auto"/>
              <w:right w:val="single" w:sz="4" w:space="0" w:color="auto"/>
            </w:tcBorders>
            <w:shd w:val="clear" w:color="auto" w:fill="auto"/>
            <w:vAlign w:val="bottom"/>
            <w:hideMark/>
          </w:tcPr>
          <w:p w14:paraId="65CCCEC0"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 xml:space="preserve"> Základní škola </w:t>
            </w:r>
            <w:proofErr w:type="gramStart"/>
            <w:r w:rsidRPr="00652D99">
              <w:rPr>
                <w:rFonts w:ascii="Calibri" w:eastAsia="Times New Roman" w:hAnsi="Calibri" w:cs="Calibri"/>
                <w:color w:val="FF0000"/>
                <w:sz w:val="20"/>
                <w:szCs w:val="20"/>
                <w:lang w:eastAsia="cs-CZ"/>
              </w:rPr>
              <w:t>Praha - Radotín</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7D2489D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Loučanská 1112/3,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7DC8109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70874263</w:t>
            </w:r>
          </w:p>
        </w:tc>
        <w:tc>
          <w:tcPr>
            <w:tcW w:w="980" w:type="dxa"/>
            <w:tcBorders>
              <w:top w:val="nil"/>
              <w:left w:val="nil"/>
              <w:bottom w:val="single" w:sz="4" w:space="0" w:color="auto"/>
              <w:right w:val="single" w:sz="4" w:space="0" w:color="auto"/>
            </w:tcBorders>
            <w:shd w:val="clear" w:color="auto" w:fill="auto"/>
            <w:vAlign w:val="bottom"/>
            <w:hideMark/>
          </w:tcPr>
          <w:p w14:paraId="7F3209E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102385190</w:t>
            </w:r>
          </w:p>
        </w:tc>
        <w:tc>
          <w:tcPr>
            <w:tcW w:w="980" w:type="dxa"/>
            <w:tcBorders>
              <w:top w:val="nil"/>
              <w:left w:val="nil"/>
              <w:bottom w:val="single" w:sz="4" w:space="0" w:color="auto"/>
              <w:right w:val="single" w:sz="4" w:space="0" w:color="auto"/>
            </w:tcBorders>
            <w:shd w:val="clear" w:color="auto" w:fill="auto"/>
            <w:vAlign w:val="bottom"/>
            <w:hideMark/>
          </w:tcPr>
          <w:p w14:paraId="3DB3165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600038203</w:t>
            </w:r>
          </w:p>
        </w:tc>
        <w:tc>
          <w:tcPr>
            <w:tcW w:w="2000" w:type="dxa"/>
            <w:tcBorders>
              <w:top w:val="nil"/>
              <w:left w:val="nil"/>
              <w:bottom w:val="single" w:sz="4" w:space="0" w:color="auto"/>
              <w:right w:val="single" w:sz="4" w:space="0" w:color="auto"/>
            </w:tcBorders>
            <w:shd w:val="clear" w:color="auto" w:fill="auto"/>
            <w:vAlign w:val="bottom"/>
            <w:hideMark/>
          </w:tcPr>
          <w:p w14:paraId="1A6E158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ZŠ</w:t>
            </w:r>
          </w:p>
        </w:tc>
      </w:tr>
      <w:tr w:rsidR="00652D99" w:rsidRPr="00652D99" w14:paraId="5D0E7C3A" w14:textId="77777777" w:rsidTr="00652D99">
        <w:trPr>
          <w:trHeight w:val="1104"/>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30D597CA"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w:t>
            </w:r>
          </w:p>
        </w:tc>
        <w:tc>
          <w:tcPr>
            <w:tcW w:w="2340" w:type="dxa"/>
            <w:tcBorders>
              <w:top w:val="nil"/>
              <w:left w:val="nil"/>
              <w:bottom w:val="single" w:sz="4" w:space="0" w:color="auto"/>
              <w:right w:val="single" w:sz="4" w:space="0" w:color="auto"/>
            </w:tcBorders>
            <w:shd w:val="clear" w:color="auto" w:fill="auto"/>
            <w:vAlign w:val="bottom"/>
            <w:hideMark/>
          </w:tcPr>
          <w:p w14:paraId="0D2CF49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Základní umělecká škola Klementa Slavického, Praha 5 - Radotín, Zderazská 6</w:t>
            </w:r>
          </w:p>
        </w:tc>
        <w:tc>
          <w:tcPr>
            <w:tcW w:w="1580" w:type="dxa"/>
            <w:tcBorders>
              <w:top w:val="nil"/>
              <w:left w:val="nil"/>
              <w:bottom w:val="single" w:sz="4" w:space="0" w:color="auto"/>
              <w:right w:val="single" w:sz="4" w:space="0" w:color="auto"/>
            </w:tcBorders>
            <w:shd w:val="clear" w:color="auto" w:fill="auto"/>
            <w:vAlign w:val="bottom"/>
            <w:hideMark/>
          </w:tcPr>
          <w:p w14:paraId="10B0981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Zderazská 60/6,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61C712D4"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67360572</w:t>
            </w:r>
          </w:p>
        </w:tc>
        <w:tc>
          <w:tcPr>
            <w:tcW w:w="980" w:type="dxa"/>
            <w:tcBorders>
              <w:top w:val="nil"/>
              <w:left w:val="nil"/>
              <w:bottom w:val="single" w:sz="4" w:space="0" w:color="auto"/>
              <w:right w:val="single" w:sz="4" w:space="0" w:color="auto"/>
            </w:tcBorders>
            <w:shd w:val="clear" w:color="auto" w:fill="auto"/>
            <w:vAlign w:val="bottom"/>
            <w:hideMark/>
          </w:tcPr>
          <w:p w14:paraId="2D2A278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102173451</w:t>
            </w:r>
          </w:p>
        </w:tc>
        <w:tc>
          <w:tcPr>
            <w:tcW w:w="980" w:type="dxa"/>
            <w:tcBorders>
              <w:top w:val="nil"/>
              <w:left w:val="nil"/>
              <w:bottom w:val="single" w:sz="4" w:space="0" w:color="auto"/>
              <w:right w:val="single" w:sz="4" w:space="0" w:color="auto"/>
            </w:tcBorders>
            <w:shd w:val="clear" w:color="auto" w:fill="auto"/>
            <w:vAlign w:val="bottom"/>
            <w:hideMark/>
          </w:tcPr>
          <w:p w14:paraId="453A6D8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600001946</w:t>
            </w:r>
          </w:p>
        </w:tc>
        <w:tc>
          <w:tcPr>
            <w:tcW w:w="2000" w:type="dxa"/>
            <w:tcBorders>
              <w:top w:val="nil"/>
              <w:left w:val="nil"/>
              <w:bottom w:val="single" w:sz="4" w:space="0" w:color="auto"/>
              <w:right w:val="single" w:sz="4" w:space="0" w:color="auto"/>
            </w:tcBorders>
            <w:shd w:val="clear" w:color="auto" w:fill="auto"/>
            <w:vAlign w:val="bottom"/>
            <w:hideMark/>
          </w:tcPr>
          <w:p w14:paraId="6D89DDCA"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základní umělecká škola</w:t>
            </w:r>
          </w:p>
        </w:tc>
      </w:tr>
      <w:tr w:rsidR="00652D99" w:rsidRPr="00652D99" w14:paraId="44822561" w14:textId="77777777" w:rsidTr="00652D99">
        <w:trPr>
          <w:trHeight w:val="1104"/>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0FC0A201"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w:t>
            </w:r>
          </w:p>
        </w:tc>
        <w:tc>
          <w:tcPr>
            <w:tcW w:w="2340" w:type="dxa"/>
            <w:tcBorders>
              <w:top w:val="nil"/>
              <w:left w:val="nil"/>
              <w:bottom w:val="single" w:sz="4" w:space="0" w:color="auto"/>
              <w:right w:val="single" w:sz="4" w:space="0" w:color="auto"/>
            </w:tcBorders>
            <w:shd w:val="clear" w:color="auto" w:fill="auto"/>
            <w:vAlign w:val="bottom"/>
            <w:hideMark/>
          </w:tcPr>
          <w:p w14:paraId="6C13A72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Mateřská škola Velká Chuchle</w:t>
            </w:r>
          </w:p>
        </w:tc>
        <w:tc>
          <w:tcPr>
            <w:tcW w:w="1580" w:type="dxa"/>
            <w:tcBorders>
              <w:top w:val="nil"/>
              <w:left w:val="nil"/>
              <w:bottom w:val="single" w:sz="4" w:space="0" w:color="auto"/>
              <w:right w:val="single" w:sz="4" w:space="0" w:color="auto"/>
            </w:tcBorders>
            <w:shd w:val="clear" w:color="auto" w:fill="auto"/>
            <w:vAlign w:val="bottom"/>
            <w:hideMark/>
          </w:tcPr>
          <w:p w14:paraId="490146A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Na cihelně 456/17, Velká Chuchle, 159 00 Praha 5</w:t>
            </w:r>
          </w:p>
        </w:tc>
        <w:tc>
          <w:tcPr>
            <w:tcW w:w="980" w:type="dxa"/>
            <w:tcBorders>
              <w:top w:val="nil"/>
              <w:left w:val="nil"/>
              <w:bottom w:val="single" w:sz="4" w:space="0" w:color="auto"/>
              <w:right w:val="single" w:sz="4" w:space="0" w:color="auto"/>
            </w:tcBorders>
            <w:shd w:val="clear" w:color="auto" w:fill="auto"/>
            <w:vAlign w:val="bottom"/>
            <w:hideMark/>
          </w:tcPr>
          <w:p w14:paraId="50FF943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75077451</w:t>
            </w:r>
          </w:p>
        </w:tc>
        <w:tc>
          <w:tcPr>
            <w:tcW w:w="980" w:type="dxa"/>
            <w:tcBorders>
              <w:top w:val="nil"/>
              <w:left w:val="nil"/>
              <w:bottom w:val="single" w:sz="4" w:space="0" w:color="auto"/>
              <w:right w:val="single" w:sz="4" w:space="0" w:color="auto"/>
            </w:tcBorders>
            <w:shd w:val="clear" w:color="auto" w:fill="auto"/>
            <w:vAlign w:val="bottom"/>
            <w:hideMark/>
          </w:tcPr>
          <w:p w14:paraId="77E6A46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150006357</w:t>
            </w:r>
          </w:p>
        </w:tc>
        <w:tc>
          <w:tcPr>
            <w:tcW w:w="980" w:type="dxa"/>
            <w:tcBorders>
              <w:top w:val="nil"/>
              <w:left w:val="nil"/>
              <w:bottom w:val="single" w:sz="4" w:space="0" w:color="auto"/>
              <w:right w:val="single" w:sz="4" w:space="0" w:color="auto"/>
            </w:tcBorders>
            <w:shd w:val="clear" w:color="auto" w:fill="auto"/>
            <w:vAlign w:val="bottom"/>
            <w:hideMark/>
          </w:tcPr>
          <w:p w14:paraId="663DDEC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661102106</w:t>
            </w:r>
          </w:p>
        </w:tc>
        <w:tc>
          <w:tcPr>
            <w:tcW w:w="2000" w:type="dxa"/>
            <w:tcBorders>
              <w:top w:val="nil"/>
              <w:left w:val="nil"/>
              <w:bottom w:val="single" w:sz="4" w:space="0" w:color="auto"/>
              <w:right w:val="single" w:sz="4" w:space="0" w:color="auto"/>
            </w:tcBorders>
            <w:shd w:val="clear" w:color="auto" w:fill="auto"/>
            <w:vAlign w:val="bottom"/>
            <w:hideMark/>
          </w:tcPr>
          <w:p w14:paraId="6E977C2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62DA8297" w14:textId="77777777" w:rsidTr="00652D99">
        <w:trPr>
          <w:trHeight w:val="1104"/>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FE0CBFC"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8</w:t>
            </w:r>
          </w:p>
        </w:tc>
        <w:tc>
          <w:tcPr>
            <w:tcW w:w="2340" w:type="dxa"/>
            <w:tcBorders>
              <w:top w:val="nil"/>
              <w:left w:val="nil"/>
              <w:bottom w:val="single" w:sz="4" w:space="0" w:color="auto"/>
              <w:right w:val="single" w:sz="4" w:space="0" w:color="auto"/>
            </w:tcBorders>
            <w:shd w:val="clear" w:color="auto" w:fill="auto"/>
            <w:vAlign w:val="bottom"/>
            <w:hideMark/>
          </w:tcPr>
          <w:p w14:paraId="7DFE62E7"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Základní škola Charlotty Masarykové, Praha 5 - Velká Chuchle</w:t>
            </w:r>
          </w:p>
        </w:tc>
        <w:tc>
          <w:tcPr>
            <w:tcW w:w="1580" w:type="dxa"/>
            <w:tcBorders>
              <w:top w:val="nil"/>
              <w:left w:val="nil"/>
              <w:bottom w:val="single" w:sz="4" w:space="0" w:color="auto"/>
              <w:right w:val="single" w:sz="4" w:space="0" w:color="auto"/>
            </w:tcBorders>
            <w:shd w:val="clear" w:color="auto" w:fill="auto"/>
            <w:vAlign w:val="bottom"/>
            <w:hideMark/>
          </w:tcPr>
          <w:p w14:paraId="23252863"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Starochuchelská 240/38, Velká Chuchle, 159 00 Praha 5</w:t>
            </w:r>
          </w:p>
        </w:tc>
        <w:tc>
          <w:tcPr>
            <w:tcW w:w="980" w:type="dxa"/>
            <w:tcBorders>
              <w:top w:val="nil"/>
              <w:left w:val="nil"/>
              <w:bottom w:val="single" w:sz="4" w:space="0" w:color="auto"/>
              <w:right w:val="single" w:sz="4" w:space="0" w:color="auto"/>
            </w:tcBorders>
            <w:shd w:val="clear" w:color="auto" w:fill="auto"/>
            <w:vAlign w:val="bottom"/>
            <w:hideMark/>
          </w:tcPr>
          <w:p w14:paraId="638B2A2A"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70107521</w:t>
            </w:r>
          </w:p>
        </w:tc>
        <w:tc>
          <w:tcPr>
            <w:tcW w:w="980" w:type="dxa"/>
            <w:tcBorders>
              <w:top w:val="nil"/>
              <w:left w:val="nil"/>
              <w:bottom w:val="single" w:sz="4" w:space="0" w:color="auto"/>
              <w:right w:val="single" w:sz="4" w:space="0" w:color="auto"/>
            </w:tcBorders>
            <w:shd w:val="clear" w:color="auto" w:fill="auto"/>
            <w:vAlign w:val="bottom"/>
            <w:hideMark/>
          </w:tcPr>
          <w:p w14:paraId="6CDD830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102385441</w:t>
            </w:r>
          </w:p>
        </w:tc>
        <w:tc>
          <w:tcPr>
            <w:tcW w:w="980" w:type="dxa"/>
            <w:tcBorders>
              <w:top w:val="nil"/>
              <w:left w:val="nil"/>
              <w:bottom w:val="single" w:sz="4" w:space="0" w:color="auto"/>
              <w:right w:val="single" w:sz="4" w:space="0" w:color="auto"/>
            </w:tcBorders>
            <w:shd w:val="clear" w:color="auto" w:fill="auto"/>
            <w:vAlign w:val="bottom"/>
            <w:hideMark/>
          </w:tcPr>
          <w:p w14:paraId="08F92B8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600038432</w:t>
            </w:r>
          </w:p>
        </w:tc>
        <w:tc>
          <w:tcPr>
            <w:tcW w:w="2000" w:type="dxa"/>
            <w:tcBorders>
              <w:top w:val="nil"/>
              <w:left w:val="nil"/>
              <w:bottom w:val="single" w:sz="4" w:space="0" w:color="auto"/>
              <w:right w:val="single" w:sz="4" w:space="0" w:color="auto"/>
            </w:tcBorders>
            <w:shd w:val="clear" w:color="auto" w:fill="auto"/>
            <w:vAlign w:val="bottom"/>
            <w:hideMark/>
          </w:tcPr>
          <w:p w14:paraId="5A073DC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ZŠ</w:t>
            </w:r>
          </w:p>
        </w:tc>
      </w:tr>
      <w:tr w:rsidR="00652D99" w:rsidRPr="00652D99" w14:paraId="6BC28CC7"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73D0BFA2"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9</w:t>
            </w:r>
          </w:p>
        </w:tc>
        <w:tc>
          <w:tcPr>
            <w:tcW w:w="2340" w:type="dxa"/>
            <w:tcBorders>
              <w:top w:val="nil"/>
              <w:left w:val="nil"/>
              <w:bottom w:val="single" w:sz="4" w:space="0" w:color="auto"/>
              <w:right w:val="single" w:sz="4" w:space="0" w:color="auto"/>
            </w:tcBorders>
            <w:shd w:val="clear" w:color="auto" w:fill="auto"/>
            <w:vAlign w:val="bottom"/>
            <w:hideMark/>
          </w:tcPr>
          <w:p w14:paraId="2A548F7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Mateřská škola Matjuchinova</w:t>
            </w:r>
          </w:p>
        </w:tc>
        <w:tc>
          <w:tcPr>
            <w:tcW w:w="1580" w:type="dxa"/>
            <w:tcBorders>
              <w:top w:val="nil"/>
              <w:left w:val="nil"/>
              <w:bottom w:val="single" w:sz="4" w:space="0" w:color="auto"/>
              <w:right w:val="single" w:sz="4" w:space="0" w:color="auto"/>
            </w:tcBorders>
            <w:shd w:val="clear" w:color="auto" w:fill="auto"/>
            <w:vAlign w:val="bottom"/>
            <w:hideMark/>
          </w:tcPr>
          <w:p w14:paraId="09103AA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U lékárny 592,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4EA790AE"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68404379</w:t>
            </w:r>
          </w:p>
        </w:tc>
        <w:tc>
          <w:tcPr>
            <w:tcW w:w="980" w:type="dxa"/>
            <w:tcBorders>
              <w:top w:val="nil"/>
              <w:left w:val="nil"/>
              <w:bottom w:val="single" w:sz="4" w:space="0" w:color="auto"/>
              <w:right w:val="single" w:sz="4" w:space="0" w:color="auto"/>
            </w:tcBorders>
            <w:shd w:val="clear" w:color="auto" w:fill="auto"/>
            <w:vAlign w:val="bottom"/>
            <w:hideMark/>
          </w:tcPr>
          <w:p w14:paraId="0D6645E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107502119</w:t>
            </w:r>
          </w:p>
        </w:tc>
        <w:tc>
          <w:tcPr>
            <w:tcW w:w="980" w:type="dxa"/>
            <w:tcBorders>
              <w:top w:val="nil"/>
              <w:left w:val="nil"/>
              <w:bottom w:val="single" w:sz="4" w:space="0" w:color="auto"/>
              <w:right w:val="single" w:sz="4" w:space="0" w:color="auto"/>
            </w:tcBorders>
            <w:shd w:val="clear" w:color="auto" w:fill="auto"/>
            <w:vAlign w:val="bottom"/>
            <w:hideMark/>
          </w:tcPr>
          <w:p w14:paraId="27941E23"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600037886</w:t>
            </w:r>
          </w:p>
        </w:tc>
        <w:tc>
          <w:tcPr>
            <w:tcW w:w="2000" w:type="dxa"/>
            <w:tcBorders>
              <w:top w:val="nil"/>
              <w:left w:val="nil"/>
              <w:bottom w:val="single" w:sz="4" w:space="0" w:color="auto"/>
              <w:right w:val="single" w:sz="4" w:space="0" w:color="auto"/>
            </w:tcBorders>
            <w:shd w:val="clear" w:color="auto" w:fill="auto"/>
            <w:vAlign w:val="bottom"/>
            <w:hideMark/>
          </w:tcPr>
          <w:p w14:paraId="7854E42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2257E2AC"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19FA701"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w:t>
            </w:r>
          </w:p>
        </w:tc>
        <w:tc>
          <w:tcPr>
            <w:tcW w:w="2340" w:type="dxa"/>
            <w:tcBorders>
              <w:top w:val="nil"/>
              <w:left w:val="nil"/>
              <w:bottom w:val="single" w:sz="4" w:space="0" w:color="auto"/>
              <w:right w:val="single" w:sz="4" w:space="0" w:color="auto"/>
            </w:tcBorders>
            <w:shd w:val="clear" w:color="auto" w:fill="auto"/>
            <w:vAlign w:val="bottom"/>
            <w:hideMark/>
          </w:tcPr>
          <w:p w14:paraId="04D69CD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Mateřská škola Nad Parkem</w:t>
            </w:r>
          </w:p>
        </w:tc>
        <w:tc>
          <w:tcPr>
            <w:tcW w:w="1580" w:type="dxa"/>
            <w:tcBorders>
              <w:top w:val="nil"/>
              <w:left w:val="nil"/>
              <w:bottom w:val="single" w:sz="4" w:space="0" w:color="auto"/>
              <w:right w:val="single" w:sz="4" w:space="0" w:color="auto"/>
            </w:tcBorders>
            <w:shd w:val="clear" w:color="auto" w:fill="auto"/>
            <w:vAlign w:val="bottom"/>
            <w:hideMark/>
          </w:tcPr>
          <w:p w14:paraId="384AD46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Nad parkem 1181,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29C2F1B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70098093</w:t>
            </w:r>
          </w:p>
        </w:tc>
        <w:tc>
          <w:tcPr>
            <w:tcW w:w="980" w:type="dxa"/>
            <w:tcBorders>
              <w:top w:val="nil"/>
              <w:left w:val="nil"/>
              <w:bottom w:val="single" w:sz="4" w:space="0" w:color="auto"/>
              <w:right w:val="single" w:sz="4" w:space="0" w:color="auto"/>
            </w:tcBorders>
            <w:shd w:val="clear" w:color="auto" w:fill="auto"/>
            <w:vAlign w:val="bottom"/>
            <w:hideMark/>
          </w:tcPr>
          <w:p w14:paraId="36BF0CA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107502127</w:t>
            </w:r>
          </w:p>
        </w:tc>
        <w:tc>
          <w:tcPr>
            <w:tcW w:w="980" w:type="dxa"/>
            <w:tcBorders>
              <w:top w:val="nil"/>
              <w:left w:val="nil"/>
              <w:bottom w:val="single" w:sz="4" w:space="0" w:color="auto"/>
              <w:right w:val="single" w:sz="4" w:space="0" w:color="auto"/>
            </w:tcBorders>
            <w:shd w:val="clear" w:color="auto" w:fill="auto"/>
            <w:vAlign w:val="bottom"/>
            <w:hideMark/>
          </w:tcPr>
          <w:p w14:paraId="5A56794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600037894</w:t>
            </w:r>
          </w:p>
        </w:tc>
        <w:tc>
          <w:tcPr>
            <w:tcW w:w="2000" w:type="dxa"/>
            <w:tcBorders>
              <w:top w:val="nil"/>
              <w:left w:val="nil"/>
              <w:bottom w:val="single" w:sz="4" w:space="0" w:color="auto"/>
              <w:right w:val="single" w:sz="4" w:space="0" w:color="auto"/>
            </w:tcBorders>
            <w:shd w:val="clear" w:color="auto" w:fill="auto"/>
            <w:vAlign w:val="bottom"/>
            <w:hideMark/>
          </w:tcPr>
          <w:p w14:paraId="4278761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1C8ED054"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09F9370"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11</w:t>
            </w:r>
          </w:p>
        </w:tc>
        <w:tc>
          <w:tcPr>
            <w:tcW w:w="2340" w:type="dxa"/>
            <w:tcBorders>
              <w:top w:val="nil"/>
              <w:left w:val="nil"/>
              <w:bottom w:val="single" w:sz="4" w:space="0" w:color="auto"/>
              <w:right w:val="single" w:sz="4" w:space="0" w:color="auto"/>
            </w:tcBorders>
            <w:shd w:val="clear" w:color="auto" w:fill="auto"/>
            <w:vAlign w:val="bottom"/>
            <w:hideMark/>
          </w:tcPr>
          <w:p w14:paraId="24E7F6F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 xml:space="preserve">Základní škola Vladislava Vančury, </w:t>
            </w:r>
            <w:proofErr w:type="gramStart"/>
            <w:r w:rsidRPr="00652D99">
              <w:rPr>
                <w:rFonts w:ascii="Calibri" w:eastAsia="Times New Roman" w:hAnsi="Calibri" w:cs="Calibri"/>
                <w:color w:val="FF0000"/>
                <w:sz w:val="20"/>
                <w:szCs w:val="20"/>
                <w:lang w:eastAsia="cs-CZ"/>
              </w:rPr>
              <w:t>Praha - Zbraslav</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71F971C9"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Hauptova 591,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098F1DF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61386961</w:t>
            </w:r>
          </w:p>
        </w:tc>
        <w:tc>
          <w:tcPr>
            <w:tcW w:w="980" w:type="dxa"/>
            <w:tcBorders>
              <w:top w:val="nil"/>
              <w:left w:val="nil"/>
              <w:bottom w:val="single" w:sz="4" w:space="0" w:color="auto"/>
              <w:right w:val="single" w:sz="4" w:space="0" w:color="auto"/>
            </w:tcBorders>
            <w:shd w:val="clear" w:color="auto" w:fill="auto"/>
            <w:vAlign w:val="bottom"/>
            <w:hideMark/>
          </w:tcPr>
          <w:p w14:paraId="527E310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102385351</w:t>
            </w:r>
          </w:p>
        </w:tc>
        <w:tc>
          <w:tcPr>
            <w:tcW w:w="980" w:type="dxa"/>
            <w:tcBorders>
              <w:top w:val="nil"/>
              <w:left w:val="nil"/>
              <w:bottom w:val="single" w:sz="4" w:space="0" w:color="auto"/>
              <w:right w:val="single" w:sz="4" w:space="0" w:color="auto"/>
            </w:tcBorders>
            <w:shd w:val="clear" w:color="auto" w:fill="auto"/>
            <w:vAlign w:val="bottom"/>
            <w:hideMark/>
          </w:tcPr>
          <w:p w14:paraId="4E2BA34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600038394</w:t>
            </w:r>
          </w:p>
        </w:tc>
        <w:tc>
          <w:tcPr>
            <w:tcW w:w="2000" w:type="dxa"/>
            <w:tcBorders>
              <w:top w:val="nil"/>
              <w:left w:val="nil"/>
              <w:bottom w:val="single" w:sz="4" w:space="0" w:color="auto"/>
              <w:right w:val="single" w:sz="4" w:space="0" w:color="auto"/>
            </w:tcBorders>
            <w:shd w:val="clear" w:color="auto" w:fill="auto"/>
            <w:vAlign w:val="bottom"/>
            <w:hideMark/>
          </w:tcPr>
          <w:p w14:paraId="7B238413"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ZŠ</w:t>
            </w:r>
          </w:p>
        </w:tc>
      </w:tr>
      <w:tr w:rsidR="00652D99" w:rsidRPr="00652D99" w14:paraId="22057D8F"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2DDAF112"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12</w:t>
            </w:r>
          </w:p>
        </w:tc>
        <w:tc>
          <w:tcPr>
            <w:tcW w:w="2340" w:type="dxa"/>
            <w:tcBorders>
              <w:top w:val="nil"/>
              <w:left w:val="nil"/>
              <w:bottom w:val="single" w:sz="4" w:space="0" w:color="auto"/>
              <w:right w:val="single" w:sz="4" w:space="0" w:color="auto"/>
            </w:tcBorders>
            <w:shd w:val="clear" w:color="auto" w:fill="auto"/>
            <w:vAlign w:val="bottom"/>
            <w:hideMark/>
          </w:tcPr>
          <w:p w14:paraId="435F0F1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 xml:space="preserve">Základní umělecká škola </w:t>
            </w:r>
            <w:proofErr w:type="gramStart"/>
            <w:r w:rsidRPr="00652D99">
              <w:rPr>
                <w:rFonts w:ascii="Calibri" w:eastAsia="Times New Roman" w:hAnsi="Calibri" w:cs="Calibri"/>
                <w:color w:val="FF0000"/>
                <w:sz w:val="20"/>
                <w:szCs w:val="20"/>
                <w:lang w:eastAsia="cs-CZ"/>
              </w:rPr>
              <w:t>Praha - Zbraslav</w:t>
            </w:r>
            <w:proofErr w:type="gramEnd"/>
          </w:p>
        </w:tc>
        <w:tc>
          <w:tcPr>
            <w:tcW w:w="1580" w:type="dxa"/>
            <w:tcBorders>
              <w:top w:val="nil"/>
              <w:left w:val="nil"/>
              <w:bottom w:val="single" w:sz="4" w:space="0" w:color="auto"/>
              <w:right w:val="single" w:sz="4" w:space="0" w:color="auto"/>
            </w:tcBorders>
            <w:shd w:val="clear" w:color="auto" w:fill="auto"/>
            <w:vAlign w:val="bottom"/>
            <w:hideMark/>
          </w:tcPr>
          <w:p w14:paraId="30D3A1A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Opata Konráda 1196,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41EC6C03"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102173486</w:t>
            </w:r>
          </w:p>
        </w:tc>
        <w:tc>
          <w:tcPr>
            <w:tcW w:w="980" w:type="dxa"/>
            <w:tcBorders>
              <w:top w:val="nil"/>
              <w:left w:val="nil"/>
              <w:bottom w:val="single" w:sz="4" w:space="0" w:color="auto"/>
              <w:right w:val="single" w:sz="4" w:space="0" w:color="auto"/>
            </w:tcBorders>
            <w:shd w:val="clear" w:color="auto" w:fill="auto"/>
            <w:vAlign w:val="bottom"/>
            <w:hideMark/>
          </w:tcPr>
          <w:p w14:paraId="25F896B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67363237</w:t>
            </w:r>
          </w:p>
        </w:tc>
        <w:tc>
          <w:tcPr>
            <w:tcW w:w="980" w:type="dxa"/>
            <w:tcBorders>
              <w:top w:val="nil"/>
              <w:left w:val="nil"/>
              <w:bottom w:val="single" w:sz="4" w:space="0" w:color="auto"/>
              <w:right w:val="single" w:sz="4" w:space="0" w:color="auto"/>
            </w:tcBorders>
            <w:shd w:val="clear" w:color="auto" w:fill="auto"/>
            <w:vAlign w:val="bottom"/>
            <w:hideMark/>
          </w:tcPr>
          <w:p w14:paraId="4CBACC5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600038548</w:t>
            </w:r>
          </w:p>
        </w:tc>
        <w:tc>
          <w:tcPr>
            <w:tcW w:w="2000" w:type="dxa"/>
            <w:tcBorders>
              <w:top w:val="nil"/>
              <w:left w:val="nil"/>
              <w:bottom w:val="single" w:sz="4" w:space="0" w:color="auto"/>
              <w:right w:val="single" w:sz="4" w:space="0" w:color="auto"/>
            </w:tcBorders>
            <w:shd w:val="clear" w:color="auto" w:fill="auto"/>
            <w:vAlign w:val="bottom"/>
            <w:hideMark/>
          </w:tcPr>
          <w:p w14:paraId="353DE1A0"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základní umělecká škola</w:t>
            </w:r>
          </w:p>
        </w:tc>
      </w:tr>
      <w:tr w:rsidR="00652D99" w:rsidRPr="00652D99" w14:paraId="2EC399DF" w14:textId="77777777" w:rsidTr="00652D99">
        <w:trPr>
          <w:trHeight w:val="1380"/>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47AEA6E6"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13</w:t>
            </w:r>
          </w:p>
        </w:tc>
        <w:tc>
          <w:tcPr>
            <w:tcW w:w="2340" w:type="dxa"/>
            <w:tcBorders>
              <w:top w:val="nil"/>
              <w:left w:val="nil"/>
              <w:bottom w:val="single" w:sz="4" w:space="0" w:color="auto"/>
              <w:right w:val="single" w:sz="4" w:space="0" w:color="auto"/>
            </w:tcBorders>
            <w:shd w:val="clear" w:color="auto" w:fill="auto"/>
            <w:vAlign w:val="bottom"/>
            <w:hideMark/>
          </w:tcPr>
          <w:p w14:paraId="1245982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Soukromá mateřská škola a základní škola Petrklíč</w:t>
            </w:r>
          </w:p>
        </w:tc>
        <w:tc>
          <w:tcPr>
            <w:tcW w:w="1580" w:type="dxa"/>
            <w:tcBorders>
              <w:top w:val="nil"/>
              <w:left w:val="nil"/>
              <w:bottom w:val="single" w:sz="4" w:space="0" w:color="auto"/>
              <w:right w:val="single" w:sz="4" w:space="0" w:color="auto"/>
            </w:tcBorders>
            <w:shd w:val="clear" w:color="auto" w:fill="auto"/>
            <w:vAlign w:val="bottom"/>
            <w:hideMark/>
          </w:tcPr>
          <w:p w14:paraId="12E9E3E9"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náměstí Osvoboditelů 1368/27, Radotín, 153 00 Praha 5</w:t>
            </w:r>
          </w:p>
        </w:tc>
        <w:tc>
          <w:tcPr>
            <w:tcW w:w="980" w:type="dxa"/>
            <w:tcBorders>
              <w:top w:val="nil"/>
              <w:left w:val="nil"/>
              <w:bottom w:val="single" w:sz="4" w:space="0" w:color="auto"/>
              <w:right w:val="single" w:sz="4" w:space="0" w:color="auto"/>
            </w:tcBorders>
            <w:shd w:val="clear" w:color="auto" w:fill="auto"/>
            <w:vAlign w:val="bottom"/>
            <w:hideMark/>
          </w:tcPr>
          <w:p w14:paraId="31D924C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71340858</w:t>
            </w:r>
          </w:p>
        </w:tc>
        <w:tc>
          <w:tcPr>
            <w:tcW w:w="980" w:type="dxa"/>
            <w:tcBorders>
              <w:top w:val="nil"/>
              <w:left w:val="nil"/>
              <w:bottom w:val="single" w:sz="4" w:space="0" w:color="auto"/>
              <w:right w:val="single" w:sz="4" w:space="0" w:color="auto"/>
            </w:tcBorders>
            <w:shd w:val="clear" w:color="auto" w:fill="auto"/>
            <w:vAlign w:val="bottom"/>
            <w:hideMark/>
          </w:tcPr>
          <w:p w14:paraId="7264DCE7"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161102603</w:t>
            </w:r>
          </w:p>
        </w:tc>
        <w:tc>
          <w:tcPr>
            <w:tcW w:w="980" w:type="dxa"/>
            <w:tcBorders>
              <w:top w:val="nil"/>
              <w:left w:val="nil"/>
              <w:bottom w:val="single" w:sz="4" w:space="0" w:color="auto"/>
              <w:right w:val="single" w:sz="4" w:space="0" w:color="auto"/>
            </w:tcBorders>
            <w:shd w:val="clear" w:color="auto" w:fill="auto"/>
            <w:vAlign w:val="bottom"/>
            <w:hideMark/>
          </w:tcPr>
          <w:p w14:paraId="227B785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661102513</w:t>
            </w:r>
          </w:p>
        </w:tc>
        <w:tc>
          <w:tcPr>
            <w:tcW w:w="2000" w:type="dxa"/>
            <w:tcBorders>
              <w:top w:val="nil"/>
              <w:left w:val="nil"/>
              <w:bottom w:val="single" w:sz="4" w:space="0" w:color="auto"/>
              <w:right w:val="single" w:sz="4" w:space="0" w:color="auto"/>
            </w:tcBorders>
            <w:shd w:val="clear" w:color="auto" w:fill="auto"/>
            <w:vAlign w:val="bottom"/>
            <w:hideMark/>
          </w:tcPr>
          <w:p w14:paraId="75C557BB"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041FEAE6" w14:textId="77777777" w:rsidTr="00652D99">
        <w:trPr>
          <w:trHeight w:val="1380"/>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2BA15"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lastRenderedPageBreak/>
              <w:t>14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988B4"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Soukromá mateřská škola a základní škola Petrklíč</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E296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náměstí Osvoboditelů 1368/27, Radotín, 153 00 Praha 5</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66F6E4"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71340858</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A2B3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181079224</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8EB7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661102513</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F2D0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ZŠ</w:t>
            </w:r>
          </w:p>
        </w:tc>
      </w:tr>
      <w:tr w:rsidR="00652D99" w:rsidRPr="00652D99" w14:paraId="20E6C808" w14:textId="77777777" w:rsidTr="00652D99">
        <w:trPr>
          <w:trHeight w:val="1104"/>
        </w:trPr>
        <w:tc>
          <w:tcPr>
            <w:tcW w:w="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31C3F"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15</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14:paraId="5BDF7A8C"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proofErr w:type="gramStart"/>
            <w:r w:rsidRPr="00652D99">
              <w:rPr>
                <w:rFonts w:ascii="Calibri" w:eastAsia="Times New Roman" w:hAnsi="Calibri" w:cs="Calibri"/>
                <w:color w:val="FF0000"/>
                <w:sz w:val="20"/>
                <w:szCs w:val="20"/>
                <w:lang w:eastAsia="cs-CZ"/>
              </w:rPr>
              <w:t>Julinka - mateřská</w:t>
            </w:r>
            <w:proofErr w:type="gramEnd"/>
            <w:r w:rsidRPr="00652D99">
              <w:rPr>
                <w:rFonts w:ascii="Calibri" w:eastAsia="Times New Roman" w:hAnsi="Calibri" w:cs="Calibri"/>
                <w:color w:val="FF0000"/>
                <w:sz w:val="20"/>
                <w:szCs w:val="20"/>
                <w:lang w:eastAsia="cs-CZ"/>
              </w:rPr>
              <w:t xml:space="preserve"> škola logopedická</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276D28A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Elišky Přemyslovny 445, Zbraslav, 156 00 Praha 5</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21BD2F57"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02616289</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1CDD792"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181054124</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0D3FA5F"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691006237</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5F38CB94"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2F768F07"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5094A2FD"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16</w:t>
            </w:r>
          </w:p>
        </w:tc>
        <w:tc>
          <w:tcPr>
            <w:tcW w:w="2340" w:type="dxa"/>
            <w:tcBorders>
              <w:top w:val="nil"/>
              <w:left w:val="nil"/>
              <w:bottom w:val="single" w:sz="4" w:space="0" w:color="auto"/>
              <w:right w:val="single" w:sz="4" w:space="0" w:color="auto"/>
            </w:tcBorders>
            <w:shd w:val="clear" w:color="auto" w:fill="auto"/>
            <w:vAlign w:val="bottom"/>
            <w:hideMark/>
          </w:tcPr>
          <w:p w14:paraId="713D93B5"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Lesní mateřská škola Velíček, z.s.</w:t>
            </w:r>
          </w:p>
        </w:tc>
        <w:tc>
          <w:tcPr>
            <w:tcW w:w="1580" w:type="dxa"/>
            <w:tcBorders>
              <w:top w:val="nil"/>
              <w:left w:val="nil"/>
              <w:bottom w:val="single" w:sz="4" w:space="0" w:color="auto"/>
              <w:right w:val="single" w:sz="4" w:space="0" w:color="auto"/>
            </w:tcBorders>
            <w:shd w:val="clear" w:color="auto" w:fill="auto"/>
            <w:vAlign w:val="bottom"/>
            <w:hideMark/>
          </w:tcPr>
          <w:p w14:paraId="625871C0"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Žitavského 547,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7610BB4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05960835</w:t>
            </w:r>
          </w:p>
        </w:tc>
        <w:tc>
          <w:tcPr>
            <w:tcW w:w="980" w:type="dxa"/>
            <w:tcBorders>
              <w:top w:val="nil"/>
              <w:left w:val="nil"/>
              <w:bottom w:val="single" w:sz="4" w:space="0" w:color="auto"/>
              <w:right w:val="single" w:sz="4" w:space="0" w:color="auto"/>
            </w:tcBorders>
            <w:shd w:val="clear" w:color="auto" w:fill="auto"/>
            <w:vAlign w:val="bottom"/>
            <w:hideMark/>
          </w:tcPr>
          <w:p w14:paraId="7AED552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181090848</w:t>
            </w:r>
          </w:p>
        </w:tc>
        <w:tc>
          <w:tcPr>
            <w:tcW w:w="980" w:type="dxa"/>
            <w:tcBorders>
              <w:top w:val="nil"/>
              <w:left w:val="nil"/>
              <w:bottom w:val="single" w:sz="4" w:space="0" w:color="auto"/>
              <w:right w:val="single" w:sz="4" w:space="0" w:color="auto"/>
            </w:tcBorders>
            <w:shd w:val="clear" w:color="auto" w:fill="auto"/>
            <w:vAlign w:val="bottom"/>
            <w:hideMark/>
          </w:tcPr>
          <w:p w14:paraId="7DE99D26"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691011486</w:t>
            </w:r>
          </w:p>
        </w:tc>
        <w:tc>
          <w:tcPr>
            <w:tcW w:w="2000" w:type="dxa"/>
            <w:tcBorders>
              <w:top w:val="nil"/>
              <w:left w:val="nil"/>
              <w:bottom w:val="single" w:sz="4" w:space="0" w:color="auto"/>
              <w:right w:val="single" w:sz="4" w:space="0" w:color="auto"/>
            </w:tcBorders>
            <w:shd w:val="clear" w:color="auto" w:fill="auto"/>
            <w:vAlign w:val="bottom"/>
            <w:hideMark/>
          </w:tcPr>
          <w:p w14:paraId="063EBA1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r w:rsidR="00652D99" w:rsidRPr="00652D99" w14:paraId="6F781EF7" w14:textId="77777777" w:rsidTr="00652D99">
        <w:trPr>
          <w:trHeight w:val="828"/>
        </w:trPr>
        <w:tc>
          <w:tcPr>
            <w:tcW w:w="380" w:type="dxa"/>
            <w:tcBorders>
              <w:top w:val="nil"/>
              <w:left w:val="single" w:sz="4" w:space="0" w:color="auto"/>
              <w:bottom w:val="single" w:sz="4" w:space="0" w:color="auto"/>
              <w:right w:val="single" w:sz="4" w:space="0" w:color="auto"/>
            </w:tcBorders>
            <w:shd w:val="clear" w:color="auto" w:fill="auto"/>
            <w:vAlign w:val="bottom"/>
            <w:hideMark/>
          </w:tcPr>
          <w:p w14:paraId="7259C4A0" w14:textId="77777777" w:rsidR="00652D99" w:rsidRPr="00652D99" w:rsidRDefault="00652D99" w:rsidP="00652D99">
            <w:pPr>
              <w:spacing w:after="0" w:line="240" w:lineRule="auto"/>
              <w:jc w:val="center"/>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17</w:t>
            </w:r>
          </w:p>
        </w:tc>
        <w:tc>
          <w:tcPr>
            <w:tcW w:w="2340" w:type="dxa"/>
            <w:tcBorders>
              <w:top w:val="nil"/>
              <w:left w:val="nil"/>
              <w:bottom w:val="single" w:sz="4" w:space="0" w:color="auto"/>
              <w:right w:val="single" w:sz="4" w:space="0" w:color="auto"/>
            </w:tcBorders>
            <w:shd w:val="clear" w:color="auto" w:fill="auto"/>
            <w:vAlign w:val="bottom"/>
            <w:hideMark/>
          </w:tcPr>
          <w:p w14:paraId="78D91A18"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Mateřská škola Velíček, z.s.</w:t>
            </w:r>
          </w:p>
        </w:tc>
        <w:tc>
          <w:tcPr>
            <w:tcW w:w="1580" w:type="dxa"/>
            <w:tcBorders>
              <w:top w:val="nil"/>
              <w:left w:val="nil"/>
              <w:bottom w:val="single" w:sz="4" w:space="0" w:color="auto"/>
              <w:right w:val="single" w:sz="4" w:space="0" w:color="auto"/>
            </w:tcBorders>
            <w:shd w:val="clear" w:color="auto" w:fill="auto"/>
            <w:vAlign w:val="bottom"/>
            <w:hideMark/>
          </w:tcPr>
          <w:p w14:paraId="3BCB012E"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Žitavského 547, Zbraslav, 156 00 Praha 5</w:t>
            </w:r>
          </w:p>
        </w:tc>
        <w:tc>
          <w:tcPr>
            <w:tcW w:w="980" w:type="dxa"/>
            <w:tcBorders>
              <w:top w:val="nil"/>
              <w:left w:val="nil"/>
              <w:bottom w:val="single" w:sz="4" w:space="0" w:color="auto"/>
              <w:right w:val="single" w:sz="4" w:space="0" w:color="auto"/>
            </w:tcBorders>
            <w:shd w:val="clear" w:color="auto" w:fill="auto"/>
            <w:vAlign w:val="bottom"/>
            <w:hideMark/>
          </w:tcPr>
          <w:p w14:paraId="75F9224A"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04643844</w:t>
            </w:r>
          </w:p>
        </w:tc>
        <w:tc>
          <w:tcPr>
            <w:tcW w:w="980" w:type="dxa"/>
            <w:tcBorders>
              <w:top w:val="nil"/>
              <w:left w:val="nil"/>
              <w:bottom w:val="single" w:sz="4" w:space="0" w:color="auto"/>
              <w:right w:val="single" w:sz="4" w:space="0" w:color="auto"/>
            </w:tcBorders>
            <w:shd w:val="clear" w:color="auto" w:fill="auto"/>
            <w:vAlign w:val="bottom"/>
            <w:hideMark/>
          </w:tcPr>
          <w:p w14:paraId="71A57641"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181094690</w:t>
            </w:r>
          </w:p>
        </w:tc>
        <w:tc>
          <w:tcPr>
            <w:tcW w:w="980" w:type="dxa"/>
            <w:tcBorders>
              <w:top w:val="nil"/>
              <w:left w:val="nil"/>
              <w:bottom w:val="single" w:sz="4" w:space="0" w:color="auto"/>
              <w:right w:val="single" w:sz="4" w:space="0" w:color="auto"/>
            </w:tcBorders>
            <w:shd w:val="clear" w:color="auto" w:fill="auto"/>
            <w:vAlign w:val="bottom"/>
            <w:hideMark/>
          </w:tcPr>
          <w:p w14:paraId="73B681BD"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br/>
              <w:t>691011851</w:t>
            </w:r>
          </w:p>
        </w:tc>
        <w:tc>
          <w:tcPr>
            <w:tcW w:w="2000" w:type="dxa"/>
            <w:tcBorders>
              <w:top w:val="nil"/>
              <w:left w:val="nil"/>
              <w:bottom w:val="single" w:sz="4" w:space="0" w:color="auto"/>
              <w:right w:val="single" w:sz="4" w:space="0" w:color="auto"/>
            </w:tcBorders>
            <w:shd w:val="clear" w:color="auto" w:fill="auto"/>
            <w:vAlign w:val="bottom"/>
            <w:hideMark/>
          </w:tcPr>
          <w:p w14:paraId="3B9C1FAE" w14:textId="77777777" w:rsidR="00652D99" w:rsidRPr="00652D99" w:rsidRDefault="00652D99" w:rsidP="00652D99">
            <w:pPr>
              <w:spacing w:after="0" w:line="240" w:lineRule="auto"/>
              <w:jc w:val="left"/>
              <w:rPr>
                <w:rFonts w:ascii="Calibri" w:eastAsia="Times New Roman" w:hAnsi="Calibri" w:cs="Calibri"/>
                <w:color w:val="FF0000"/>
                <w:sz w:val="20"/>
                <w:szCs w:val="20"/>
                <w:lang w:eastAsia="cs-CZ"/>
              </w:rPr>
            </w:pPr>
            <w:r w:rsidRPr="00652D99">
              <w:rPr>
                <w:rFonts w:ascii="Calibri" w:eastAsia="Times New Roman" w:hAnsi="Calibri" w:cs="Calibri"/>
                <w:color w:val="FF0000"/>
                <w:sz w:val="20"/>
                <w:szCs w:val="20"/>
                <w:lang w:eastAsia="cs-CZ"/>
              </w:rPr>
              <w:t>MŠ</w:t>
            </w:r>
          </w:p>
        </w:tc>
      </w:tr>
    </w:tbl>
    <w:p w14:paraId="78D07FAD" w14:textId="77777777" w:rsidR="00652D99" w:rsidRPr="00652D99" w:rsidRDefault="00652D99" w:rsidP="003C0969">
      <w:pPr>
        <w:rPr>
          <w:color w:val="FF0000"/>
          <w:highlight w:val="yellow"/>
        </w:rPr>
      </w:pPr>
    </w:p>
    <w:p w14:paraId="52C01B48" w14:textId="2636BD02" w:rsidR="002D731F" w:rsidRPr="00697472" w:rsidRDefault="003C0969" w:rsidP="008B2A15">
      <w:pPr>
        <w:rPr>
          <w:color w:val="FF0000"/>
        </w:rPr>
      </w:pPr>
      <w:r>
        <w:t xml:space="preserve">  </w:t>
      </w:r>
      <w:r w:rsidR="00652D99" w:rsidRPr="00697472">
        <w:rPr>
          <w:color w:val="FF0000"/>
        </w:rPr>
        <w:t>Nezapojené subjekty do realizace projektu MAP III.</w:t>
      </w:r>
    </w:p>
    <w:tbl>
      <w:tblPr>
        <w:tblW w:w="9209" w:type="dxa"/>
        <w:tblCellMar>
          <w:left w:w="70" w:type="dxa"/>
          <w:right w:w="70" w:type="dxa"/>
        </w:tblCellMar>
        <w:tblLook w:val="04A0" w:firstRow="1" w:lastRow="0" w:firstColumn="1" w:lastColumn="0" w:noHBand="0" w:noVBand="1"/>
      </w:tblPr>
      <w:tblGrid>
        <w:gridCol w:w="377"/>
        <w:gridCol w:w="1885"/>
        <w:gridCol w:w="2126"/>
        <w:gridCol w:w="992"/>
        <w:gridCol w:w="1053"/>
        <w:gridCol w:w="1217"/>
        <w:gridCol w:w="1559"/>
      </w:tblGrid>
      <w:tr w:rsidR="00697472" w:rsidRPr="00697472" w14:paraId="017D8280" w14:textId="77777777" w:rsidTr="00697472">
        <w:trPr>
          <w:trHeight w:val="564"/>
        </w:trPr>
        <w:tc>
          <w:tcPr>
            <w:tcW w:w="377"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0874CD1B"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Č.</w:t>
            </w:r>
          </w:p>
        </w:tc>
        <w:tc>
          <w:tcPr>
            <w:tcW w:w="1885" w:type="dxa"/>
            <w:tcBorders>
              <w:top w:val="single" w:sz="4" w:space="0" w:color="auto"/>
              <w:left w:val="nil"/>
              <w:bottom w:val="single" w:sz="4" w:space="0" w:color="auto"/>
              <w:right w:val="single" w:sz="4" w:space="0" w:color="auto"/>
            </w:tcBorders>
            <w:shd w:val="clear" w:color="000000" w:fill="7EA2D1"/>
            <w:vAlign w:val="center"/>
            <w:hideMark/>
          </w:tcPr>
          <w:p w14:paraId="03ED38D0"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 xml:space="preserve">Název </w:t>
            </w:r>
          </w:p>
        </w:tc>
        <w:tc>
          <w:tcPr>
            <w:tcW w:w="2126" w:type="dxa"/>
            <w:tcBorders>
              <w:top w:val="single" w:sz="4" w:space="0" w:color="auto"/>
              <w:left w:val="nil"/>
              <w:bottom w:val="single" w:sz="4" w:space="0" w:color="auto"/>
              <w:right w:val="single" w:sz="4" w:space="0" w:color="auto"/>
            </w:tcBorders>
            <w:shd w:val="clear" w:color="000000" w:fill="7EA2D1"/>
            <w:vAlign w:val="center"/>
            <w:hideMark/>
          </w:tcPr>
          <w:p w14:paraId="3EA93949"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Sídlo</w:t>
            </w:r>
            <w:r w:rsidRPr="00697472">
              <w:rPr>
                <w:rFonts w:ascii="Calibri" w:eastAsia="Times New Roman" w:hAnsi="Calibri" w:cs="Calibri"/>
                <w:b/>
                <w:bCs/>
                <w:color w:val="FF0000"/>
                <w:lang w:eastAsia="cs-CZ"/>
              </w:rPr>
              <w:br/>
            </w:r>
            <w:r w:rsidRPr="00697472">
              <w:rPr>
                <w:rFonts w:ascii="Calibri" w:eastAsia="Times New Roman" w:hAnsi="Calibri" w:cs="Calibri"/>
                <w:color w:val="FF0000"/>
                <w:sz w:val="20"/>
                <w:szCs w:val="20"/>
                <w:lang w:eastAsia="cs-CZ"/>
              </w:rPr>
              <w:t>(obec)</w:t>
            </w:r>
          </w:p>
        </w:tc>
        <w:tc>
          <w:tcPr>
            <w:tcW w:w="992" w:type="dxa"/>
            <w:tcBorders>
              <w:top w:val="single" w:sz="4" w:space="0" w:color="auto"/>
              <w:left w:val="nil"/>
              <w:bottom w:val="single" w:sz="4" w:space="0" w:color="auto"/>
              <w:right w:val="single" w:sz="4" w:space="0" w:color="auto"/>
            </w:tcBorders>
            <w:shd w:val="clear" w:color="000000" w:fill="7EA2D1"/>
            <w:vAlign w:val="center"/>
            <w:hideMark/>
          </w:tcPr>
          <w:p w14:paraId="7D07886C"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IČ</w:t>
            </w:r>
          </w:p>
        </w:tc>
        <w:tc>
          <w:tcPr>
            <w:tcW w:w="1053" w:type="dxa"/>
            <w:tcBorders>
              <w:top w:val="single" w:sz="4" w:space="0" w:color="auto"/>
              <w:left w:val="nil"/>
              <w:bottom w:val="single" w:sz="4" w:space="0" w:color="auto"/>
              <w:right w:val="single" w:sz="4" w:space="0" w:color="auto"/>
            </w:tcBorders>
            <w:shd w:val="clear" w:color="000000" w:fill="7EA2D1"/>
            <w:vAlign w:val="center"/>
            <w:hideMark/>
          </w:tcPr>
          <w:p w14:paraId="25098E72"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IZO</w:t>
            </w:r>
          </w:p>
        </w:tc>
        <w:tc>
          <w:tcPr>
            <w:tcW w:w="1217" w:type="dxa"/>
            <w:tcBorders>
              <w:top w:val="single" w:sz="4" w:space="0" w:color="auto"/>
              <w:left w:val="nil"/>
              <w:bottom w:val="single" w:sz="4" w:space="0" w:color="auto"/>
              <w:right w:val="single" w:sz="4" w:space="0" w:color="auto"/>
            </w:tcBorders>
            <w:shd w:val="clear" w:color="000000" w:fill="7EA2D1"/>
            <w:vAlign w:val="center"/>
            <w:hideMark/>
          </w:tcPr>
          <w:p w14:paraId="7AAA84F3"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RED IZO</w:t>
            </w:r>
          </w:p>
        </w:tc>
        <w:tc>
          <w:tcPr>
            <w:tcW w:w="1559" w:type="dxa"/>
            <w:tcBorders>
              <w:top w:val="single" w:sz="4" w:space="0" w:color="auto"/>
              <w:left w:val="nil"/>
              <w:bottom w:val="single" w:sz="4" w:space="0" w:color="auto"/>
              <w:right w:val="single" w:sz="4" w:space="0" w:color="auto"/>
            </w:tcBorders>
            <w:shd w:val="clear" w:color="000000" w:fill="7EA2D1"/>
            <w:vAlign w:val="center"/>
            <w:hideMark/>
          </w:tcPr>
          <w:p w14:paraId="7ABB60CD" w14:textId="77777777" w:rsidR="00652D99" w:rsidRPr="00697472" w:rsidRDefault="00652D99" w:rsidP="00652D99">
            <w:pPr>
              <w:spacing w:after="0" w:line="240" w:lineRule="auto"/>
              <w:jc w:val="center"/>
              <w:rPr>
                <w:rFonts w:ascii="Calibri" w:eastAsia="Times New Roman" w:hAnsi="Calibri" w:cs="Calibri"/>
                <w:b/>
                <w:bCs/>
                <w:color w:val="FF0000"/>
                <w:lang w:eastAsia="cs-CZ"/>
              </w:rPr>
            </w:pPr>
            <w:r w:rsidRPr="00697472">
              <w:rPr>
                <w:rFonts w:ascii="Calibri" w:eastAsia="Times New Roman" w:hAnsi="Calibri" w:cs="Calibri"/>
                <w:b/>
                <w:bCs/>
                <w:color w:val="FF0000"/>
                <w:lang w:eastAsia="cs-CZ"/>
              </w:rPr>
              <w:t>druh / typ školy</w:t>
            </w:r>
            <w:r w:rsidRPr="00697472">
              <w:rPr>
                <w:rFonts w:ascii="Calibri" w:eastAsia="Times New Roman" w:hAnsi="Calibri" w:cs="Calibri"/>
                <w:b/>
                <w:bCs/>
                <w:color w:val="FF0000"/>
                <w:lang w:eastAsia="cs-CZ"/>
              </w:rPr>
              <w:br/>
            </w:r>
            <w:r w:rsidRPr="00697472">
              <w:rPr>
                <w:rFonts w:ascii="Calibri" w:eastAsia="Times New Roman" w:hAnsi="Calibri" w:cs="Calibri"/>
                <w:color w:val="FF0000"/>
                <w:sz w:val="20"/>
                <w:szCs w:val="20"/>
                <w:lang w:eastAsia="cs-CZ"/>
              </w:rPr>
              <w:t>(vyberte z nabídky)</w:t>
            </w:r>
          </w:p>
        </w:tc>
      </w:tr>
      <w:tr w:rsidR="00697472" w:rsidRPr="00697472" w14:paraId="42C2B6D4" w14:textId="77777777" w:rsidTr="00697472">
        <w:trPr>
          <w:trHeight w:val="552"/>
        </w:trPr>
        <w:tc>
          <w:tcPr>
            <w:tcW w:w="377" w:type="dxa"/>
            <w:tcBorders>
              <w:top w:val="nil"/>
              <w:left w:val="single" w:sz="4" w:space="0" w:color="auto"/>
              <w:bottom w:val="single" w:sz="4" w:space="0" w:color="auto"/>
              <w:right w:val="single" w:sz="4" w:space="0" w:color="auto"/>
            </w:tcBorders>
            <w:shd w:val="clear" w:color="auto" w:fill="auto"/>
            <w:vAlign w:val="bottom"/>
            <w:hideMark/>
          </w:tcPr>
          <w:p w14:paraId="47041CE0" w14:textId="77777777" w:rsidR="00652D99" w:rsidRPr="00697472" w:rsidRDefault="00652D99" w:rsidP="00652D99">
            <w:pPr>
              <w:spacing w:after="0" w:line="240" w:lineRule="auto"/>
              <w:jc w:val="center"/>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1</w:t>
            </w:r>
          </w:p>
        </w:tc>
        <w:tc>
          <w:tcPr>
            <w:tcW w:w="1885" w:type="dxa"/>
            <w:tcBorders>
              <w:top w:val="nil"/>
              <w:left w:val="nil"/>
              <w:bottom w:val="single" w:sz="4" w:space="0" w:color="auto"/>
              <w:right w:val="single" w:sz="4" w:space="0" w:color="auto"/>
            </w:tcBorders>
            <w:shd w:val="clear" w:color="auto" w:fill="auto"/>
            <w:vAlign w:val="bottom"/>
            <w:hideMark/>
          </w:tcPr>
          <w:p w14:paraId="03D495F2"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 xml:space="preserve"> Soukromá mateřská škola OPUS, o.p.s.</w:t>
            </w:r>
          </w:p>
        </w:tc>
        <w:tc>
          <w:tcPr>
            <w:tcW w:w="2126" w:type="dxa"/>
            <w:tcBorders>
              <w:top w:val="nil"/>
              <w:left w:val="nil"/>
              <w:bottom w:val="single" w:sz="4" w:space="0" w:color="auto"/>
              <w:right w:val="single" w:sz="4" w:space="0" w:color="auto"/>
            </w:tcBorders>
            <w:shd w:val="clear" w:color="auto" w:fill="auto"/>
            <w:vAlign w:val="bottom"/>
            <w:hideMark/>
          </w:tcPr>
          <w:p w14:paraId="0D891851"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Žabovřeská 1227, Zbraslav, 156 00 Praha 5</w:t>
            </w:r>
          </w:p>
        </w:tc>
        <w:tc>
          <w:tcPr>
            <w:tcW w:w="992" w:type="dxa"/>
            <w:tcBorders>
              <w:top w:val="nil"/>
              <w:left w:val="nil"/>
              <w:bottom w:val="single" w:sz="4" w:space="0" w:color="auto"/>
              <w:right w:val="single" w:sz="4" w:space="0" w:color="auto"/>
            </w:tcBorders>
            <w:shd w:val="clear" w:color="auto" w:fill="auto"/>
            <w:vAlign w:val="bottom"/>
            <w:hideMark/>
          </w:tcPr>
          <w:p w14:paraId="5F76A621"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25637941</w:t>
            </w:r>
          </w:p>
        </w:tc>
        <w:tc>
          <w:tcPr>
            <w:tcW w:w="1053" w:type="dxa"/>
            <w:tcBorders>
              <w:top w:val="nil"/>
              <w:left w:val="nil"/>
              <w:bottom w:val="single" w:sz="4" w:space="0" w:color="auto"/>
              <w:right w:val="single" w:sz="4" w:space="0" w:color="auto"/>
            </w:tcBorders>
            <w:shd w:val="clear" w:color="auto" w:fill="auto"/>
            <w:vAlign w:val="bottom"/>
            <w:hideMark/>
          </w:tcPr>
          <w:p w14:paraId="65D01D7F"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049370782</w:t>
            </w:r>
          </w:p>
        </w:tc>
        <w:tc>
          <w:tcPr>
            <w:tcW w:w="1217" w:type="dxa"/>
            <w:tcBorders>
              <w:top w:val="nil"/>
              <w:left w:val="nil"/>
              <w:bottom w:val="single" w:sz="4" w:space="0" w:color="auto"/>
              <w:right w:val="single" w:sz="4" w:space="0" w:color="auto"/>
            </w:tcBorders>
            <w:shd w:val="clear" w:color="auto" w:fill="auto"/>
            <w:vAlign w:val="bottom"/>
            <w:hideMark/>
          </w:tcPr>
          <w:p w14:paraId="7C088559"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600000265</w:t>
            </w:r>
          </w:p>
        </w:tc>
        <w:tc>
          <w:tcPr>
            <w:tcW w:w="1559" w:type="dxa"/>
            <w:tcBorders>
              <w:top w:val="nil"/>
              <w:left w:val="nil"/>
              <w:bottom w:val="single" w:sz="4" w:space="0" w:color="auto"/>
              <w:right w:val="single" w:sz="4" w:space="0" w:color="auto"/>
            </w:tcBorders>
            <w:shd w:val="clear" w:color="auto" w:fill="auto"/>
            <w:vAlign w:val="bottom"/>
            <w:hideMark/>
          </w:tcPr>
          <w:p w14:paraId="6DF09CF8" w14:textId="77777777" w:rsidR="00652D99" w:rsidRPr="00697472" w:rsidRDefault="00652D99" w:rsidP="00652D99">
            <w:pPr>
              <w:spacing w:after="0" w:line="240" w:lineRule="auto"/>
              <w:jc w:val="lef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MŠ</w:t>
            </w:r>
          </w:p>
        </w:tc>
      </w:tr>
    </w:tbl>
    <w:p w14:paraId="1CFDB797" w14:textId="63A5BA6C" w:rsidR="00652D99" w:rsidRDefault="00652D99" w:rsidP="008B2A15"/>
    <w:p w14:paraId="67EDBEF6" w14:textId="3BC8C85A" w:rsidR="00697472" w:rsidRPr="00697472" w:rsidRDefault="00697472" w:rsidP="008B2A15">
      <w:pPr>
        <w:rPr>
          <w:color w:val="FF0000"/>
        </w:rPr>
      </w:pPr>
      <w:r w:rsidRPr="00697472">
        <w:rPr>
          <w:color w:val="FF0000"/>
        </w:rPr>
        <w:t>Celkové shrnutí za MAP III.</w:t>
      </w:r>
    </w:p>
    <w:tbl>
      <w:tblPr>
        <w:tblW w:w="9209" w:type="dxa"/>
        <w:tblCellMar>
          <w:left w:w="70" w:type="dxa"/>
          <w:right w:w="70" w:type="dxa"/>
        </w:tblCellMar>
        <w:tblLook w:val="04A0" w:firstRow="1" w:lastRow="0" w:firstColumn="1" w:lastColumn="0" w:noHBand="0" w:noVBand="1"/>
      </w:tblPr>
      <w:tblGrid>
        <w:gridCol w:w="6232"/>
        <w:gridCol w:w="1134"/>
        <w:gridCol w:w="1843"/>
      </w:tblGrid>
      <w:tr w:rsidR="00697472" w:rsidRPr="00697472" w14:paraId="19A39514" w14:textId="77777777" w:rsidTr="00697472">
        <w:trPr>
          <w:trHeight w:val="375"/>
        </w:trPr>
        <w:tc>
          <w:tcPr>
            <w:tcW w:w="62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790DE6" w14:textId="77777777" w:rsidR="00697472" w:rsidRPr="00697472" w:rsidRDefault="00697472" w:rsidP="00697472">
            <w:pPr>
              <w:spacing w:after="0" w:line="240" w:lineRule="auto"/>
              <w:jc w:val="left"/>
              <w:rPr>
                <w:rFonts w:ascii="Calibri" w:eastAsia="Times New Roman" w:hAnsi="Calibri" w:cs="Calibri"/>
                <w:color w:val="FF0000"/>
                <w:lang w:eastAsia="cs-CZ"/>
              </w:rPr>
            </w:pPr>
            <w:r w:rsidRPr="00697472">
              <w:rPr>
                <w:rFonts w:ascii="Calibri" w:eastAsia="Times New Roman" w:hAnsi="Calibri" w:cs="Calibri"/>
                <w:color w:val="FF0000"/>
                <w:lang w:eastAsia="cs-CZ"/>
              </w:rPr>
              <w:t xml:space="preserve">Celkový počet škol dle IZO, které jsou </w:t>
            </w:r>
            <w:r w:rsidRPr="00697472">
              <w:rPr>
                <w:rFonts w:ascii="Calibri" w:eastAsia="Times New Roman" w:hAnsi="Calibri" w:cs="Calibri"/>
                <w:color w:val="FF0000"/>
                <w:u w:val="single"/>
                <w:lang w:eastAsia="cs-CZ"/>
              </w:rPr>
              <w:t>zřizovány ORP</w:t>
            </w:r>
            <w:r w:rsidRPr="00697472">
              <w:rPr>
                <w:rFonts w:ascii="Calibri" w:eastAsia="Times New Roman" w:hAnsi="Calibri" w:cs="Calibri"/>
                <w:color w:val="FF0000"/>
                <w:lang w:eastAsia="cs-CZ"/>
              </w:rPr>
              <w:t xml:space="preserve"> v území správního obvodu obce s rozšířenou působností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171DA7"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11</w:t>
            </w:r>
          </w:p>
        </w:tc>
        <w:tc>
          <w:tcPr>
            <w:tcW w:w="1843" w:type="dxa"/>
            <w:tcBorders>
              <w:top w:val="nil"/>
              <w:left w:val="nil"/>
              <w:bottom w:val="nil"/>
              <w:right w:val="nil"/>
            </w:tcBorders>
            <w:shd w:val="clear" w:color="auto" w:fill="auto"/>
            <w:vAlign w:val="bottom"/>
            <w:hideMark/>
          </w:tcPr>
          <w:p w14:paraId="51D95520"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p>
        </w:tc>
      </w:tr>
      <w:tr w:rsidR="00697472" w:rsidRPr="00697472" w14:paraId="18D303CF" w14:textId="77777777" w:rsidTr="00697472">
        <w:trPr>
          <w:trHeight w:val="330"/>
        </w:trPr>
        <w:tc>
          <w:tcPr>
            <w:tcW w:w="62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9ADBAF" w14:textId="77777777" w:rsidR="00697472" w:rsidRPr="00697472" w:rsidRDefault="00697472" w:rsidP="00697472">
            <w:pPr>
              <w:spacing w:after="0" w:line="240" w:lineRule="auto"/>
              <w:jc w:val="left"/>
              <w:rPr>
                <w:rFonts w:ascii="Calibri" w:eastAsia="Times New Roman" w:hAnsi="Calibri" w:cs="Calibri"/>
                <w:color w:val="FF0000"/>
                <w:lang w:eastAsia="cs-CZ"/>
              </w:rPr>
            </w:pPr>
            <w:r w:rsidRPr="00697472">
              <w:rPr>
                <w:rFonts w:ascii="Calibri" w:eastAsia="Times New Roman" w:hAnsi="Calibri" w:cs="Calibri"/>
                <w:color w:val="FF0000"/>
                <w:lang w:eastAsia="cs-CZ"/>
              </w:rPr>
              <w:t xml:space="preserve">Celkový počet škol dle IZO, které jsou </w:t>
            </w:r>
            <w:r w:rsidRPr="00697472">
              <w:rPr>
                <w:rFonts w:ascii="Calibri" w:eastAsia="Times New Roman" w:hAnsi="Calibri" w:cs="Calibri"/>
                <w:color w:val="FF0000"/>
                <w:u w:val="single"/>
                <w:lang w:eastAsia="cs-CZ"/>
              </w:rPr>
              <w:t>zřizovány ORP a mají zájem zapojit se</w:t>
            </w:r>
            <w:r w:rsidRPr="00697472">
              <w:rPr>
                <w:rFonts w:ascii="Calibri" w:eastAsia="Times New Roman" w:hAnsi="Calibri" w:cs="Calibri"/>
                <w:color w:val="FF0000"/>
                <w:lang w:eastAsia="cs-CZ"/>
              </w:rPr>
              <w:t xml:space="preserve"> do projektu</w:t>
            </w:r>
          </w:p>
        </w:tc>
        <w:tc>
          <w:tcPr>
            <w:tcW w:w="1134" w:type="dxa"/>
            <w:tcBorders>
              <w:top w:val="nil"/>
              <w:left w:val="nil"/>
              <w:bottom w:val="single" w:sz="4" w:space="0" w:color="auto"/>
              <w:right w:val="single" w:sz="4" w:space="0" w:color="auto"/>
            </w:tcBorders>
            <w:shd w:val="clear" w:color="auto" w:fill="auto"/>
            <w:vAlign w:val="center"/>
            <w:hideMark/>
          </w:tcPr>
          <w:p w14:paraId="56EAA3FC"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11</w:t>
            </w:r>
          </w:p>
        </w:tc>
        <w:tc>
          <w:tcPr>
            <w:tcW w:w="1843" w:type="dxa"/>
            <w:tcBorders>
              <w:top w:val="single" w:sz="4" w:space="0" w:color="auto"/>
              <w:left w:val="nil"/>
              <w:bottom w:val="single" w:sz="4" w:space="0" w:color="auto"/>
              <w:right w:val="single" w:sz="4" w:space="0" w:color="auto"/>
            </w:tcBorders>
            <w:shd w:val="clear" w:color="000000" w:fill="FFFF00"/>
            <w:vAlign w:val="center"/>
            <w:hideMark/>
          </w:tcPr>
          <w:p w14:paraId="02A1EB78" w14:textId="77777777" w:rsidR="00697472" w:rsidRPr="00697472" w:rsidRDefault="00697472" w:rsidP="00697472">
            <w:pPr>
              <w:spacing w:after="0" w:line="240" w:lineRule="auto"/>
              <w:jc w:val="center"/>
              <w:rPr>
                <w:rFonts w:ascii="Calibri" w:eastAsia="Times New Roman" w:hAnsi="Calibri" w:cs="Calibri"/>
                <w:b/>
                <w:bCs/>
                <w:color w:val="FF0000"/>
                <w:sz w:val="20"/>
                <w:szCs w:val="20"/>
                <w:lang w:eastAsia="cs-CZ"/>
              </w:rPr>
            </w:pPr>
            <w:proofErr w:type="gramStart"/>
            <w:r w:rsidRPr="00697472">
              <w:rPr>
                <w:rFonts w:ascii="Calibri" w:eastAsia="Times New Roman" w:hAnsi="Calibri" w:cs="Calibri"/>
                <w:b/>
                <w:bCs/>
                <w:color w:val="FF0000"/>
                <w:sz w:val="20"/>
                <w:szCs w:val="20"/>
                <w:lang w:eastAsia="cs-CZ"/>
              </w:rPr>
              <w:t>100%</w:t>
            </w:r>
            <w:proofErr w:type="gramEnd"/>
          </w:p>
        </w:tc>
      </w:tr>
      <w:tr w:rsidR="00697472" w:rsidRPr="00697472" w14:paraId="7CECA437" w14:textId="77777777" w:rsidTr="00697472">
        <w:trPr>
          <w:trHeight w:val="645"/>
        </w:trPr>
        <w:tc>
          <w:tcPr>
            <w:tcW w:w="62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245CBEE" w14:textId="77777777" w:rsidR="00697472" w:rsidRPr="00697472" w:rsidRDefault="00697472" w:rsidP="00697472">
            <w:pPr>
              <w:spacing w:after="0" w:line="240" w:lineRule="auto"/>
              <w:jc w:val="left"/>
              <w:rPr>
                <w:rFonts w:ascii="Calibri" w:eastAsia="Times New Roman" w:hAnsi="Calibri" w:cs="Calibri"/>
                <w:color w:val="FF0000"/>
                <w:lang w:eastAsia="cs-CZ"/>
              </w:rPr>
            </w:pPr>
            <w:r w:rsidRPr="00697472">
              <w:rPr>
                <w:rFonts w:ascii="Calibri" w:eastAsia="Times New Roman" w:hAnsi="Calibri" w:cs="Calibri"/>
                <w:color w:val="FF0000"/>
                <w:lang w:eastAsia="cs-CZ"/>
              </w:rPr>
              <w:t xml:space="preserve">Celkový počet škol, které </w:t>
            </w:r>
            <w:r w:rsidRPr="00697472">
              <w:rPr>
                <w:rFonts w:ascii="Calibri" w:eastAsia="Times New Roman" w:hAnsi="Calibri" w:cs="Calibri"/>
                <w:color w:val="FF0000"/>
                <w:u w:val="single"/>
                <w:lang w:eastAsia="cs-CZ"/>
              </w:rPr>
              <w:t xml:space="preserve">zřizují jiní zřizovatelé </w:t>
            </w:r>
            <w:r w:rsidRPr="00697472">
              <w:rPr>
                <w:rFonts w:ascii="Calibri" w:eastAsia="Times New Roman" w:hAnsi="Calibri" w:cs="Calibri"/>
                <w:color w:val="FF0000"/>
                <w:lang w:eastAsia="cs-CZ"/>
              </w:rPr>
              <w:t>než ORP v území správního obvodu obce s rozšířenou působností</w:t>
            </w:r>
          </w:p>
        </w:tc>
        <w:tc>
          <w:tcPr>
            <w:tcW w:w="1134" w:type="dxa"/>
            <w:tcBorders>
              <w:top w:val="nil"/>
              <w:left w:val="nil"/>
              <w:bottom w:val="single" w:sz="4" w:space="0" w:color="auto"/>
              <w:right w:val="single" w:sz="4" w:space="0" w:color="auto"/>
            </w:tcBorders>
            <w:shd w:val="clear" w:color="auto" w:fill="auto"/>
            <w:vAlign w:val="center"/>
            <w:hideMark/>
          </w:tcPr>
          <w:p w14:paraId="7AAD4EFC"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7</w:t>
            </w:r>
          </w:p>
        </w:tc>
        <w:tc>
          <w:tcPr>
            <w:tcW w:w="1843" w:type="dxa"/>
            <w:tcBorders>
              <w:top w:val="nil"/>
              <w:left w:val="nil"/>
              <w:bottom w:val="nil"/>
              <w:right w:val="nil"/>
            </w:tcBorders>
            <w:shd w:val="clear" w:color="auto" w:fill="auto"/>
            <w:vAlign w:val="bottom"/>
            <w:hideMark/>
          </w:tcPr>
          <w:p w14:paraId="65BC1E8B"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p>
        </w:tc>
      </w:tr>
      <w:tr w:rsidR="00697472" w:rsidRPr="00697472" w14:paraId="6CA730EA" w14:textId="77777777" w:rsidTr="00697472">
        <w:trPr>
          <w:trHeight w:val="663"/>
        </w:trPr>
        <w:tc>
          <w:tcPr>
            <w:tcW w:w="62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64DD80" w14:textId="77777777" w:rsidR="00697472" w:rsidRPr="00697472" w:rsidRDefault="00697472" w:rsidP="00697472">
            <w:pPr>
              <w:spacing w:after="0" w:line="240" w:lineRule="auto"/>
              <w:jc w:val="left"/>
              <w:rPr>
                <w:rFonts w:ascii="Calibri" w:eastAsia="Times New Roman" w:hAnsi="Calibri" w:cs="Calibri"/>
                <w:color w:val="FF0000"/>
                <w:lang w:eastAsia="cs-CZ"/>
              </w:rPr>
            </w:pPr>
            <w:r w:rsidRPr="00697472">
              <w:rPr>
                <w:rFonts w:ascii="Calibri" w:eastAsia="Times New Roman" w:hAnsi="Calibri" w:cs="Calibri"/>
                <w:color w:val="FF0000"/>
                <w:lang w:eastAsia="cs-CZ"/>
              </w:rPr>
              <w:t xml:space="preserve">Celkový počet škol, které </w:t>
            </w:r>
            <w:r w:rsidRPr="00697472">
              <w:rPr>
                <w:rFonts w:ascii="Calibri" w:eastAsia="Times New Roman" w:hAnsi="Calibri" w:cs="Calibri"/>
                <w:color w:val="FF0000"/>
                <w:u w:val="single"/>
                <w:lang w:eastAsia="cs-CZ"/>
              </w:rPr>
              <w:t>zřizují jiní zřizovatelé než ORP v území správního obvodu obce s rozšířenou působností a které mají zájem zapojit se</w:t>
            </w:r>
            <w:r w:rsidRPr="00697472">
              <w:rPr>
                <w:rFonts w:ascii="Calibri" w:eastAsia="Times New Roman" w:hAnsi="Calibri" w:cs="Calibri"/>
                <w:color w:val="FF0000"/>
                <w:lang w:eastAsia="cs-CZ"/>
              </w:rPr>
              <w:t xml:space="preserve"> do projektu</w:t>
            </w:r>
          </w:p>
        </w:tc>
        <w:tc>
          <w:tcPr>
            <w:tcW w:w="1134" w:type="dxa"/>
            <w:tcBorders>
              <w:top w:val="nil"/>
              <w:left w:val="nil"/>
              <w:bottom w:val="single" w:sz="4" w:space="0" w:color="auto"/>
              <w:right w:val="single" w:sz="4" w:space="0" w:color="auto"/>
            </w:tcBorders>
            <w:shd w:val="clear" w:color="auto" w:fill="auto"/>
            <w:vAlign w:val="center"/>
            <w:hideMark/>
          </w:tcPr>
          <w:p w14:paraId="4192335E" w14:textId="77777777" w:rsidR="00697472" w:rsidRPr="00697472" w:rsidRDefault="00697472" w:rsidP="00697472">
            <w:pPr>
              <w:spacing w:after="0" w:line="240" w:lineRule="auto"/>
              <w:jc w:val="right"/>
              <w:rPr>
                <w:rFonts w:ascii="Calibri" w:eastAsia="Times New Roman" w:hAnsi="Calibri" w:cs="Calibri"/>
                <w:color w:val="FF0000"/>
                <w:sz w:val="20"/>
                <w:szCs w:val="20"/>
                <w:lang w:eastAsia="cs-CZ"/>
              </w:rPr>
            </w:pPr>
            <w:r w:rsidRPr="00697472">
              <w:rPr>
                <w:rFonts w:ascii="Calibri" w:eastAsia="Times New Roman" w:hAnsi="Calibri" w:cs="Calibri"/>
                <w:color w:val="FF0000"/>
                <w:sz w:val="20"/>
                <w:szCs w:val="20"/>
                <w:lang w:eastAsia="cs-CZ"/>
              </w:rPr>
              <w:t>6</w:t>
            </w:r>
          </w:p>
        </w:tc>
        <w:tc>
          <w:tcPr>
            <w:tcW w:w="1843" w:type="dxa"/>
            <w:tcBorders>
              <w:top w:val="single" w:sz="4" w:space="0" w:color="auto"/>
              <w:left w:val="nil"/>
              <w:bottom w:val="single" w:sz="4" w:space="0" w:color="auto"/>
              <w:right w:val="single" w:sz="4" w:space="0" w:color="auto"/>
            </w:tcBorders>
            <w:shd w:val="clear" w:color="000000" w:fill="FFFF00"/>
            <w:vAlign w:val="center"/>
            <w:hideMark/>
          </w:tcPr>
          <w:p w14:paraId="20C97C03" w14:textId="77777777" w:rsidR="00697472" w:rsidRPr="00697472" w:rsidRDefault="00697472" w:rsidP="00697472">
            <w:pPr>
              <w:spacing w:after="0" w:line="240" w:lineRule="auto"/>
              <w:jc w:val="center"/>
              <w:rPr>
                <w:rFonts w:ascii="Calibri" w:eastAsia="Times New Roman" w:hAnsi="Calibri" w:cs="Calibri"/>
                <w:b/>
                <w:bCs/>
                <w:color w:val="FF0000"/>
                <w:sz w:val="20"/>
                <w:szCs w:val="20"/>
                <w:lang w:eastAsia="cs-CZ"/>
              </w:rPr>
            </w:pPr>
            <w:proofErr w:type="gramStart"/>
            <w:r w:rsidRPr="00697472">
              <w:rPr>
                <w:rFonts w:ascii="Calibri" w:eastAsia="Times New Roman" w:hAnsi="Calibri" w:cs="Calibri"/>
                <w:b/>
                <w:bCs/>
                <w:color w:val="FF0000"/>
                <w:sz w:val="20"/>
                <w:szCs w:val="20"/>
                <w:lang w:eastAsia="cs-CZ"/>
              </w:rPr>
              <w:t>86%</w:t>
            </w:r>
            <w:proofErr w:type="gramEnd"/>
          </w:p>
        </w:tc>
      </w:tr>
      <w:tr w:rsidR="00697472" w:rsidRPr="00697472" w14:paraId="3AFA6BF6" w14:textId="77777777" w:rsidTr="00697472">
        <w:trPr>
          <w:trHeight w:val="555"/>
        </w:trPr>
        <w:tc>
          <w:tcPr>
            <w:tcW w:w="62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50C7931" w14:textId="77777777" w:rsidR="00697472" w:rsidRPr="00697472" w:rsidRDefault="00697472" w:rsidP="00697472">
            <w:pPr>
              <w:spacing w:after="0" w:line="240" w:lineRule="auto"/>
              <w:jc w:val="left"/>
              <w:rPr>
                <w:rFonts w:ascii="Calibri" w:eastAsia="Times New Roman" w:hAnsi="Calibri" w:cs="Calibri"/>
                <w:color w:val="FF0000"/>
                <w:lang w:eastAsia="cs-CZ"/>
              </w:rPr>
            </w:pPr>
            <w:r w:rsidRPr="00697472">
              <w:rPr>
                <w:rFonts w:ascii="Calibri" w:eastAsia="Times New Roman" w:hAnsi="Calibri" w:cs="Calibri"/>
                <w:color w:val="FF0000"/>
                <w:lang w:eastAsia="cs-CZ"/>
              </w:rPr>
              <w:t xml:space="preserve">Celkový počet škol dle IZO, zřizované ORP a jinými zřizovateli v území správního obvodu ORP, které budou zapojeny do projektu </w:t>
            </w:r>
            <w:r w:rsidRPr="00697472">
              <w:rPr>
                <w:rFonts w:ascii="Calibri" w:eastAsia="Times New Roman" w:hAnsi="Calibri" w:cs="Calibri"/>
                <w:i/>
                <w:iCs/>
                <w:color w:val="FF0000"/>
                <w:sz w:val="18"/>
                <w:szCs w:val="18"/>
                <w:lang w:eastAsia="cs-CZ"/>
              </w:rPr>
              <w:t>(číslo musí souhlasit s tabulkou A a přílohami Souhlas školy se zapojením do MAP III)</w:t>
            </w:r>
          </w:p>
        </w:tc>
        <w:tc>
          <w:tcPr>
            <w:tcW w:w="1134" w:type="dxa"/>
            <w:tcBorders>
              <w:top w:val="nil"/>
              <w:left w:val="nil"/>
              <w:bottom w:val="single" w:sz="4" w:space="0" w:color="auto"/>
              <w:right w:val="single" w:sz="4" w:space="0" w:color="auto"/>
            </w:tcBorders>
            <w:shd w:val="clear" w:color="auto" w:fill="auto"/>
            <w:vAlign w:val="center"/>
            <w:hideMark/>
          </w:tcPr>
          <w:p w14:paraId="2A923421" w14:textId="77777777" w:rsidR="00697472" w:rsidRPr="00697472" w:rsidRDefault="00697472" w:rsidP="00697472">
            <w:pPr>
              <w:spacing w:after="0" w:line="240" w:lineRule="auto"/>
              <w:jc w:val="right"/>
              <w:rPr>
                <w:rFonts w:ascii="Calibri" w:eastAsia="Times New Roman" w:hAnsi="Calibri" w:cs="Calibri"/>
                <w:b/>
                <w:bCs/>
                <w:color w:val="FF0000"/>
                <w:sz w:val="20"/>
                <w:szCs w:val="20"/>
                <w:lang w:eastAsia="cs-CZ"/>
              </w:rPr>
            </w:pPr>
            <w:r w:rsidRPr="00697472">
              <w:rPr>
                <w:rFonts w:ascii="Calibri" w:eastAsia="Times New Roman" w:hAnsi="Calibri" w:cs="Calibri"/>
                <w:b/>
                <w:bCs/>
                <w:color w:val="FF0000"/>
                <w:sz w:val="20"/>
                <w:szCs w:val="20"/>
                <w:lang w:eastAsia="cs-CZ"/>
              </w:rPr>
              <w:t>17</w:t>
            </w:r>
          </w:p>
        </w:tc>
        <w:tc>
          <w:tcPr>
            <w:tcW w:w="1843" w:type="dxa"/>
            <w:tcBorders>
              <w:top w:val="nil"/>
              <w:left w:val="nil"/>
              <w:bottom w:val="nil"/>
              <w:right w:val="nil"/>
            </w:tcBorders>
            <w:shd w:val="clear" w:color="auto" w:fill="auto"/>
            <w:vAlign w:val="center"/>
            <w:hideMark/>
          </w:tcPr>
          <w:p w14:paraId="45E69BF9" w14:textId="77777777" w:rsidR="00697472" w:rsidRPr="00697472" w:rsidRDefault="00697472" w:rsidP="00697472">
            <w:pPr>
              <w:spacing w:after="0" w:line="240" w:lineRule="auto"/>
              <w:jc w:val="right"/>
              <w:rPr>
                <w:rFonts w:ascii="Calibri" w:eastAsia="Times New Roman" w:hAnsi="Calibri" w:cs="Calibri"/>
                <w:b/>
                <w:bCs/>
                <w:color w:val="FF0000"/>
                <w:sz w:val="20"/>
                <w:szCs w:val="20"/>
                <w:lang w:eastAsia="cs-CZ"/>
              </w:rPr>
            </w:pPr>
          </w:p>
        </w:tc>
      </w:tr>
    </w:tbl>
    <w:p w14:paraId="30DAF759" w14:textId="20BB05E1" w:rsidR="00652D99" w:rsidRDefault="00652D99" w:rsidP="008B2A15">
      <w:pPr>
        <w:rPr>
          <w:rFonts w:asciiTheme="majorHAnsi" w:eastAsiaTheme="majorEastAsia" w:hAnsiTheme="majorHAnsi" w:cstheme="majorBidi"/>
          <w:b/>
          <w:bCs/>
          <w:color w:val="5B9BD5" w:themeColor="accent1"/>
        </w:rPr>
      </w:pPr>
    </w:p>
    <w:p w14:paraId="41DD52C5" w14:textId="62BD14B9" w:rsidR="00697472" w:rsidRDefault="00697472" w:rsidP="008B2A15">
      <w:pPr>
        <w:rPr>
          <w:rFonts w:asciiTheme="majorHAnsi" w:eastAsiaTheme="majorEastAsia" w:hAnsiTheme="majorHAnsi" w:cstheme="majorBidi"/>
          <w:b/>
          <w:bCs/>
          <w:color w:val="5B9BD5" w:themeColor="accent1"/>
        </w:rPr>
      </w:pPr>
    </w:p>
    <w:p w14:paraId="0AD0F027" w14:textId="5403C2C3" w:rsidR="00697472" w:rsidRDefault="00697472" w:rsidP="008B2A15">
      <w:pPr>
        <w:rPr>
          <w:rFonts w:asciiTheme="majorHAnsi" w:eastAsiaTheme="majorEastAsia" w:hAnsiTheme="majorHAnsi" w:cstheme="majorBidi"/>
          <w:b/>
          <w:bCs/>
          <w:color w:val="5B9BD5" w:themeColor="accent1"/>
        </w:rPr>
      </w:pPr>
    </w:p>
    <w:p w14:paraId="2F53882F" w14:textId="5E3E1ED5" w:rsidR="00697472" w:rsidRDefault="00697472" w:rsidP="008B2A15">
      <w:pPr>
        <w:rPr>
          <w:rFonts w:asciiTheme="majorHAnsi" w:eastAsiaTheme="majorEastAsia" w:hAnsiTheme="majorHAnsi" w:cstheme="majorBidi"/>
          <w:b/>
          <w:bCs/>
          <w:color w:val="5B9BD5" w:themeColor="accent1"/>
        </w:rPr>
      </w:pPr>
    </w:p>
    <w:p w14:paraId="38BC02CD" w14:textId="7FB5E657" w:rsidR="00AA0377" w:rsidRDefault="006B2FA7" w:rsidP="006B2FA7">
      <w:pPr>
        <w:pStyle w:val="Nadpis3"/>
      </w:pPr>
      <w:bookmarkStart w:id="9" w:name="_Toc531295034"/>
      <w:r>
        <w:lastRenderedPageBreak/>
        <w:t>ORGANIZAČNÍ STRUKTURA</w:t>
      </w:r>
      <w:bookmarkEnd w:id="9"/>
    </w:p>
    <w:p w14:paraId="297A2368" w14:textId="77777777" w:rsidR="000A2E2F" w:rsidRPr="00CF3622" w:rsidRDefault="000A2E2F" w:rsidP="000A2E2F">
      <w:pPr>
        <w:rPr>
          <w:b/>
        </w:rPr>
      </w:pPr>
    </w:p>
    <w:p w14:paraId="5A842113" w14:textId="7DE0F452" w:rsidR="000A2E2F" w:rsidRPr="00CF3622" w:rsidRDefault="000A2E2F" w:rsidP="000A2E2F">
      <w:pPr>
        <w:rPr>
          <w:b/>
        </w:rPr>
      </w:pPr>
      <w:r w:rsidRPr="00CF3622">
        <w:rPr>
          <w:b/>
        </w:rPr>
        <w:t>Organizační struktura MAP Praha 16</w:t>
      </w:r>
    </w:p>
    <w:p w14:paraId="4C6BA3B2" w14:textId="23175BD0" w:rsidR="00AA0377" w:rsidRDefault="00C14C47" w:rsidP="00AA0377">
      <w:pPr>
        <w:keepNext/>
      </w:pPr>
      <w:r>
        <w:rPr>
          <w:noProof/>
          <w:lang w:eastAsia="cs-CZ"/>
        </w:rPr>
        <w:drawing>
          <wp:inline distT="0" distB="0" distL="0" distR="0" wp14:anchorId="5229FB86" wp14:editId="2FA33007">
            <wp:extent cx="5486400" cy="3200400"/>
            <wp:effectExtent l="0" t="0" r="19050"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9F5A986" w14:textId="73E2C8AD" w:rsidR="000A2E2F" w:rsidRDefault="00AA0377" w:rsidP="00AA0377">
      <w:pPr>
        <w:pStyle w:val="Titulek"/>
      </w:pPr>
      <w:r w:rsidRPr="000B7A8B">
        <w:t xml:space="preserve">Obrázek </w:t>
      </w:r>
      <w:r w:rsidR="006D6118" w:rsidRPr="000B7A8B">
        <w:rPr>
          <w:noProof/>
        </w:rPr>
        <w:fldChar w:fldCharType="begin"/>
      </w:r>
      <w:r w:rsidR="006D6118" w:rsidRPr="000B7A8B">
        <w:rPr>
          <w:noProof/>
        </w:rPr>
        <w:instrText xml:space="preserve"> SEQ Obrázek \* ARABIC </w:instrText>
      </w:r>
      <w:r w:rsidR="006D6118" w:rsidRPr="000B7A8B">
        <w:rPr>
          <w:noProof/>
        </w:rPr>
        <w:fldChar w:fldCharType="separate"/>
      </w:r>
      <w:r w:rsidR="00697472">
        <w:rPr>
          <w:noProof/>
        </w:rPr>
        <w:t>23</w:t>
      </w:r>
      <w:r w:rsidR="006D6118" w:rsidRPr="000B7A8B">
        <w:rPr>
          <w:noProof/>
        </w:rPr>
        <w:fldChar w:fldCharType="end"/>
      </w:r>
      <w:r w:rsidRPr="000B7A8B">
        <w:t xml:space="preserve"> Organizační struktura MAP Praha 16</w:t>
      </w:r>
    </w:p>
    <w:p w14:paraId="6A298A8B" w14:textId="2187E24C" w:rsidR="00443C3B" w:rsidRDefault="00443C3B" w:rsidP="00443C3B"/>
    <w:p w14:paraId="750131FB" w14:textId="199913DA" w:rsidR="00697472" w:rsidRDefault="00697472" w:rsidP="00443C3B">
      <w:pPr>
        <w:rPr>
          <w:color w:val="FF0000"/>
        </w:rPr>
      </w:pPr>
      <w:r>
        <w:rPr>
          <w:color w:val="FF0000"/>
        </w:rPr>
        <w:t>Organizační struktura MAP III. Praha 16</w:t>
      </w:r>
    </w:p>
    <w:p w14:paraId="49350B4C" w14:textId="77777777" w:rsidR="00697472" w:rsidRDefault="00697472" w:rsidP="00697472">
      <w:pPr>
        <w:keepNext/>
      </w:pPr>
      <w:r>
        <w:rPr>
          <w:noProof/>
        </w:rPr>
        <w:drawing>
          <wp:inline distT="0" distB="0" distL="0" distR="0" wp14:anchorId="4F1A1CAF" wp14:editId="02DDDD98">
            <wp:extent cx="5737860" cy="3347085"/>
            <wp:effectExtent l="0" t="0" r="15240" b="0"/>
            <wp:docPr id="507" name="Diagram 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09B4ED1" w14:textId="4945930F" w:rsidR="00697472" w:rsidRPr="00697472" w:rsidRDefault="00697472" w:rsidP="00697472">
      <w:pPr>
        <w:pStyle w:val="Titulek"/>
        <w:rPr>
          <w:color w:val="FF0000"/>
        </w:rPr>
      </w:pPr>
      <w:r>
        <w:t xml:space="preserve">Obrázek </w:t>
      </w:r>
      <w:fldSimple w:instr=" SEQ Obrázek \* ARABIC ">
        <w:r>
          <w:rPr>
            <w:noProof/>
          </w:rPr>
          <w:t>24</w:t>
        </w:r>
      </w:fldSimple>
      <w:r>
        <w:t xml:space="preserve"> Organizační struktura MAP III. Praha 16</w:t>
      </w:r>
    </w:p>
    <w:p w14:paraId="0AE427DF" w14:textId="6DDA51A7" w:rsidR="00697472" w:rsidRDefault="00697472" w:rsidP="00443C3B"/>
    <w:p w14:paraId="08B6B6CE" w14:textId="77777777" w:rsidR="00AA0377" w:rsidRPr="00997667" w:rsidRDefault="00AA0377" w:rsidP="00AA0377">
      <w:pPr>
        <w:rPr>
          <w:b/>
        </w:rPr>
      </w:pPr>
      <w:r w:rsidRPr="00997667">
        <w:rPr>
          <w:b/>
        </w:rPr>
        <w:t>Řídící výbor</w:t>
      </w:r>
    </w:p>
    <w:p w14:paraId="648FAB97" w14:textId="77777777" w:rsidR="00AA0377" w:rsidRDefault="00AA0377" w:rsidP="00AA0377">
      <w:r>
        <w:t>Role řídícího výboru je přímo spjatá s procesem plánování, tvorbou a schvalování MAP. Jeho složení reprezentativně odpovídá složení partnerství MAP. Řídící výbor je povinný pro všechna partnerství. V čele řídícího výboru stojí předseda. Řídící výbor se mimo jiné řídí schváleným Statutem a Jednacím řádem řídícího výboru.</w:t>
      </w:r>
    </w:p>
    <w:p w14:paraId="76B6A6E1" w14:textId="6BA75881" w:rsidR="00AA0377" w:rsidRPr="000B7A8B" w:rsidRDefault="00AA0377" w:rsidP="00AA0377">
      <w:r>
        <w:t xml:space="preserve">Řídící výbor je hlavním pracovním orgánem partnerství MAP. Je tvořen zástupci klíčových aktérů ovlivňujících oblast vzdělávání na území MAP a odráží reprezentativnost z pohledu </w:t>
      </w:r>
      <w:r w:rsidRPr="000B7A8B">
        <w:t>vzdělávání v daném území. ŘV byl sestaven z </w:t>
      </w:r>
      <w:r w:rsidR="008B2A15" w:rsidRPr="000B7A8B">
        <w:t>9</w:t>
      </w:r>
      <w:r w:rsidRPr="000B7A8B">
        <w:t xml:space="preserve"> členů, kteří zároveň reprezentují zástupce dle povinného složení ŘV. Četnost setkávání je minimálně 2krát ročně.</w:t>
      </w:r>
    </w:p>
    <w:p w14:paraId="7D9A45C3" w14:textId="77777777" w:rsidR="007F0E35" w:rsidRPr="000B7A8B" w:rsidRDefault="007F0E35" w:rsidP="007F0E35">
      <w:pPr>
        <w:rPr>
          <w:b/>
        </w:rPr>
      </w:pPr>
    </w:p>
    <w:p w14:paraId="6F7C5876" w14:textId="7057F7F2" w:rsidR="007F0E35" w:rsidRPr="007F0E35" w:rsidRDefault="00E4610B" w:rsidP="007F0E35">
      <w:pPr>
        <w:rPr>
          <w:b/>
        </w:rPr>
      </w:pPr>
      <w:r w:rsidRPr="000B7A8B">
        <w:rPr>
          <w:b/>
        </w:rPr>
        <w:t xml:space="preserve">Členové </w:t>
      </w:r>
      <w:r w:rsidR="00180294" w:rsidRPr="000B7A8B">
        <w:rPr>
          <w:b/>
        </w:rPr>
        <w:t>ŘV</w:t>
      </w:r>
      <w:r w:rsidR="007F0E35" w:rsidRPr="000B7A8B">
        <w:rPr>
          <w:b/>
        </w:rPr>
        <w:t>:</w:t>
      </w:r>
    </w:p>
    <w:tbl>
      <w:tblPr>
        <w:tblW w:w="5000" w:type="pct"/>
        <w:tblCellMar>
          <w:left w:w="70" w:type="dxa"/>
          <w:right w:w="70" w:type="dxa"/>
        </w:tblCellMar>
        <w:tblLook w:val="04A0" w:firstRow="1" w:lastRow="0" w:firstColumn="1" w:lastColumn="0" w:noHBand="0" w:noVBand="1"/>
      </w:tblPr>
      <w:tblGrid>
        <w:gridCol w:w="1993"/>
        <w:gridCol w:w="2459"/>
        <w:gridCol w:w="1997"/>
        <w:gridCol w:w="2613"/>
      </w:tblGrid>
      <w:tr w:rsidR="00C14C47" w:rsidRPr="00180294" w14:paraId="556248DA" w14:textId="77777777" w:rsidTr="00CE6FE5">
        <w:trPr>
          <w:trHeight w:val="479"/>
        </w:trPr>
        <w:tc>
          <w:tcPr>
            <w:tcW w:w="109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EEEFCB" w14:textId="77777777" w:rsidR="00C14C47" w:rsidRPr="00180294" w:rsidRDefault="00C14C47" w:rsidP="00CE6FE5">
            <w:pPr>
              <w:spacing w:after="0" w:line="240" w:lineRule="auto"/>
              <w:rPr>
                <w:rFonts w:eastAsia="Times New Roman" w:cstheme="minorHAnsi"/>
                <w:b/>
                <w:bCs/>
                <w:color w:val="000000"/>
                <w:sz w:val="16"/>
                <w:szCs w:val="16"/>
                <w:lang w:eastAsia="cs-CZ"/>
              </w:rPr>
            </w:pPr>
            <w:r w:rsidRPr="00180294">
              <w:rPr>
                <w:rFonts w:eastAsia="Times New Roman" w:cstheme="minorHAnsi"/>
                <w:b/>
                <w:bCs/>
                <w:color w:val="000000"/>
                <w:sz w:val="16"/>
                <w:szCs w:val="16"/>
                <w:lang w:eastAsia="cs-CZ"/>
              </w:rPr>
              <w:t>ZÁSTUPCE/ČLEN ŘV</w:t>
            </w:r>
          </w:p>
        </w:tc>
        <w:tc>
          <w:tcPr>
            <w:tcW w:w="135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A721F66" w14:textId="77777777" w:rsidR="00C14C47" w:rsidRPr="00180294" w:rsidRDefault="00C14C47" w:rsidP="00CE6FE5">
            <w:pPr>
              <w:spacing w:after="0" w:line="240" w:lineRule="auto"/>
              <w:rPr>
                <w:rFonts w:eastAsia="Times New Roman" w:cstheme="minorHAnsi"/>
                <w:b/>
                <w:bCs/>
                <w:color w:val="000000"/>
                <w:sz w:val="16"/>
                <w:szCs w:val="16"/>
                <w:lang w:eastAsia="cs-CZ"/>
              </w:rPr>
            </w:pPr>
            <w:r w:rsidRPr="00180294">
              <w:rPr>
                <w:rFonts w:eastAsia="Times New Roman" w:cstheme="minorHAnsi"/>
                <w:b/>
                <w:bCs/>
                <w:color w:val="000000"/>
                <w:sz w:val="16"/>
                <w:szCs w:val="16"/>
                <w:lang w:eastAsia="cs-CZ"/>
              </w:rPr>
              <w:t>JMÉNO ZÁSTUPCE</w:t>
            </w:r>
          </w:p>
        </w:tc>
        <w:tc>
          <w:tcPr>
            <w:tcW w:w="110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72B9866" w14:textId="77777777" w:rsidR="00C14C47" w:rsidRPr="00180294" w:rsidRDefault="00C14C47" w:rsidP="00CE6FE5">
            <w:pPr>
              <w:spacing w:after="0" w:line="240" w:lineRule="auto"/>
              <w:rPr>
                <w:rFonts w:eastAsia="Times New Roman" w:cstheme="minorHAnsi"/>
                <w:b/>
                <w:bCs/>
                <w:color w:val="000000"/>
                <w:sz w:val="16"/>
                <w:szCs w:val="16"/>
                <w:lang w:eastAsia="cs-CZ"/>
              </w:rPr>
            </w:pPr>
            <w:r w:rsidRPr="00180294">
              <w:rPr>
                <w:rFonts w:eastAsia="Times New Roman" w:cstheme="minorHAnsi"/>
                <w:b/>
                <w:bCs/>
                <w:color w:val="000000"/>
                <w:sz w:val="16"/>
                <w:szCs w:val="16"/>
                <w:lang w:eastAsia="cs-CZ"/>
              </w:rPr>
              <w:t>FUNKCE</w:t>
            </w:r>
          </w:p>
        </w:tc>
        <w:tc>
          <w:tcPr>
            <w:tcW w:w="144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E823CC6" w14:textId="77777777" w:rsidR="00C14C47" w:rsidRPr="00180294" w:rsidRDefault="00C14C47" w:rsidP="00CE6FE5">
            <w:pPr>
              <w:spacing w:after="0" w:line="240" w:lineRule="auto"/>
              <w:rPr>
                <w:rFonts w:eastAsia="Times New Roman" w:cstheme="minorHAnsi"/>
                <w:b/>
                <w:bCs/>
                <w:color w:val="000000"/>
                <w:sz w:val="16"/>
                <w:szCs w:val="16"/>
                <w:lang w:eastAsia="cs-CZ"/>
              </w:rPr>
            </w:pPr>
            <w:r w:rsidRPr="00180294">
              <w:rPr>
                <w:rFonts w:eastAsia="Times New Roman" w:cstheme="minorHAnsi"/>
                <w:b/>
                <w:bCs/>
                <w:color w:val="000000"/>
                <w:sz w:val="16"/>
                <w:szCs w:val="16"/>
                <w:lang w:eastAsia="cs-CZ"/>
              </w:rPr>
              <w:t>KONTAKT</w:t>
            </w:r>
          </w:p>
        </w:tc>
      </w:tr>
      <w:tr w:rsidR="00C14C47" w:rsidRPr="00180294" w14:paraId="0ECB3A85"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3691B3A1"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realizátor projektu, zástupce zřizovatelů škol</w:t>
            </w:r>
          </w:p>
        </w:tc>
        <w:tc>
          <w:tcPr>
            <w:tcW w:w="1357" w:type="pct"/>
            <w:tcBorders>
              <w:top w:val="nil"/>
              <w:left w:val="nil"/>
              <w:bottom w:val="single" w:sz="4" w:space="0" w:color="auto"/>
              <w:right w:val="single" w:sz="4" w:space="0" w:color="auto"/>
            </w:tcBorders>
            <w:shd w:val="clear" w:color="auto" w:fill="auto"/>
            <w:vAlign w:val="center"/>
            <w:hideMark/>
          </w:tcPr>
          <w:p w14:paraId="0EA4F890"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Miroslav Knotek (předseda řídícího výboru)</w:t>
            </w:r>
          </w:p>
        </w:tc>
        <w:tc>
          <w:tcPr>
            <w:tcW w:w="1102" w:type="pct"/>
            <w:tcBorders>
              <w:top w:val="nil"/>
              <w:left w:val="nil"/>
              <w:bottom w:val="single" w:sz="4" w:space="0" w:color="auto"/>
              <w:right w:val="single" w:sz="4" w:space="0" w:color="auto"/>
            </w:tcBorders>
            <w:shd w:val="clear" w:color="auto" w:fill="auto"/>
            <w:vAlign w:val="center"/>
            <w:hideMark/>
          </w:tcPr>
          <w:p w14:paraId="69E07451"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1. místostarosta MČ Praha 16</w:t>
            </w:r>
          </w:p>
        </w:tc>
        <w:tc>
          <w:tcPr>
            <w:tcW w:w="1442" w:type="pct"/>
            <w:tcBorders>
              <w:top w:val="nil"/>
              <w:left w:val="nil"/>
              <w:bottom w:val="single" w:sz="4" w:space="0" w:color="auto"/>
              <w:right w:val="single" w:sz="4" w:space="0" w:color="auto"/>
            </w:tcBorders>
            <w:shd w:val="clear" w:color="auto" w:fill="auto"/>
            <w:vAlign w:val="center"/>
            <w:hideMark/>
          </w:tcPr>
          <w:p w14:paraId="62DB369E"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3" w:history="1">
              <w:r w:rsidR="00C14C47" w:rsidRPr="00180294">
                <w:rPr>
                  <w:rFonts w:eastAsia="Times New Roman" w:cstheme="minorHAnsi"/>
                  <w:color w:val="0563C1"/>
                  <w:sz w:val="16"/>
                  <w:szCs w:val="16"/>
                  <w:u w:val="single"/>
                  <w:lang w:eastAsia="cs-CZ"/>
                </w:rPr>
                <w:t>miroslav.knotek@praha16.eu</w:t>
              </w:r>
            </w:hyperlink>
          </w:p>
        </w:tc>
      </w:tr>
      <w:tr w:rsidR="00C14C47" w:rsidRPr="00180294" w14:paraId="5CAE73E8"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590C21B"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učitelů, zástupce školních družin a školních klubů</w:t>
            </w:r>
          </w:p>
        </w:tc>
        <w:tc>
          <w:tcPr>
            <w:tcW w:w="1357" w:type="pct"/>
            <w:tcBorders>
              <w:top w:val="nil"/>
              <w:left w:val="nil"/>
              <w:bottom w:val="single" w:sz="4" w:space="0" w:color="auto"/>
              <w:right w:val="single" w:sz="4" w:space="0" w:color="auto"/>
            </w:tcBorders>
            <w:shd w:val="clear" w:color="auto" w:fill="auto"/>
            <w:vAlign w:val="center"/>
            <w:hideMark/>
          </w:tcPr>
          <w:p w14:paraId="3D734BB8"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Zdeněk Stříhavka (místopředseda řídícího výboru)</w:t>
            </w:r>
          </w:p>
        </w:tc>
        <w:tc>
          <w:tcPr>
            <w:tcW w:w="1102" w:type="pct"/>
            <w:tcBorders>
              <w:top w:val="nil"/>
              <w:left w:val="nil"/>
              <w:bottom w:val="single" w:sz="4" w:space="0" w:color="auto"/>
              <w:right w:val="single" w:sz="4" w:space="0" w:color="auto"/>
            </w:tcBorders>
            <w:shd w:val="clear" w:color="auto" w:fill="auto"/>
            <w:vAlign w:val="center"/>
            <w:hideMark/>
          </w:tcPr>
          <w:p w14:paraId="0B2C9761"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 xml:space="preserve">pedagog Základní škola </w:t>
            </w:r>
            <w:proofErr w:type="gramStart"/>
            <w:r w:rsidRPr="00180294">
              <w:rPr>
                <w:rFonts w:eastAsia="Times New Roman" w:cstheme="minorHAnsi"/>
                <w:color w:val="000000"/>
                <w:sz w:val="16"/>
                <w:szCs w:val="16"/>
                <w:lang w:eastAsia="cs-CZ"/>
              </w:rPr>
              <w:t>Praha - Radotín</w:t>
            </w:r>
            <w:proofErr w:type="gramEnd"/>
          </w:p>
        </w:tc>
        <w:tc>
          <w:tcPr>
            <w:tcW w:w="1442" w:type="pct"/>
            <w:tcBorders>
              <w:top w:val="nil"/>
              <w:left w:val="nil"/>
              <w:bottom w:val="single" w:sz="4" w:space="0" w:color="auto"/>
              <w:right w:val="single" w:sz="4" w:space="0" w:color="auto"/>
            </w:tcBorders>
            <w:shd w:val="clear" w:color="auto" w:fill="auto"/>
            <w:vAlign w:val="center"/>
            <w:hideMark/>
          </w:tcPr>
          <w:p w14:paraId="48B82D4B"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4" w:history="1">
              <w:r w:rsidR="00C14C47" w:rsidRPr="00180294">
                <w:rPr>
                  <w:rFonts w:eastAsia="Times New Roman" w:cstheme="minorHAnsi"/>
                  <w:color w:val="0563C1"/>
                  <w:sz w:val="16"/>
                  <w:szCs w:val="16"/>
                  <w:u w:val="single"/>
                  <w:lang w:eastAsia="cs-CZ"/>
                </w:rPr>
                <w:t>strihavka@skola-radotin.cz</w:t>
              </w:r>
            </w:hyperlink>
          </w:p>
        </w:tc>
      </w:tr>
      <w:tr w:rsidR="00C14C47" w:rsidRPr="00180294" w14:paraId="767D35BF"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BA16712"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zřizovatelů škol</w:t>
            </w:r>
          </w:p>
        </w:tc>
        <w:tc>
          <w:tcPr>
            <w:tcW w:w="1357" w:type="pct"/>
            <w:tcBorders>
              <w:top w:val="nil"/>
              <w:left w:val="nil"/>
              <w:bottom w:val="single" w:sz="4" w:space="0" w:color="auto"/>
              <w:right w:val="single" w:sz="4" w:space="0" w:color="auto"/>
            </w:tcBorders>
            <w:shd w:val="clear" w:color="auto" w:fill="auto"/>
            <w:vAlign w:val="center"/>
            <w:hideMark/>
          </w:tcPr>
          <w:p w14:paraId="69FBE492"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Zuzana Wildová</w:t>
            </w:r>
          </w:p>
        </w:tc>
        <w:tc>
          <w:tcPr>
            <w:tcW w:w="1102" w:type="pct"/>
            <w:tcBorders>
              <w:top w:val="nil"/>
              <w:left w:val="nil"/>
              <w:bottom w:val="single" w:sz="4" w:space="0" w:color="auto"/>
              <w:right w:val="single" w:sz="4" w:space="0" w:color="auto"/>
            </w:tcBorders>
            <w:shd w:val="clear" w:color="auto" w:fill="auto"/>
            <w:vAlign w:val="center"/>
            <w:hideMark/>
          </w:tcPr>
          <w:p w14:paraId="7F7C965E"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radní, zastupitelka a členka školské komise MČ Praha Zbraslav</w:t>
            </w:r>
          </w:p>
        </w:tc>
        <w:tc>
          <w:tcPr>
            <w:tcW w:w="1442" w:type="pct"/>
            <w:tcBorders>
              <w:top w:val="nil"/>
              <w:left w:val="nil"/>
              <w:bottom w:val="single" w:sz="4" w:space="0" w:color="auto"/>
              <w:right w:val="single" w:sz="4" w:space="0" w:color="auto"/>
            </w:tcBorders>
            <w:shd w:val="clear" w:color="auto" w:fill="auto"/>
            <w:vAlign w:val="center"/>
            <w:hideMark/>
          </w:tcPr>
          <w:p w14:paraId="69A1927A"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5" w:history="1">
              <w:r w:rsidR="00C14C47" w:rsidRPr="00180294">
                <w:rPr>
                  <w:rFonts w:eastAsia="Times New Roman" w:cstheme="minorHAnsi"/>
                  <w:color w:val="0563C1"/>
                  <w:sz w:val="16"/>
                  <w:szCs w:val="16"/>
                  <w:u w:val="single"/>
                  <w:lang w:eastAsia="cs-CZ"/>
                </w:rPr>
                <w:t>zuzana.wildova@mc-zbraslav.cz</w:t>
              </w:r>
            </w:hyperlink>
          </w:p>
        </w:tc>
      </w:tr>
      <w:tr w:rsidR="00C14C47" w:rsidRPr="00180294" w14:paraId="22440765"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3C83E203"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RT MAP, zástupce rodičů</w:t>
            </w:r>
          </w:p>
        </w:tc>
        <w:tc>
          <w:tcPr>
            <w:tcW w:w="1357" w:type="pct"/>
            <w:tcBorders>
              <w:top w:val="nil"/>
              <w:left w:val="nil"/>
              <w:bottom w:val="single" w:sz="4" w:space="0" w:color="auto"/>
              <w:right w:val="single" w:sz="4" w:space="0" w:color="auto"/>
            </w:tcBorders>
            <w:shd w:val="clear" w:color="auto" w:fill="auto"/>
            <w:vAlign w:val="center"/>
            <w:hideMark/>
          </w:tcPr>
          <w:p w14:paraId="2A827039"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Kateřina Valínová, DiS.</w:t>
            </w:r>
          </w:p>
        </w:tc>
        <w:tc>
          <w:tcPr>
            <w:tcW w:w="1102" w:type="pct"/>
            <w:tcBorders>
              <w:top w:val="nil"/>
              <w:left w:val="nil"/>
              <w:bottom w:val="single" w:sz="4" w:space="0" w:color="auto"/>
              <w:right w:val="single" w:sz="4" w:space="0" w:color="auto"/>
            </w:tcBorders>
            <w:shd w:val="clear" w:color="auto" w:fill="auto"/>
            <w:vAlign w:val="center"/>
            <w:hideMark/>
          </w:tcPr>
          <w:p w14:paraId="6917FA18"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vedoucí Odboru ekonomického,</w:t>
            </w:r>
            <w:r w:rsidRPr="00180294">
              <w:rPr>
                <w:rFonts w:eastAsia="Times New Roman" w:cstheme="minorHAnsi"/>
                <w:color w:val="000000"/>
                <w:sz w:val="16"/>
                <w:szCs w:val="16"/>
                <w:lang w:eastAsia="cs-CZ"/>
              </w:rPr>
              <w:br/>
              <w:t>Úřad městské části Praha 16</w:t>
            </w:r>
          </w:p>
        </w:tc>
        <w:tc>
          <w:tcPr>
            <w:tcW w:w="1442" w:type="pct"/>
            <w:tcBorders>
              <w:top w:val="nil"/>
              <w:left w:val="nil"/>
              <w:bottom w:val="single" w:sz="4" w:space="0" w:color="auto"/>
              <w:right w:val="single" w:sz="4" w:space="0" w:color="auto"/>
            </w:tcBorders>
            <w:shd w:val="clear" w:color="auto" w:fill="auto"/>
            <w:vAlign w:val="center"/>
            <w:hideMark/>
          </w:tcPr>
          <w:p w14:paraId="57E25E2F"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6" w:history="1">
              <w:r w:rsidR="00C14C47" w:rsidRPr="00180294">
                <w:rPr>
                  <w:rFonts w:eastAsia="Times New Roman" w:cstheme="minorHAnsi"/>
                  <w:color w:val="0563C1"/>
                  <w:sz w:val="16"/>
                  <w:szCs w:val="16"/>
                  <w:u w:val="single"/>
                  <w:lang w:eastAsia="cs-CZ"/>
                </w:rPr>
                <w:t>Katerina.Valinova@praha16.eu</w:t>
              </w:r>
            </w:hyperlink>
          </w:p>
        </w:tc>
      </w:tr>
      <w:tr w:rsidR="00C14C47" w:rsidRPr="00180294" w14:paraId="18A67EE8"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6DC6AC3"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KAP</w:t>
            </w:r>
          </w:p>
        </w:tc>
        <w:tc>
          <w:tcPr>
            <w:tcW w:w="1357" w:type="pct"/>
            <w:tcBorders>
              <w:top w:val="nil"/>
              <w:left w:val="nil"/>
              <w:bottom w:val="single" w:sz="4" w:space="0" w:color="auto"/>
              <w:right w:val="single" w:sz="4" w:space="0" w:color="auto"/>
            </w:tcBorders>
            <w:shd w:val="clear" w:color="auto" w:fill="auto"/>
            <w:vAlign w:val="center"/>
            <w:hideMark/>
          </w:tcPr>
          <w:p w14:paraId="70F86FBD"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Bc. Filip Kuchař</w:t>
            </w:r>
          </w:p>
        </w:tc>
        <w:tc>
          <w:tcPr>
            <w:tcW w:w="1102" w:type="pct"/>
            <w:tcBorders>
              <w:top w:val="nil"/>
              <w:left w:val="nil"/>
              <w:bottom w:val="single" w:sz="4" w:space="0" w:color="auto"/>
              <w:right w:val="single" w:sz="4" w:space="0" w:color="auto"/>
            </w:tcBorders>
            <w:shd w:val="clear" w:color="auto" w:fill="auto"/>
            <w:vAlign w:val="center"/>
            <w:hideMark/>
          </w:tcPr>
          <w:p w14:paraId="05E388A5"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Odbor školství, mládeže a sportu MHMP, vedoucí oddělení koncepce a projektů</w:t>
            </w:r>
          </w:p>
        </w:tc>
        <w:tc>
          <w:tcPr>
            <w:tcW w:w="1442" w:type="pct"/>
            <w:tcBorders>
              <w:top w:val="nil"/>
              <w:left w:val="nil"/>
              <w:bottom w:val="single" w:sz="4" w:space="0" w:color="auto"/>
              <w:right w:val="single" w:sz="4" w:space="0" w:color="auto"/>
            </w:tcBorders>
            <w:shd w:val="clear" w:color="auto" w:fill="auto"/>
            <w:vAlign w:val="center"/>
            <w:hideMark/>
          </w:tcPr>
          <w:p w14:paraId="04FDD379"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7" w:history="1">
              <w:r w:rsidR="00C14C47" w:rsidRPr="00180294">
                <w:rPr>
                  <w:rFonts w:eastAsia="Times New Roman" w:cstheme="minorHAnsi"/>
                  <w:color w:val="0563C1"/>
                  <w:sz w:val="16"/>
                  <w:szCs w:val="16"/>
                  <w:u w:val="single"/>
                  <w:lang w:eastAsia="cs-CZ"/>
                </w:rPr>
                <w:t>Filip.Kuchar@praha.eu</w:t>
              </w:r>
            </w:hyperlink>
          </w:p>
        </w:tc>
      </w:tr>
      <w:tr w:rsidR="00C14C47" w:rsidRPr="00180294" w14:paraId="0A7F4BAF"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465F5BBA"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základních uměleckých škol, zástupce neformálního vzdělávání</w:t>
            </w:r>
          </w:p>
        </w:tc>
        <w:tc>
          <w:tcPr>
            <w:tcW w:w="1357" w:type="pct"/>
            <w:tcBorders>
              <w:top w:val="nil"/>
              <w:left w:val="nil"/>
              <w:bottom w:val="single" w:sz="4" w:space="0" w:color="auto"/>
              <w:right w:val="single" w:sz="4" w:space="0" w:color="auto"/>
            </w:tcBorders>
            <w:shd w:val="clear" w:color="auto" w:fill="auto"/>
            <w:vAlign w:val="center"/>
            <w:hideMark/>
          </w:tcPr>
          <w:p w14:paraId="534ED96B"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Karel Nedoma</w:t>
            </w:r>
          </w:p>
        </w:tc>
        <w:tc>
          <w:tcPr>
            <w:tcW w:w="1102" w:type="pct"/>
            <w:tcBorders>
              <w:top w:val="nil"/>
              <w:left w:val="nil"/>
              <w:bottom w:val="single" w:sz="4" w:space="0" w:color="auto"/>
              <w:right w:val="single" w:sz="4" w:space="0" w:color="auto"/>
            </w:tcBorders>
            <w:shd w:val="clear" w:color="auto" w:fill="auto"/>
            <w:vAlign w:val="center"/>
            <w:hideMark/>
          </w:tcPr>
          <w:p w14:paraId="12F7B876"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ředitel ZUŠ Zbraslav</w:t>
            </w:r>
          </w:p>
        </w:tc>
        <w:tc>
          <w:tcPr>
            <w:tcW w:w="1442" w:type="pct"/>
            <w:tcBorders>
              <w:top w:val="nil"/>
              <w:left w:val="nil"/>
              <w:bottom w:val="single" w:sz="4" w:space="0" w:color="auto"/>
              <w:right w:val="single" w:sz="4" w:space="0" w:color="auto"/>
            </w:tcBorders>
            <w:shd w:val="clear" w:color="auto" w:fill="auto"/>
            <w:vAlign w:val="center"/>
            <w:hideMark/>
          </w:tcPr>
          <w:p w14:paraId="446C517F"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8" w:history="1">
              <w:r w:rsidR="00C14C47" w:rsidRPr="00180294">
                <w:rPr>
                  <w:rFonts w:eastAsia="Times New Roman" w:cstheme="minorHAnsi"/>
                  <w:color w:val="0563C1"/>
                  <w:sz w:val="16"/>
                  <w:szCs w:val="16"/>
                  <w:u w:val="single"/>
                  <w:lang w:eastAsia="cs-CZ"/>
                </w:rPr>
                <w:t>reditel@zuszbraslav.cz</w:t>
              </w:r>
            </w:hyperlink>
          </w:p>
        </w:tc>
      </w:tr>
      <w:tr w:rsidR="00C14C47" w:rsidRPr="00180294" w14:paraId="49902A91"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087242F"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Centra podpory projektu SRP, NPI ČR</w:t>
            </w:r>
          </w:p>
        </w:tc>
        <w:tc>
          <w:tcPr>
            <w:tcW w:w="1357" w:type="pct"/>
            <w:tcBorders>
              <w:top w:val="nil"/>
              <w:left w:val="nil"/>
              <w:bottom w:val="single" w:sz="4" w:space="0" w:color="auto"/>
              <w:right w:val="single" w:sz="4" w:space="0" w:color="auto"/>
            </w:tcBorders>
            <w:shd w:val="clear" w:color="auto" w:fill="auto"/>
            <w:vAlign w:val="center"/>
            <w:hideMark/>
          </w:tcPr>
          <w:p w14:paraId="6B83EDF9"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Jiří Dušek</w:t>
            </w:r>
          </w:p>
        </w:tc>
        <w:tc>
          <w:tcPr>
            <w:tcW w:w="1102" w:type="pct"/>
            <w:tcBorders>
              <w:top w:val="nil"/>
              <w:left w:val="nil"/>
              <w:bottom w:val="single" w:sz="4" w:space="0" w:color="auto"/>
              <w:right w:val="single" w:sz="4" w:space="0" w:color="auto"/>
            </w:tcBorders>
            <w:shd w:val="clear" w:color="auto" w:fill="auto"/>
            <w:vAlign w:val="center"/>
            <w:hideMark/>
          </w:tcPr>
          <w:p w14:paraId="3F4D4D90"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konzultant MAP II., SRP, NPI ČR</w:t>
            </w:r>
          </w:p>
        </w:tc>
        <w:tc>
          <w:tcPr>
            <w:tcW w:w="1442" w:type="pct"/>
            <w:tcBorders>
              <w:top w:val="nil"/>
              <w:left w:val="nil"/>
              <w:bottom w:val="single" w:sz="4" w:space="0" w:color="auto"/>
              <w:right w:val="single" w:sz="4" w:space="0" w:color="auto"/>
            </w:tcBorders>
            <w:shd w:val="clear" w:color="auto" w:fill="auto"/>
            <w:vAlign w:val="center"/>
            <w:hideMark/>
          </w:tcPr>
          <w:p w14:paraId="13A55A91"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59" w:history="1">
              <w:r w:rsidR="00C14C47" w:rsidRPr="00180294">
                <w:rPr>
                  <w:rStyle w:val="Hypertextovodkaz"/>
                  <w:rFonts w:cstheme="minorHAnsi"/>
                  <w:color w:val="0070C0"/>
                  <w:sz w:val="16"/>
                  <w:szCs w:val="16"/>
                </w:rPr>
                <w:t>jiri.dusek@npicr.cz</w:t>
              </w:r>
            </w:hyperlink>
          </w:p>
        </w:tc>
      </w:tr>
      <w:tr w:rsidR="00C14C47" w:rsidRPr="00180294" w14:paraId="606EB141"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3ABDD7DD"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 xml:space="preserve">zástupce vedení škol  </w:t>
            </w:r>
          </w:p>
        </w:tc>
        <w:tc>
          <w:tcPr>
            <w:tcW w:w="1357" w:type="pct"/>
            <w:tcBorders>
              <w:top w:val="nil"/>
              <w:left w:val="nil"/>
              <w:bottom w:val="single" w:sz="4" w:space="0" w:color="auto"/>
              <w:right w:val="single" w:sz="4" w:space="0" w:color="auto"/>
            </w:tcBorders>
            <w:shd w:val="clear" w:color="auto" w:fill="auto"/>
            <w:vAlign w:val="center"/>
            <w:hideMark/>
          </w:tcPr>
          <w:p w14:paraId="200F154D"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Mgr. Jitka Krůtová</w:t>
            </w:r>
          </w:p>
        </w:tc>
        <w:tc>
          <w:tcPr>
            <w:tcW w:w="1102" w:type="pct"/>
            <w:tcBorders>
              <w:top w:val="nil"/>
              <w:left w:val="nil"/>
              <w:bottom w:val="single" w:sz="4" w:space="0" w:color="auto"/>
              <w:right w:val="single" w:sz="4" w:space="0" w:color="auto"/>
            </w:tcBorders>
            <w:shd w:val="clear" w:color="auto" w:fill="auto"/>
            <w:vAlign w:val="center"/>
            <w:hideMark/>
          </w:tcPr>
          <w:p w14:paraId="7DB0E08B"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 xml:space="preserve">ředitelka ZŠ </w:t>
            </w:r>
            <w:proofErr w:type="gramStart"/>
            <w:r w:rsidRPr="00180294">
              <w:rPr>
                <w:rFonts w:eastAsia="Times New Roman" w:cstheme="minorHAnsi"/>
                <w:color w:val="000000"/>
                <w:sz w:val="16"/>
                <w:szCs w:val="16"/>
                <w:lang w:eastAsia="cs-CZ"/>
              </w:rPr>
              <w:t>Praha - Lipence</w:t>
            </w:r>
            <w:proofErr w:type="gramEnd"/>
          </w:p>
        </w:tc>
        <w:tc>
          <w:tcPr>
            <w:tcW w:w="1442" w:type="pct"/>
            <w:tcBorders>
              <w:top w:val="nil"/>
              <w:left w:val="nil"/>
              <w:bottom w:val="single" w:sz="4" w:space="0" w:color="auto"/>
              <w:right w:val="single" w:sz="4" w:space="0" w:color="auto"/>
            </w:tcBorders>
            <w:shd w:val="clear" w:color="auto" w:fill="auto"/>
            <w:vAlign w:val="center"/>
            <w:hideMark/>
          </w:tcPr>
          <w:p w14:paraId="05A32FD5" w14:textId="77777777" w:rsidR="00C14C47" w:rsidRPr="00180294" w:rsidRDefault="00A30197" w:rsidP="00CE6FE5">
            <w:pPr>
              <w:spacing w:after="0" w:line="240" w:lineRule="auto"/>
              <w:rPr>
                <w:rFonts w:eastAsia="Times New Roman" w:cstheme="minorHAnsi"/>
                <w:color w:val="0563C1"/>
                <w:sz w:val="16"/>
                <w:szCs w:val="16"/>
                <w:u w:val="single"/>
                <w:lang w:eastAsia="cs-CZ"/>
              </w:rPr>
            </w:pPr>
            <w:hyperlink r:id="rId60" w:history="1">
              <w:r w:rsidR="00C14C47" w:rsidRPr="00180294">
                <w:rPr>
                  <w:rFonts w:eastAsia="Times New Roman" w:cstheme="minorHAnsi"/>
                  <w:color w:val="0563C1"/>
                  <w:sz w:val="16"/>
                  <w:szCs w:val="16"/>
                  <w:u w:val="single"/>
                  <w:lang w:eastAsia="cs-CZ"/>
                </w:rPr>
                <w:t>krutova@zslipence.cz</w:t>
              </w:r>
            </w:hyperlink>
          </w:p>
        </w:tc>
      </w:tr>
      <w:tr w:rsidR="00C14C47" w:rsidRPr="004D1D60" w14:paraId="291B5993" w14:textId="77777777" w:rsidTr="00CE6FE5">
        <w:trPr>
          <w:trHeight w:val="63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1192F145"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 xml:space="preserve">zástupce vedení škol  </w:t>
            </w:r>
          </w:p>
        </w:tc>
        <w:tc>
          <w:tcPr>
            <w:tcW w:w="1357" w:type="pct"/>
            <w:tcBorders>
              <w:top w:val="nil"/>
              <w:left w:val="nil"/>
              <w:bottom w:val="single" w:sz="4" w:space="0" w:color="auto"/>
              <w:right w:val="single" w:sz="4" w:space="0" w:color="auto"/>
            </w:tcBorders>
            <w:shd w:val="clear" w:color="auto" w:fill="auto"/>
            <w:vAlign w:val="center"/>
            <w:hideMark/>
          </w:tcPr>
          <w:p w14:paraId="4D3E91B2"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Bc. Lenka Korejčíková</w:t>
            </w:r>
          </w:p>
        </w:tc>
        <w:tc>
          <w:tcPr>
            <w:tcW w:w="1102" w:type="pct"/>
            <w:tcBorders>
              <w:top w:val="nil"/>
              <w:left w:val="nil"/>
              <w:bottom w:val="single" w:sz="4" w:space="0" w:color="auto"/>
              <w:right w:val="single" w:sz="4" w:space="0" w:color="auto"/>
            </w:tcBorders>
            <w:shd w:val="clear" w:color="auto" w:fill="auto"/>
            <w:vAlign w:val="center"/>
            <w:hideMark/>
          </w:tcPr>
          <w:p w14:paraId="74684B41" w14:textId="77777777" w:rsidR="00C14C47" w:rsidRPr="00180294" w:rsidRDefault="00C14C47" w:rsidP="00CE6FE5">
            <w:pPr>
              <w:spacing w:after="0" w:line="240" w:lineRule="auto"/>
              <w:rPr>
                <w:rFonts w:eastAsia="Times New Roman" w:cstheme="minorHAnsi"/>
                <w:color w:val="000000"/>
                <w:sz w:val="16"/>
                <w:szCs w:val="16"/>
                <w:lang w:eastAsia="cs-CZ"/>
              </w:rPr>
            </w:pPr>
            <w:r w:rsidRPr="00180294">
              <w:rPr>
                <w:rFonts w:eastAsia="Times New Roman" w:cstheme="minorHAnsi"/>
                <w:color w:val="000000"/>
                <w:sz w:val="16"/>
                <w:szCs w:val="16"/>
                <w:lang w:eastAsia="cs-CZ"/>
              </w:rPr>
              <w:t>zástupce ředitelky Mateřská škola Košík Zbraslav</w:t>
            </w:r>
          </w:p>
        </w:tc>
        <w:tc>
          <w:tcPr>
            <w:tcW w:w="1442" w:type="pct"/>
            <w:tcBorders>
              <w:top w:val="nil"/>
              <w:left w:val="nil"/>
              <w:bottom w:val="single" w:sz="4" w:space="0" w:color="auto"/>
              <w:right w:val="single" w:sz="4" w:space="0" w:color="auto"/>
            </w:tcBorders>
            <w:shd w:val="clear" w:color="auto" w:fill="auto"/>
            <w:vAlign w:val="center"/>
            <w:hideMark/>
          </w:tcPr>
          <w:p w14:paraId="601BE48A" w14:textId="77777777" w:rsidR="00C14C47" w:rsidRPr="00076632" w:rsidRDefault="00A30197" w:rsidP="00CE6FE5">
            <w:pPr>
              <w:spacing w:after="0" w:line="240" w:lineRule="auto"/>
              <w:rPr>
                <w:rFonts w:eastAsia="Times New Roman" w:cstheme="minorHAnsi"/>
                <w:color w:val="0563C1"/>
                <w:sz w:val="16"/>
                <w:szCs w:val="16"/>
                <w:u w:val="single"/>
                <w:lang w:eastAsia="cs-CZ"/>
              </w:rPr>
            </w:pPr>
            <w:hyperlink r:id="rId61" w:history="1">
              <w:r w:rsidR="00C14C47" w:rsidRPr="00180294">
                <w:rPr>
                  <w:rFonts w:eastAsia="Times New Roman" w:cstheme="minorHAnsi"/>
                  <w:color w:val="0563C1"/>
                  <w:sz w:val="16"/>
                  <w:szCs w:val="16"/>
                  <w:u w:val="single"/>
                  <w:lang w:eastAsia="cs-CZ"/>
                </w:rPr>
                <w:t>sprava@mskosik.cz</w:t>
              </w:r>
            </w:hyperlink>
          </w:p>
        </w:tc>
      </w:tr>
    </w:tbl>
    <w:p w14:paraId="55F1CC53" w14:textId="77777777" w:rsidR="00C14C47" w:rsidRDefault="00C14C47" w:rsidP="00AA0377"/>
    <w:p w14:paraId="3E0D1C21" w14:textId="77777777" w:rsidR="0000065E" w:rsidRDefault="00AC4646" w:rsidP="00AA0377">
      <w:r>
        <w:t xml:space="preserve">Ustavující schůze </w:t>
      </w:r>
      <w:r w:rsidRPr="000B7A8B">
        <w:t xml:space="preserve">řídícího výboru se konala </w:t>
      </w:r>
      <w:r w:rsidR="00C14C47" w:rsidRPr="000B7A8B">
        <w:t>4</w:t>
      </w:r>
      <w:r w:rsidRPr="000B7A8B">
        <w:t xml:space="preserve">. </w:t>
      </w:r>
      <w:r w:rsidR="00C14C47" w:rsidRPr="000B7A8B">
        <w:t xml:space="preserve">října </w:t>
      </w:r>
      <w:r w:rsidRPr="000B7A8B">
        <w:t>201</w:t>
      </w:r>
      <w:r w:rsidR="00C14C47" w:rsidRPr="000B7A8B">
        <w:t>9</w:t>
      </w:r>
      <w:r w:rsidRPr="000B7A8B">
        <w:t xml:space="preserve">, kdy byl taktéž zvolen předseda řídícího výboru, pan Mgr. Miroslav Knotek. Od té doby se řídící výbor konal ještě celkem </w:t>
      </w:r>
      <w:r w:rsidR="00C14C47" w:rsidRPr="000B7A8B">
        <w:t>čtyři</w:t>
      </w:r>
      <w:r w:rsidRPr="000B7A8B">
        <w:t xml:space="preserve"> krát (vždy </w:t>
      </w:r>
      <w:r w:rsidR="00C14C47" w:rsidRPr="000B7A8B">
        <w:t xml:space="preserve">minimálně </w:t>
      </w:r>
      <w:r w:rsidRPr="000B7A8B">
        <w:t>dvakrát ročně)</w:t>
      </w:r>
      <w:r w:rsidR="0045060F" w:rsidRPr="000B7A8B">
        <w:t xml:space="preserve"> – do ledna 2021 (18 měsíců realizace projektu)</w:t>
      </w:r>
      <w:r w:rsidRPr="000B7A8B">
        <w:t>.</w:t>
      </w:r>
    </w:p>
    <w:p w14:paraId="582CFC93" w14:textId="0EDF8CD6" w:rsidR="00AA0377" w:rsidRPr="000B7A8B" w:rsidRDefault="0000065E" w:rsidP="00AA0377">
      <w:r w:rsidRPr="00DF1D79">
        <w:rPr>
          <w:color w:val="FF0000"/>
        </w:rPr>
        <w:lastRenderedPageBreak/>
        <w:t xml:space="preserve">Do konce realizace projektu jednal ŘV celkem 7krát. </w:t>
      </w:r>
      <w:r w:rsidR="00AC4646" w:rsidRPr="00DF1D79">
        <w:rPr>
          <w:color w:val="FF0000"/>
        </w:rPr>
        <w:t xml:space="preserve">Obsazení členů se po celou dobu nezměnilo a členové řídícího výboru se </w:t>
      </w:r>
      <w:r w:rsidR="00DF1D79">
        <w:rPr>
          <w:color w:val="FF0000"/>
        </w:rPr>
        <w:t xml:space="preserve">téměř </w:t>
      </w:r>
      <w:r w:rsidR="00AC4646" w:rsidRPr="00DF1D79">
        <w:rPr>
          <w:color w:val="FF0000"/>
        </w:rPr>
        <w:t>vždy jednomyslně shodli.</w:t>
      </w:r>
      <w:r w:rsidR="000237E7" w:rsidRPr="00DF1D79">
        <w:rPr>
          <w:color w:val="FF0000"/>
        </w:rPr>
        <w:t xml:space="preserve"> </w:t>
      </w:r>
      <w:r w:rsidR="000237E7" w:rsidRPr="000B7A8B">
        <w:t xml:space="preserve">V příloze č. </w:t>
      </w:r>
      <w:r w:rsidR="00261E21" w:rsidRPr="000B7A8B">
        <w:t xml:space="preserve">2 </w:t>
      </w:r>
      <w:r w:rsidR="000237E7" w:rsidRPr="000B7A8B">
        <w:t xml:space="preserve">je uložen Jednací řád pro Řídicí výbor MAP Praha 16 a přílohu č. </w:t>
      </w:r>
      <w:r w:rsidR="00261E21" w:rsidRPr="000B7A8B">
        <w:t xml:space="preserve">3 </w:t>
      </w:r>
      <w:r w:rsidR="000237E7" w:rsidRPr="000B7A8B">
        <w:t xml:space="preserve">tvoří Státu řídicího výboru pro Řídicí výbor MAP Praha 16. </w:t>
      </w:r>
    </w:p>
    <w:p w14:paraId="2EFCE911" w14:textId="61F08F99" w:rsidR="00B53309" w:rsidRDefault="00B53309" w:rsidP="00AA0377">
      <w:pPr>
        <w:rPr>
          <w:b/>
        </w:rPr>
      </w:pPr>
    </w:p>
    <w:p w14:paraId="64C1CF8D" w14:textId="00363390" w:rsidR="00794665" w:rsidRPr="00794665" w:rsidRDefault="00794665" w:rsidP="00AA0377">
      <w:pPr>
        <w:rPr>
          <w:b/>
          <w:color w:val="FF0000"/>
        </w:rPr>
      </w:pPr>
      <w:r w:rsidRPr="00794665">
        <w:rPr>
          <w:b/>
          <w:color w:val="FF0000"/>
        </w:rPr>
        <w:t>ŘV za MAP III.</w:t>
      </w:r>
    </w:p>
    <w:p w14:paraId="12AEDA10" w14:textId="77777777" w:rsidR="00794665" w:rsidRPr="00E60921" w:rsidRDefault="00794665" w:rsidP="00794665">
      <w:pPr>
        <w:pStyle w:val="Nadpis3"/>
        <w:rPr>
          <w:rFonts w:ascii="Arial" w:hAnsi="Arial" w:cs="Arial"/>
          <w:b w:val="0"/>
          <w:color w:val="FF0000"/>
        </w:rPr>
      </w:pPr>
      <w:r w:rsidRPr="00E60921">
        <w:rPr>
          <w:rFonts w:ascii="Arial" w:hAnsi="Arial" w:cs="Arial"/>
          <w:b w:val="0"/>
          <w:color w:val="FF0000"/>
        </w:rPr>
        <w:t>Složení řídícího výboru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3"/>
        <w:gridCol w:w="2459"/>
        <w:gridCol w:w="1997"/>
        <w:gridCol w:w="2613"/>
      </w:tblGrid>
      <w:tr w:rsidR="00794665" w:rsidRPr="00794665" w14:paraId="60CC7C27" w14:textId="77777777" w:rsidTr="00A30197">
        <w:trPr>
          <w:trHeight w:val="479"/>
        </w:trPr>
        <w:tc>
          <w:tcPr>
            <w:tcW w:w="1099" w:type="pct"/>
            <w:shd w:val="clear" w:color="auto" w:fill="E2EFD9"/>
            <w:tcMar>
              <w:top w:w="0" w:type="dxa"/>
              <w:left w:w="70" w:type="dxa"/>
              <w:bottom w:w="0" w:type="dxa"/>
              <w:right w:w="70" w:type="dxa"/>
            </w:tcMar>
            <w:vAlign w:val="center"/>
            <w:hideMark/>
          </w:tcPr>
          <w:p w14:paraId="58F050FB" w14:textId="77777777" w:rsidR="00794665" w:rsidRPr="00794665" w:rsidRDefault="00794665" w:rsidP="00A30197">
            <w:pPr>
              <w:rPr>
                <w:color w:val="FF0000"/>
              </w:rPr>
            </w:pPr>
            <w:r w:rsidRPr="00794665">
              <w:rPr>
                <w:b/>
                <w:bCs/>
                <w:color w:val="FF0000"/>
                <w:sz w:val="16"/>
                <w:szCs w:val="16"/>
              </w:rPr>
              <w:t>ZÁSTUPCE/ČLEN ŘV</w:t>
            </w:r>
          </w:p>
        </w:tc>
        <w:tc>
          <w:tcPr>
            <w:tcW w:w="1357" w:type="pct"/>
            <w:shd w:val="clear" w:color="auto" w:fill="E2EFD9"/>
            <w:tcMar>
              <w:top w:w="0" w:type="dxa"/>
              <w:left w:w="70" w:type="dxa"/>
              <w:bottom w:w="0" w:type="dxa"/>
              <w:right w:w="70" w:type="dxa"/>
            </w:tcMar>
            <w:vAlign w:val="center"/>
            <w:hideMark/>
          </w:tcPr>
          <w:p w14:paraId="165F9DBB" w14:textId="77777777" w:rsidR="00794665" w:rsidRPr="00794665" w:rsidRDefault="00794665" w:rsidP="00A30197">
            <w:pPr>
              <w:rPr>
                <w:color w:val="FF0000"/>
              </w:rPr>
            </w:pPr>
            <w:r w:rsidRPr="00794665">
              <w:rPr>
                <w:b/>
                <w:bCs/>
                <w:color w:val="FF0000"/>
                <w:sz w:val="16"/>
                <w:szCs w:val="16"/>
              </w:rPr>
              <w:t>JMÉNO ZÁSTUPCE</w:t>
            </w:r>
          </w:p>
        </w:tc>
        <w:tc>
          <w:tcPr>
            <w:tcW w:w="1102" w:type="pct"/>
            <w:shd w:val="clear" w:color="auto" w:fill="E2EFD9"/>
            <w:tcMar>
              <w:top w:w="0" w:type="dxa"/>
              <w:left w:w="70" w:type="dxa"/>
              <w:bottom w:w="0" w:type="dxa"/>
              <w:right w:w="70" w:type="dxa"/>
            </w:tcMar>
            <w:vAlign w:val="center"/>
            <w:hideMark/>
          </w:tcPr>
          <w:p w14:paraId="6D32BBAA" w14:textId="77777777" w:rsidR="00794665" w:rsidRPr="00794665" w:rsidRDefault="00794665" w:rsidP="00A30197">
            <w:pPr>
              <w:rPr>
                <w:color w:val="FF0000"/>
              </w:rPr>
            </w:pPr>
            <w:r w:rsidRPr="00794665">
              <w:rPr>
                <w:b/>
                <w:bCs/>
                <w:color w:val="FF0000"/>
                <w:sz w:val="16"/>
                <w:szCs w:val="16"/>
              </w:rPr>
              <w:t>FUNKCE</w:t>
            </w:r>
          </w:p>
        </w:tc>
        <w:tc>
          <w:tcPr>
            <w:tcW w:w="1442" w:type="pct"/>
            <w:shd w:val="clear" w:color="auto" w:fill="E2EFD9"/>
            <w:tcMar>
              <w:top w:w="0" w:type="dxa"/>
              <w:left w:w="70" w:type="dxa"/>
              <w:bottom w:w="0" w:type="dxa"/>
              <w:right w:w="70" w:type="dxa"/>
            </w:tcMar>
            <w:vAlign w:val="center"/>
            <w:hideMark/>
          </w:tcPr>
          <w:p w14:paraId="4E565375" w14:textId="77777777" w:rsidR="00794665" w:rsidRPr="00794665" w:rsidRDefault="00794665" w:rsidP="00A30197">
            <w:pPr>
              <w:rPr>
                <w:color w:val="FF0000"/>
              </w:rPr>
            </w:pPr>
            <w:r w:rsidRPr="00794665">
              <w:rPr>
                <w:b/>
                <w:bCs/>
                <w:color w:val="FF0000"/>
                <w:sz w:val="16"/>
                <w:szCs w:val="16"/>
              </w:rPr>
              <w:t>KONTAKT</w:t>
            </w:r>
          </w:p>
        </w:tc>
      </w:tr>
      <w:tr w:rsidR="00794665" w:rsidRPr="00794665" w14:paraId="1B15BBF1" w14:textId="77777777" w:rsidTr="00A30197">
        <w:trPr>
          <w:trHeight w:val="630"/>
        </w:trPr>
        <w:tc>
          <w:tcPr>
            <w:tcW w:w="1099" w:type="pct"/>
            <w:tcMar>
              <w:top w:w="0" w:type="dxa"/>
              <w:left w:w="70" w:type="dxa"/>
              <w:bottom w:w="0" w:type="dxa"/>
              <w:right w:w="70" w:type="dxa"/>
            </w:tcMar>
            <w:vAlign w:val="center"/>
            <w:hideMark/>
          </w:tcPr>
          <w:p w14:paraId="1FC3DD67" w14:textId="77777777" w:rsidR="00794665" w:rsidRPr="00794665" w:rsidRDefault="00794665" w:rsidP="00A30197">
            <w:pPr>
              <w:rPr>
                <w:color w:val="FF0000"/>
              </w:rPr>
            </w:pPr>
            <w:r w:rsidRPr="00794665">
              <w:rPr>
                <w:color w:val="FF0000"/>
                <w:sz w:val="16"/>
                <w:szCs w:val="16"/>
              </w:rPr>
              <w:t>realizátor projektu, zástupce zřizovatelů škol</w:t>
            </w:r>
          </w:p>
        </w:tc>
        <w:tc>
          <w:tcPr>
            <w:tcW w:w="1357" w:type="pct"/>
            <w:tcMar>
              <w:top w:w="0" w:type="dxa"/>
              <w:left w:w="70" w:type="dxa"/>
              <w:bottom w:w="0" w:type="dxa"/>
              <w:right w:w="70" w:type="dxa"/>
            </w:tcMar>
            <w:vAlign w:val="center"/>
            <w:hideMark/>
          </w:tcPr>
          <w:p w14:paraId="38118E36" w14:textId="77777777" w:rsidR="00794665" w:rsidRPr="00794665" w:rsidRDefault="00794665" w:rsidP="00A30197">
            <w:pPr>
              <w:rPr>
                <w:color w:val="FF0000"/>
              </w:rPr>
            </w:pPr>
            <w:r w:rsidRPr="00794665">
              <w:rPr>
                <w:color w:val="FF0000"/>
                <w:sz w:val="16"/>
                <w:szCs w:val="16"/>
              </w:rPr>
              <w:t>Mgr. Miroslav Knotek (předseda řídícího výboru)</w:t>
            </w:r>
          </w:p>
        </w:tc>
        <w:tc>
          <w:tcPr>
            <w:tcW w:w="1102" w:type="pct"/>
            <w:tcMar>
              <w:top w:w="0" w:type="dxa"/>
              <w:left w:w="70" w:type="dxa"/>
              <w:bottom w:w="0" w:type="dxa"/>
              <w:right w:w="70" w:type="dxa"/>
            </w:tcMar>
            <w:vAlign w:val="center"/>
            <w:hideMark/>
          </w:tcPr>
          <w:p w14:paraId="148986A3" w14:textId="77777777" w:rsidR="00794665" w:rsidRPr="00794665" w:rsidRDefault="00794665" w:rsidP="00A30197">
            <w:pPr>
              <w:rPr>
                <w:color w:val="FF0000"/>
              </w:rPr>
            </w:pPr>
            <w:r w:rsidRPr="00794665">
              <w:rPr>
                <w:color w:val="FF0000"/>
                <w:sz w:val="16"/>
                <w:szCs w:val="16"/>
              </w:rPr>
              <w:t>1. místostarosta MČ Praha 16</w:t>
            </w:r>
          </w:p>
        </w:tc>
        <w:tc>
          <w:tcPr>
            <w:tcW w:w="1442" w:type="pct"/>
            <w:tcMar>
              <w:top w:w="0" w:type="dxa"/>
              <w:left w:w="70" w:type="dxa"/>
              <w:bottom w:w="0" w:type="dxa"/>
              <w:right w:w="70" w:type="dxa"/>
            </w:tcMar>
            <w:vAlign w:val="center"/>
            <w:hideMark/>
          </w:tcPr>
          <w:p w14:paraId="7AFEC698" w14:textId="77777777" w:rsidR="00794665" w:rsidRPr="00794665" w:rsidRDefault="00A30197" w:rsidP="00A30197">
            <w:pPr>
              <w:rPr>
                <w:color w:val="FF0000"/>
              </w:rPr>
            </w:pPr>
            <w:hyperlink r:id="rId62" w:history="1">
              <w:r w:rsidR="00794665" w:rsidRPr="00794665">
                <w:rPr>
                  <w:rStyle w:val="Hypertextovodkaz"/>
                  <w:color w:val="FF0000"/>
                  <w:sz w:val="16"/>
                  <w:szCs w:val="16"/>
                </w:rPr>
                <w:t>miroslav.knotek@praha16.eu</w:t>
              </w:r>
            </w:hyperlink>
          </w:p>
        </w:tc>
      </w:tr>
      <w:tr w:rsidR="00794665" w:rsidRPr="00794665" w14:paraId="451AA596" w14:textId="77777777" w:rsidTr="00A30197">
        <w:trPr>
          <w:trHeight w:val="630"/>
        </w:trPr>
        <w:tc>
          <w:tcPr>
            <w:tcW w:w="1099" w:type="pct"/>
            <w:tcMar>
              <w:top w:w="0" w:type="dxa"/>
              <w:left w:w="70" w:type="dxa"/>
              <w:bottom w:w="0" w:type="dxa"/>
              <w:right w:w="70" w:type="dxa"/>
            </w:tcMar>
            <w:vAlign w:val="center"/>
            <w:hideMark/>
          </w:tcPr>
          <w:p w14:paraId="2BD7D6CE" w14:textId="77777777" w:rsidR="00794665" w:rsidRPr="00794665" w:rsidRDefault="00794665" w:rsidP="00A30197">
            <w:pPr>
              <w:rPr>
                <w:color w:val="FF0000"/>
              </w:rPr>
            </w:pPr>
            <w:r w:rsidRPr="00794665">
              <w:rPr>
                <w:color w:val="FF0000"/>
                <w:sz w:val="16"/>
                <w:szCs w:val="16"/>
              </w:rPr>
              <w:t>zástupce učitelů, zástupce školních družin a školních klubů</w:t>
            </w:r>
          </w:p>
        </w:tc>
        <w:tc>
          <w:tcPr>
            <w:tcW w:w="1357" w:type="pct"/>
            <w:tcMar>
              <w:top w:w="0" w:type="dxa"/>
              <w:left w:w="70" w:type="dxa"/>
              <w:bottom w:w="0" w:type="dxa"/>
              <w:right w:w="70" w:type="dxa"/>
            </w:tcMar>
            <w:vAlign w:val="center"/>
            <w:hideMark/>
          </w:tcPr>
          <w:p w14:paraId="125876E7" w14:textId="77777777" w:rsidR="00794665" w:rsidRPr="00794665" w:rsidRDefault="00794665" w:rsidP="00A30197">
            <w:pPr>
              <w:rPr>
                <w:color w:val="FF0000"/>
              </w:rPr>
            </w:pPr>
            <w:r w:rsidRPr="00794665">
              <w:rPr>
                <w:color w:val="FF0000"/>
                <w:sz w:val="16"/>
                <w:szCs w:val="16"/>
              </w:rPr>
              <w:t>Mgr. Zdeněk Stříhavka (místopředseda řídícího výboru)</w:t>
            </w:r>
          </w:p>
        </w:tc>
        <w:tc>
          <w:tcPr>
            <w:tcW w:w="1102" w:type="pct"/>
            <w:tcMar>
              <w:top w:w="0" w:type="dxa"/>
              <w:left w:w="70" w:type="dxa"/>
              <w:bottom w:w="0" w:type="dxa"/>
              <w:right w:w="70" w:type="dxa"/>
            </w:tcMar>
            <w:vAlign w:val="center"/>
            <w:hideMark/>
          </w:tcPr>
          <w:p w14:paraId="66D63C21" w14:textId="77777777" w:rsidR="00794665" w:rsidRPr="00794665" w:rsidRDefault="00794665" w:rsidP="00A30197">
            <w:pPr>
              <w:rPr>
                <w:color w:val="FF0000"/>
              </w:rPr>
            </w:pPr>
            <w:r w:rsidRPr="00794665">
              <w:rPr>
                <w:color w:val="FF0000"/>
                <w:sz w:val="16"/>
                <w:szCs w:val="16"/>
              </w:rPr>
              <w:t xml:space="preserve">pedagog Základní škola </w:t>
            </w:r>
            <w:proofErr w:type="gramStart"/>
            <w:r w:rsidRPr="00794665">
              <w:rPr>
                <w:color w:val="FF0000"/>
                <w:sz w:val="16"/>
                <w:szCs w:val="16"/>
              </w:rPr>
              <w:t>Praha - Radotín</w:t>
            </w:r>
            <w:proofErr w:type="gramEnd"/>
          </w:p>
        </w:tc>
        <w:tc>
          <w:tcPr>
            <w:tcW w:w="1442" w:type="pct"/>
            <w:tcMar>
              <w:top w:w="0" w:type="dxa"/>
              <w:left w:w="70" w:type="dxa"/>
              <w:bottom w:w="0" w:type="dxa"/>
              <w:right w:w="70" w:type="dxa"/>
            </w:tcMar>
            <w:vAlign w:val="center"/>
            <w:hideMark/>
          </w:tcPr>
          <w:p w14:paraId="43CDB161" w14:textId="77777777" w:rsidR="00794665" w:rsidRPr="00794665" w:rsidRDefault="00A30197" w:rsidP="00A30197">
            <w:pPr>
              <w:rPr>
                <w:color w:val="FF0000"/>
              </w:rPr>
            </w:pPr>
            <w:hyperlink r:id="rId63" w:history="1">
              <w:r w:rsidR="00794665" w:rsidRPr="00794665">
                <w:rPr>
                  <w:rStyle w:val="Hypertextovodkaz"/>
                  <w:color w:val="FF0000"/>
                  <w:sz w:val="16"/>
                  <w:szCs w:val="16"/>
                </w:rPr>
                <w:t>strihavka@skola-radotin.cz</w:t>
              </w:r>
            </w:hyperlink>
          </w:p>
        </w:tc>
      </w:tr>
      <w:tr w:rsidR="00794665" w:rsidRPr="00794665" w14:paraId="1A0B109F" w14:textId="77777777" w:rsidTr="00A30197">
        <w:trPr>
          <w:trHeight w:val="630"/>
        </w:trPr>
        <w:tc>
          <w:tcPr>
            <w:tcW w:w="1099" w:type="pct"/>
            <w:tcMar>
              <w:top w:w="0" w:type="dxa"/>
              <w:left w:w="70" w:type="dxa"/>
              <w:bottom w:w="0" w:type="dxa"/>
              <w:right w:w="70" w:type="dxa"/>
            </w:tcMar>
            <w:vAlign w:val="center"/>
            <w:hideMark/>
          </w:tcPr>
          <w:p w14:paraId="2A4F530B" w14:textId="77777777" w:rsidR="00794665" w:rsidRPr="00794665" w:rsidRDefault="00794665" w:rsidP="00A30197">
            <w:pPr>
              <w:rPr>
                <w:color w:val="FF0000"/>
              </w:rPr>
            </w:pPr>
            <w:r w:rsidRPr="00794665">
              <w:rPr>
                <w:color w:val="FF0000"/>
                <w:sz w:val="16"/>
                <w:szCs w:val="16"/>
              </w:rPr>
              <w:t>zástupce RT MAP, zástupce rodičů</w:t>
            </w:r>
          </w:p>
        </w:tc>
        <w:tc>
          <w:tcPr>
            <w:tcW w:w="1357" w:type="pct"/>
            <w:tcMar>
              <w:top w:w="0" w:type="dxa"/>
              <w:left w:w="70" w:type="dxa"/>
              <w:bottom w:w="0" w:type="dxa"/>
              <w:right w:w="70" w:type="dxa"/>
            </w:tcMar>
            <w:vAlign w:val="center"/>
            <w:hideMark/>
          </w:tcPr>
          <w:p w14:paraId="4031A7E2" w14:textId="77777777" w:rsidR="00794665" w:rsidRPr="00794665" w:rsidRDefault="00794665" w:rsidP="00A30197">
            <w:pPr>
              <w:rPr>
                <w:color w:val="FF0000"/>
              </w:rPr>
            </w:pPr>
            <w:r w:rsidRPr="00794665">
              <w:rPr>
                <w:color w:val="FF0000"/>
                <w:sz w:val="16"/>
                <w:szCs w:val="16"/>
              </w:rPr>
              <w:t>Kateřina Valínová, DiS.</w:t>
            </w:r>
          </w:p>
        </w:tc>
        <w:tc>
          <w:tcPr>
            <w:tcW w:w="1102" w:type="pct"/>
            <w:tcMar>
              <w:top w:w="0" w:type="dxa"/>
              <w:left w:w="70" w:type="dxa"/>
              <w:bottom w:w="0" w:type="dxa"/>
              <w:right w:w="70" w:type="dxa"/>
            </w:tcMar>
            <w:vAlign w:val="center"/>
            <w:hideMark/>
          </w:tcPr>
          <w:p w14:paraId="4C026F9A" w14:textId="77777777" w:rsidR="00794665" w:rsidRPr="00794665" w:rsidRDefault="00794665" w:rsidP="00A30197">
            <w:pPr>
              <w:rPr>
                <w:color w:val="FF0000"/>
              </w:rPr>
            </w:pPr>
            <w:r w:rsidRPr="00794665">
              <w:rPr>
                <w:color w:val="FF0000"/>
                <w:sz w:val="16"/>
                <w:szCs w:val="16"/>
              </w:rPr>
              <w:t>vedoucí Odboru ekonomického,</w:t>
            </w:r>
            <w:r w:rsidRPr="00794665">
              <w:rPr>
                <w:color w:val="FF0000"/>
                <w:sz w:val="16"/>
                <w:szCs w:val="16"/>
              </w:rPr>
              <w:br/>
              <w:t>Úřad městské části Praha 16</w:t>
            </w:r>
          </w:p>
        </w:tc>
        <w:tc>
          <w:tcPr>
            <w:tcW w:w="1442" w:type="pct"/>
            <w:tcMar>
              <w:top w:w="0" w:type="dxa"/>
              <w:left w:w="70" w:type="dxa"/>
              <w:bottom w:w="0" w:type="dxa"/>
              <w:right w:w="70" w:type="dxa"/>
            </w:tcMar>
            <w:vAlign w:val="center"/>
            <w:hideMark/>
          </w:tcPr>
          <w:p w14:paraId="1480535F" w14:textId="77777777" w:rsidR="00794665" w:rsidRPr="00794665" w:rsidRDefault="00A30197" w:rsidP="00A30197">
            <w:pPr>
              <w:rPr>
                <w:color w:val="FF0000"/>
              </w:rPr>
            </w:pPr>
            <w:hyperlink r:id="rId64" w:history="1">
              <w:r w:rsidR="00794665" w:rsidRPr="00794665">
                <w:rPr>
                  <w:rStyle w:val="Hypertextovodkaz"/>
                  <w:color w:val="FF0000"/>
                  <w:sz w:val="16"/>
                  <w:szCs w:val="16"/>
                </w:rPr>
                <w:t>Katerina.Valinova@praha16.eu</w:t>
              </w:r>
            </w:hyperlink>
          </w:p>
        </w:tc>
      </w:tr>
      <w:tr w:rsidR="00794665" w:rsidRPr="00794665" w14:paraId="7186B20C" w14:textId="77777777" w:rsidTr="00A30197">
        <w:trPr>
          <w:trHeight w:val="630"/>
        </w:trPr>
        <w:tc>
          <w:tcPr>
            <w:tcW w:w="1099" w:type="pct"/>
            <w:tcMar>
              <w:top w:w="0" w:type="dxa"/>
              <w:left w:w="70" w:type="dxa"/>
              <w:bottom w:w="0" w:type="dxa"/>
              <w:right w:w="70" w:type="dxa"/>
            </w:tcMar>
            <w:vAlign w:val="center"/>
            <w:hideMark/>
          </w:tcPr>
          <w:p w14:paraId="35896493" w14:textId="77777777" w:rsidR="00794665" w:rsidRPr="00794665" w:rsidRDefault="00794665" w:rsidP="00A30197">
            <w:pPr>
              <w:rPr>
                <w:color w:val="FF0000"/>
              </w:rPr>
            </w:pPr>
            <w:r w:rsidRPr="00794665">
              <w:rPr>
                <w:color w:val="FF0000"/>
                <w:sz w:val="16"/>
                <w:szCs w:val="16"/>
              </w:rPr>
              <w:t>zástupce KAP, zástupce odboru školství MHMP a iKAP 2-KPRS</w:t>
            </w:r>
          </w:p>
        </w:tc>
        <w:tc>
          <w:tcPr>
            <w:tcW w:w="1357" w:type="pct"/>
            <w:tcMar>
              <w:top w:w="0" w:type="dxa"/>
              <w:left w:w="70" w:type="dxa"/>
              <w:bottom w:w="0" w:type="dxa"/>
              <w:right w:w="70" w:type="dxa"/>
            </w:tcMar>
            <w:vAlign w:val="center"/>
            <w:hideMark/>
          </w:tcPr>
          <w:p w14:paraId="72E439CF" w14:textId="77777777" w:rsidR="00794665" w:rsidRPr="00794665" w:rsidRDefault="00794665" w:rsidP="00A30197">
            <w:pPr>
              <w:rPr>
                <w:color w:val="FF0000"/>
              </w:rPr>
            </w:pPr>
            <w:r w:rsidRPr="00794665">
              <w:rPr>
                <w:color w:val="FF0000"/>
                <w:sz w:val="16"/>
                <w:szCs w:val="16"/>
              </w:rPr>
              <w:t>Mgr. MgA. Petra Martinovská</w:t>
            </w:r>
          </w:p>
        </w:tc>
        <w:tc>
          <w:tcPr>
            <w:tcW w:w="1102" w:type="pct"/>
            <w:tcMar>
              <w:top w:w="0" w:type="dxa"/>
              <w:left w:w="70" w:type="dxa"/>
              <w:bottom w:w="0" w:type="dxa"/>
              <w:right w:w="70" w:type="dxa"/>
            </w:tcMar>
            <w:vAlign w:val="center"/>
            <w:hideMark/>
          </w:tcPr>
          <w:p w14:paraId="388AB54F" w14:textId="77777777" w:rsidR="00794665" w:rsidRPr="00794665" w:rsidRDefault="00794665" w:rsidP="00A30197">
            <w:pPr>
              <w:rPr>
                <w:color w:val="FF0000"/>
              </w:rPr>
            </w:pPr>
            <w:r w:rsidRPr="00794665">
              <w:rPr>
                <w:color w:val="FF0000"/>
                <w:sz w:val="16"/>
                <w:szCs w:val="16"/>
              </w:rPr>
              <w:t xml:space="preserve">odbor školství, mládeže a sportu MHMP, referentka </w:t>
            </w:r>
            <w:proofErr w:type="gramStart"/>
            <w:r w:rsidRPr="00794665">
              <w:rPr>
                <w:color w:val="FF0000"/>
                <w:sz w:val="16"/>
                <w:szCs w:val="16"/>
              </w:rPr>
              <w:t>školství - projekty</w:t>
            </w:r>
            <w:proofErr w:type="gramEnd"/>
          </w:p>
        </w:tc>
        <w:tc>
          <w:tcPr>
            <w:tcW w:w="1442" w:type="pct"/>
            <w:tcMar>
              <w:top w:w="0" w:type="dxa"/>
              <w:left w:w="70" w:type="dxa"/>
              <w:bottom w:w="0" w:type="dxa"/>
              <w:right w:w="70" w:type="dxa"/>
            </w:tcMar>
            <w:vAlign w:val="center"/>
            <w:hideMark/>
          </w:tcPr>
          <w:p w14:paraId="3C5A5BF6" w14:textId="77777777" w:rsidR="00794665" w:rsidRPr="00794665" w:rsidRDefault="00A30197" w:rsidP="00A30197">
            <w:pPr>
              <w:rPr>
                <w:color w:val="FF0000"/>
              </w:rPr>
            </w:pPr>
            <w:hyperlink r:id="rId65" w:history="1">
              <w:r w:rsidR="00794665" w:rsidRPr="00794665">
                <w:rPr>
                  <w:rStyle w:val="Hypertextovodkaz"/>
                  <w:color w:val="FF0000"/>
                  <w:sz w:val="16"/>
                  <w:szCs w:val="16"/>
                </w:rPr>
                <w:t>petra.martinovska@praha.eu</w:t>
              </w:r>
            </w:hyperlink>
          </w:p>
        </w:tc>
      </w:tr>
      <w:tr w:rsidR="00794665" w:rsidRPr="00794665" w14:paraId="0D8E6272" w14:textId="77777777" w:rsidTr="00A30197">
        <w:trPr>
          <w:trHeight w:val="630"/>
        </w:trPr>
        <w:tc>
          <w:tcPr>
            <w:tcW w:w="1099" w:type="pct"/>
            <w:tcMar>
              <w:top w:w="0" w:type="dxa"/>
              <w:left w:w="70" w:type="dxa"/>
              <w:bottom w:w="0" w:type="dxa"/>
              <w:right w:w="70" w:type="dxa"/>
            </w:tcMar>
            <w:vAlign w:val="center"/>
            <w:hideMark/>
          </w:tcPr>
          <w:p w14:paraId="576973B7" w14:textId="77777777" w:rsidR="00794665" w:rsidRPr="00794665" w:rsidRDefault="00794665" w:rsidP="00A30197">
            <w:pPr>
              <w:rPr>
                <w:color w:val="FF0000"/>
              </w:rPr>
            </w:pPr>
            <w:r w:rsidRPr="00794665">
              <w:rPr>
                <w:color w:val="FF0000"/>
                <w:sz w:val="16"/>
                <w:szCs w:val="16"/>
              </w:rPr>
              <w:t>zástupce iKAP II – Inovace ve vzdělávání</w:t>
            </w:r>
          </w:p>
        </w:tc>
        <w:tc>
          <w:tcPr>
            <w:tcW w:w="1357" w:type="pct"/>
            <w:tcMar>
              <w:top w:w="0" w:type="dxa"/>
              <w:left w:w="70" w:type="dxa"/>
              <w:bottom w:w="0" w:type="dxa"/>
              <w:right w:w="70" w:type="dxa"/>
            </w:tcMar>
            <w:vAlign w:val="center"/>
            <w:hideMark/>
          </w:tcPr>
          <w:p w14:paraId="038908FA" w14:textId="77777777" w:rsidR="00794665" w:rsidRPr="00794665" w:rsidRDefault="00794665" w:rsidP="00A30197">
            <w:pPr>
              <w:rPr>
                <w:color w:val="FF0000"/>
              </w:rPr>
            </w:pPr>
            <w:r w:rsidRPr="00794665">
              <w:rPr>
                <w:color w:val="FF0000"/>
                <w:sz w:val="16"/>
                <w:szCs w:val="16"/>
              </w:rPr>
              <w:t>Mgr. Bc. Filip Kuchař</w:t>
            </w:r>
          </w:p>
        </w:tc>
        <w:tc>
          <w:tcPr>
            <w:tcW w:w="1102" w:type="pct"/>
            <w:tcMar>
              <w:top w:w="0" w:type="dxa"/>
              <w:left w:w="70" w:type="dxa"/>
              <w:bottom w:w="0" w:type="dxa"/>
              <w:right w:w="70" w:type="dxa"/>
            </w:tcMar>
            <w:vAlign w:val="center"/>
            <w:hideMark/>
          </w:tcPr>
          <w:p w14:paraId="3B2A1BF6" w14:textId="77777777" w:rsidR="00794665" w:rsidRPr="00794665" w:rsidRDefault="00794665" w:rsidP="00A30197">
            <w:pPr>
              <w:rPr>
                <w:color w:val="FF0000"/>
              </w:rPr>
            </w:pPr>
            <w:r w:rsidRPr="00794665">
              <w:rPr>
                <w:color w:val="FF0000"/>
                <w:sz w:val="16"/>
                <w:szCs w:val="16"/>
              </w:rPr>
              <w:t>koordinátor CS za PedF UK</w:t>
            </w:r>
          </w:p>
        </w:tc>
        <w:tc>
          <w:tcPr>
            <w:tcW w:w="1442" w:type="pct"/>
            <w:tcMar>
              <w:top w:w="0" w:type="dxa"/>
              <w:left w:w="70" w:type="dxa"/>
              <w:bottom w:w="0" w:type="dxa"/>
              <w:right w:w="70" w:type="dxa"/>
            </w:tcMar>
            <w:vAlign w:val="center"/>
            <w:hideMark/>
          </w:tcPr>
          <w:p w14:paraId="597F8E99" w14:textId="77777777" w:rsidR="00794665" w:rsidRPr="00794665" w:rsidRDefault="00A30197" w:rsidP="00A30197">
            <w:pPr>
              <w:rPr>
                <w:color w:val="FF0000"/>
              </w:rPr>
            </w:pPr>
            <w:hyperlink r:id="rId66" w:history="1">
              <w:r w:rsidR="00794665" w:rsidRPr="00794665">
                <w:rPr>
                  <w:rStyle w:val="Hypertextovodkaz"/>
                  <w:color w:val="FF0000"/>
                  <w:sz w:val="16"/>
                  <w:szCs w:val="16"/>
                </w:rPr>
                <w:t>filip.kuchar@pedf.cuni.cz</w:t>
              </w:r>
            </w:hyperlink>
          </w:p>
        </w:tc>
      </w:tr>
      <w:tr w:rsidR="00794665" w:rsidRPr="00794665" w14:paraId="54EF44B8" w14:textId="77777777" w:rsidTr="00A30197">
        <w:trPr>
          <w:trHeight w:val="630"/>
        </w:trPr>
        <w:tc>
          <w:tcPr>
            <w:tcW w:w="1099" w:type="pct"/>
            <w:tcMar>
              <w:top w:w="0" w:type="dxa"/>
              <w:left w:w="70" w:type="dxa"/>
              <w:bottom w:w="0" w:type="dxa"/>
              <w:right w:w="70" w:type="dxa"/>
            </w:tcMar>
            <w:vAlign w:val="center"/>
            <w:hideMark/>
          </w:tcPr>
          <w:p w14:paraId="2A63613E" w14:textId="77777777" w:rsidR="00794665" w:rsidRPr="00794665" w:rsidRDefault="00794665" w:rsidP="00A30197">
            <w:pPr>
              <w:rPr>
                <w:color w:val="FF0000"/>
              </w:rPr>
            </w:pPr>
            <w:r w:rsidRPr="00794665">
              <w:rPr>
                <w:color w:val="FF0000"/>
                <w:sz w:val="16"/>
                <w:szCs w:val="16"/>
              </w:rPr>
              <w:t>zástupce základních uměleckých škol, zástupce neformálního vzdělávání, zástupce zřizovatelů škol</w:t>
            </w:r>
          </w:p>
        </w:tc>
        <w:tc>
          <w:tcPr>
            <w:tcW w:w="1357" w:type="pct"/>
            <w:tcMar>
              <w:top w:w="0" w:type="dxa"/>
              <w:left w:w="70" w:type="dxa"/>
              <w:bottom w:w="0" w:type="dxa"/>
              <w:right w:w="70" w:type="dxa"/>
            </w:tcMar>
            <w:vAlign w:val="center"/>
            <w:hideMark/>
          </w:tcPr>
          <w:p w14:paraId="41965958" w14:textId="77777777" w:rsidR="00794665" w:rsidRPr="00794665" w:rsidRDefault="00794665" w:rsidP="00A30197">
            <w:pPr>
              <w:rPr>
                <w:color w:val="FF0000"/>
              </w:rPr>
            </w:pPr>
            <w:r w:rsidRPr="00794665">
              <w:rPr>
                <w:color w:val="FF0000"/>
                <w:sz w:val="16"/>
                <w:szCs w:val="16"/>
              </w:rPr>
              <w:t>Mgr. Karel Nedoma</w:t>
            </w:r>
          </w:p>
        </w:tc>
        <w:tc>
          <w:tcPr>
            <w:tcW w:w="1102" w:type="pct"/>
            <w:tcMar>
              <w:top w:w="0" w:type="dxa"/>
              <w:left w:w="70" w:type="dxa"/>
              <w:bottom w:w="0" w:type="dxa"/>
              <w:right w:w="70" w:type="dxa"/>
            </w:tcMar>
            <w:vAlign w:val="center"/>
            <w:hideMark/>
          </w:tcPr>
          <w:p w14:paraId="3FEE6C4C" w14:textId="77777777" w:rsidR="00794665" w:rsidRPr="00794665" w:rsidRDefault="00794665" w:rsidP="00A30197">
            <w:pPr>
              <w:rPr>
                <w:color w:val="FF0000"/>
              </w:rPr>
            </w:pPr>
            <w:r w:rsidRPr="00794665">
              <w:rPr>
                <w:color w:val="FF0000"/>
                <w:sz w:val="16"/>
                <w:szCs w:val="16"/>
              </w:rPr>
              <w:t xml:space="preserve">ředitel ZUŠ Zbraslav, Zastupitel MČ </w:t>
            </w:r>
            <w:proofErr w:type="gramStart"/>
            <w:r w:rsidRPr="00794665">
              <w:rPr>
                <w:color w:val="FF0000"/>
                <w:sz w:val="16"/>
                <w:szCs w:val="16"/>
              </w:rPr>
              <w:t>Praha - Zbraslav</w:t>
            </w:r>
            <w:proofErr w:type="gramEnd"/>
          </w:p>
        </w:tc>
        <w:tc>
          <w:tcPr>
            <w:tcW w:w="1442" w:type="pct"/>
            <w:tcMar>
              <w:top w:w="0" w:type="dxa"/>
              <w:left w:w="70" w:type="dxa"/>
              <w:bottom w:w="0" w:type="dxa"/>
              <w:right w:w="70" w:type="dxa"/>
            </w:tcMar>
            <w:vAlign w:val="center"/>
            <w:hideMark/>
          </w:tcPr>
          <w:p w14:paraId="38BD6598" w14:textId="77777777" w:rsidR="00794665" w:rsidRPr="00794665" w:rsidRDefault="00A30197" w:rsidP="00A30197">
            <w:pPr>
              <w:rPr>
                <w:color w:val="FF0000"/>
              </w:rPr>
            </w:pPr>
            <w:hyperlink r:id="rId67" w:history="1">
              <w:r w:rsidR="00794665" w:rsidRPr="00794665">
                <w:rPr>
                  <w:rStyle w:val="Hypertextovodkaz"/>
                  <w:color w:val="FF0000"/>
                  <w:sz w:val="16"/>
                  <w:szCs w:val="16"/>
                </w:rPr>
                <w:t>reditel@zuszbraslav.cz</w:t>
              </w:r>
            </w:hyperlink>
          </w:p>
        </w:tc>
      </w:tr>
      <w:tr w:rsidR="00794665" w:rsidRPr="00794665" w14:paraId="6B8BD570" w14:textId="77777777" w:rsidTr="00A30197">
        <w:trPr>
          <w:trHeight w:val="630"/>
        </w:trPr>
        <w:tc>
          <w:tcPr>
            <w:tcW w:w="1099" w:type="pct"/>
            <w:tcMar>
              <w:top w:w="0" w:type="dxa"/>
              <w:left w:w="70" w:type="dxa"/>
              <w:bottom w:w="0" w:type="dxa"/>
              <w:right w:w="70" w:type="dxa"/>
            </w:tcMar>
            <w:vAlign w:val="center"/>
            <w:hideMark/>
          </w:tcPr>
          <w:p w14:paraId="7A2C3223" w14:textId="77777777" w:rsidR="00794665" w:rsidRPr="00794665" w:rsidRDefault="00794665" w:rsidP="00A30197">
            <w:pPr>
              <w:rPr>
                <w:color w:val="FF0000"/>
              </w:rPr>
            </w:pPr>
            <w:r w:rsidRPr="00794665">
              <w:rPr>
                <w:color w:val="FF0000"/>
                <w:sz w:val="16"/>
                <w:szCs w:val="16"/>
              </w:rPr>
              <w:t>metodická podpora akčního plánování (NPI)</w:t>
            </w:r>
          </w:p>
        </w:tc>
        <w:tc>
          <w:tcPr>
            <w:tcW w:w="1357" w:type="pct"/>
            <w:tcMar>
              <w:top w:w="0" w:type="dxa"/>
              <w:left w:w="70" w:type="dxa"/>
              <w:bottom w:w="0" w:type="dxa"/>
              <w:right w:w="70" w:type="dxa"/>
            </w:tcMar>
            <w:vAlign w:val="center"/>
            <w:hideMark/>
          </w:tcPr>
          <w:p w14:paraId="0C8C6D1E" w14:textId="77777777" w:rsidR="00794665" w:rsidRPr="00794665" w:rsidRDefault="00794665" w:rsidP="00A30197">
            <w:pPr>
              <w:rPr>
                <w:color w:val="FF0000"/>
              </w:rPr>
            </w:pPr>
            <w:r w:rsidRPr="00794665">
              <w:rPr>
                <w:color w:val="FF0000"/>
                <w:sz w:val="16"/>
                <w:szCs w:val="16"/>
              </w:rPr>
              <w:t>Jiří Dušek</w:t>
            </w:r>
          </w:p>
        </w:tc>
        <w:tc>
          <w:tcPr>
            <w:tcW w:w="1102" w:type="pct"/>
            <w:tcMar>
              <w:top w:w="0" w:type="dxa"/>
              <w:left w:w="70" w:type="dxa"/>
              <w:bottom w:w="0" w:type="dxa"/>
              <w:right w:w="70" w:type="dxa"/>
            </w:tcMar>
            <w:vAlign w:val="center"/>
            <w:hideMark/>
          </w:tcPr>
          <w:p w14:paraId="0242C9E1" w14:textId="77777777" w:rsidR="00794665" w:rsidRPr="00794665" w:rsidRDefault="00794665" w:rsidP="00A30197">
            <w:pPr>
              <w:rPr>
                <w:color w:val="FF0000"/>
              </w:rPr>
            </w:pPr>
            <w:r w:rsidRPr="00794665">
              <w:rPr>
                <w:color w:val="FF0000"/>
                <w:sz w:val="16"/>
                <w:szCs w:val="16"/>
              </w:rPr>
              <w:t>konzultant akčního plánování</w:t>
            </w:r>
          </w:p>
        </w:tc>
        <w:tc>
          <w:tcPr>
            <w:tcW w:w="1442" w:type="pct"/>
            <w:tcMar>
              <w:top w:w="0" w:type="dxa"/>
              <w:left w:w="70" w:type="dxa"/>
              <w:bottom w:w="0" w:type="dxa"/>
              <w:right w:w="70" w:type="dxa"/>
            </w:tcMar>
            <w:vAlign w:val="center"/>
            <w:hideMark/>
          </w:tcPr>
          <w:p w14:paraId="57477622" w14:textId="77777777" w:rsidR="00794665" w:rsidRPr="00794665" w:rsidRDefault="00A30197" w:rsidP="00A30197">
            <w:pPr>
              <w:rPr>
                <w:color w:val="FF0000"/>
              </w:rPr>
            </w:pPr>
            <w:hyperlink r:id="rId68" w:history="1">
              <w:r w:rsidR="00794665" w:rsidRPr="00794665">
                <w:rPr>
                  <w:rStyle w:val="Hypertextovodkaz"/>
                  <w:color w:val="FF0000"/>
                  <w:sz w:val="16"/>
                  <w:szCs w:val="16"/>
                </w:rPr>
                <w:t>jiri.dusek@npi.cz</w:t>
              </w:r>
            </w:hyperlink>
          </w:p>
        </w:tc>
      </w:tr>
      <w:tr w:rsidR="00794665" w:rsidRPr="00794665" w14:paraId="3D6BDA11" w14:textId="77777777" w:rsidTr="00A30197">
        <w:trPr>
          <w:trHeight w:val="630"/>
        </w:trPr>
        <w:tc>
          <w:tcPr>
            <w:tcW w:w="1099" w:type="pct"/>
            <w:tcMar>
              <w:top w:w="0" w:type="dxa"/>
              <w:left w:w="70" w:type="dxa"/>
              <w:bottom w:w="0" w:type="dxa"/>
              <w:right w:w="70" w:type="dxa"/>
            </w:tcMar>
            <w:vAlign w:val="center"/>
            <w:hideMark/>
          </w:tcPr>
          <w:p w14:paraId="6E88076C" w14:textId="77777777" w:rsidR="00794665" w:rsidRPr="00794665" w:rsidRDefault="00794665" w:rsidP="00A30197">
            <w:pPr>
              <w:rPr>
                <w:color w:val="FF0000"/>
              </w:rPr>
            </w:pPr>
            <w:r w:rsidRPr="00794665">
              <w:rPr>
                <w:color w:val="FF0000"/>
                <w:sz w:val="16"/>
                <w:szCs w:val="16"/>
              </w:rPr>
              <w:t xml:space="preserve">zástupce vedení škol  </w:t>
            </w:r>
          </w:p>
        </w:tc>
        <w:tc>
          <w:tcPr>
            <w:tcW w:w="1357" w:type="pct"/>
            <w:tcMar>
              <w:top w:w="0" w:type="dxa"/>
              <w:left w:w="70" w:type="dxa"/>
              <w:bottom w:w="0" w:type="dxa"/>
              <w:right w:w="70" w:type="dxa"/>
            </w:tcMar>
            <w:vAlign w:val="center"/>
            <w:hideMark/>
          </w:tcPr>
          <w:p w14:paraId="73919D10" w14:textId="77777777" w:rsidR="00794665" w:rsidRPr="00794665" w:rsidRDefault="00794665" w:rsidP="00A30197">
            <w:pPr>
              <w:rPr>
                <w:color w:val="FF0000"/>
              </w:rPr>
            </w:pPr>
            <w:r w:rsidRPr="00794665">
              <w:rPr>
                <w:color w:val="FF0000"/>
                <w:sz w:val="16"/>
                <w:szCs w:val="16"/>
              </w:rPr>
              <w:t>Mgr. Jitka Krůtová</w:t>
            </w:r>
          </w:p>
        </w:tc>
        <w:tc>
          <w:tcPr>
            <w:tcW w:w="1102" w:type="pct"/>
            <w:tcMar>
              <w:top w:w="0" w:type="dxa"/>
              <w:left w:w="70" w:type="dxa"/>
              <w:bottom w:w="0" w:type="dxa"/>
              <w:right w:w="70" w:type="dxa"/>
            </w:tcMar>
            <w:vAlign w:val="center"/>
            <w:hideMark/>
          </w:tcPr>
          <w:p w14:paraId="34435F22" w14:textId="77777777" w:rsidR="00794665" w:rsidRPr="00794665" w:rsidRDefault="00794665" w:rsidP="00A30197">
            <w:pPr>
              <w:rPr>
                <w:color w:val="FF0000"/>
              </w:rPr>
            </w:pPr>
            <w:r w:rsidRPr="00794665">
              <w:rPr>
                <w:color w:val="FF0000"/>
                <w:sz w:val="16"/>
                <w:szCs w:val="16"/>
              </w:rPr>
              <w:t xml:space="preserve">ředitelka ZŠ </w:t>
            </w:r>
            <w:proofErr w:type="gramStart"/>
            <w:r w:rsidRPr="00794665">
              <w:rPr>
                <w:color w:val="FF0000"/>
                <w:sz w:val="16"/>
                <w:szCs w:val="16"/>
              </w:rPr>
              <w:t>Praha - Lipence</w:t>
            </w:r>
            <w:proofErr w:type="gramEnd"/>
          </w:p>
        </w:tc>
        <w:tc>
          <w:tcPr>
            <w:tcW w:w="1442" w:type="pct"/>
            <w:tcMar>
              <w:top w:w="0" w:type="dxa"/>
              <w:left w:w="70" w:type="dxa"/>
              <w:bottom w:w="0" w:type="dxa"/>
              <w:right w:w="70" w:type="dxa"/>
            </w:tcMar>
            <w:vAlign w:val="center"/>
            <w:hideMark/>
          </w:tcPr>
          <w:p w14:paraId="17A5599F" w14:textId="77777777" w:rsidR="00794665" w:rsidRPr="00794665" w:rsidRDefault="00A30197" w:rsidP="00A30197">
            <w:pPr>
              <w:rPr>
                <w:color w:val="FF0000"/>
                <w:sz w:val="16"/>
                <w:szCs w:val="16"/>
              </w:rPr>
            </w:pPr>
            <w:hyperlink r:id="rId69" w:history="1">
              <w:r w:rsidR="00794665" w:rsidRPr="00794665">
                <w:rPr>
                  <w:rStyle w:val="Hypertextovodkaz"/>
                  <w:color w:val="FF0000"/>
                  <w:sz w:val="16"/>
                  <w:szCs w:val="16"/>
                </w:rPr>
                <w:t>krutova.jitka@zslipence.cz</w:t>
              </w:r>
            </w:hyperlink>
            <w:r w:rsidR="00794665" w:rsidRPr="00794665">
              <w:rPr>
                <w:color w:val="FF0000"/>
                <w:sz w:val="16"/>
                <w:szCs w:val="16"/>
              </w:rPr>
              <w:t xml:space="preserve"> </w:t>
            </w:r>
          </w:p>
        </w:tc>
      </w:tr>
    </w:tbl>
    <w:p w14:paraId="593B0AE6" w14:textId="5EBB08A1" w:rsidR="0000065E" w:rsidRPr="00E60921" w:rsidRDefault="0000065E" w:rsidP="00AA0377">
      <w:pPr>
        <w:rPr>
          <w:b/>
          <w:color w:val="FF0000"/>
        </w:rPr>
      </w:pPr>
    </w:p>
    <w:p w14:paraId="31E8630D" w14:textId="77777777" w:rsidR="00E60921" w:rsidRPr="00E60921" w:rsidRDefault="00E60921" w:rsidP="00E60921">
      <w:pPr>
        <w:rPr>
          <w:color w:val="FF0000"/>
        </w:rPr>
      </w:pPr>
      <w:r w:rsidRPr="00E60921">
        <w:rPr>
          <w:color w:val="FF0000"/>
        </w:rPr>
        <w:t>ŘV se měl sejít vždy minimálně jednou za 6 měsíců. Realizace projektu trvala 16 měsíců, což odpovídá celkem 3 jednáním ŘV. Plán jednání ŘV byl splněn. ŘV využíval formu schvalování per rollam.</w:t>
      </w:r>
    </w:p>
    <w:p w14:paraId="4846EBC5" w14:textId="77777777" w:rsidR="00E60921" w:rsidRDefault="00E60921" w:rsidP="00AA0377">
      <w:pPr>
        <w:rPr>
          <w:b/>
        </w:rPr>
      </w:pPr>
    </w:p>
    <w:p w14:paraId="21A4069A" w14:textId="2C9DFB91" w:rsidR="0000065E" w:rsidRDefault="0000065E" w:rsidP="00AA0377">
      <w:pPr>
        <w:rPr>
          <w:b/>
        </w:rPr>
      </w:pPr>
    </w:p>
    <w:p w14:paraId="43C8B74D" w14:textId="77777777" w:rsidR="0000065E" w:rsidRPr="000B7A8B" w:rsidRDefault="0000065E" w:rsidP="00AA0377">
      <w:pPr>
        <w:rPr>
          <w:b/>
        </w:rPr>
      </w:pPr>
    </w:p>
    <w:p w14:paraId="50E2708A" w14:textId="77777777" w:rsidR="00AA0377" w:rsidRPr="000B7A8B" w:rsidRDefault="00AA0377" w:rsidP="00AA0377">
      <w:pPr>
        <w:rPr>
          <w:b/>
        </w:rPr>
      </w:pPr>
      <w:r w:rsidRPr="000B7A8B">
        <w:rPr>
          <w:b/>
        </w:rPr>
        <w:t>Pracovní skupiny</w:t>
      </w:r>
    </w:p>
    <w:p w14:paraId="264E8BFF" w14:textId="77777777" w:rsidR="00A32BB6" w:rsidRPr="000B7A8B" w:rsidRDefault="00A32BB6" w:rsidP="00A32BB6">
      <w:r w:rsidRPr="000B7A8B">
        <w:t xml:space="preserve">Pracovní skupiny jsou založeny především na vzájemném předávání zkušeností a diskuzi. Jedná se o ustálená seskupení aktérů vybraných z cílových skupin, která pracují formou pravidelných setkání. </w:t>
      </w:r>
    </w:p>
    <w:p w14:paraId="2E5D794C" w14:textId="75D80370" w:rsidR="00A32BB6" w:rsidRPr="000B7A8B" w:rsidRDefault="00A32BB6" w:rsidP="00A32BB6">
      <w:r w:rsidRPr="000B7A8B">
        <w:t xml:space="preserve">Činnost pracovních skupin je zaměřena na definování témat a priorit pro společné vzdělávání. Pracovní skupiny také konzultují </w:t>
      </w:r>
      <w:r w:rsidR="005D74DF" w:rsidRPr="000B7A8B">
        <w:t xml:space="preserve">v </w:t>
      </w:r>
      <w:r w:rsidRPr="000B7A8B">
        <w:t xml:space="preserve">průběhu tvorby a aktualizaci strategického rámce MAP.  </w:t>
      </w:r>
    </w:p>
    <w:p w14:paraId="53033346" w14:textId="77777777" w:rsidR="00A32BB6" w:rsidRPr="000B7A8B" w:rsidRDefault="00A32BB6" w:rsidP="00A32BB6">
      <w:r w:rsidRPr="000B7A8B">
        <w:t>Bylo sestaveno pět pracovních skupin, jejichž zástupci se setkávají jedenkrát za tři měsíce (odborné debaty, kulaté stoly), a to:</w:t>
      </w:r>
    </w:p>
    <w:p w14:paraId="3CD2D607" w14:textId="77777777" w:rsidR="00A32BB6" w:rsidRPr="000B7A8B" w:rsidRDefault="00A32BB6" w:rsidP="00645727">
      <w:pPr>
        <w:pStyle w:val="Odstavecseseznamem"/>
        <w:numPr>
          <w:ilvl w:val="0"/>
          <w:numId w:val="27"/>
        </w:numPr>
      </w:pPr>
      <w:r w:rsidRPr="000B7A8B">
        <w:t>Pracovní skupina pro financování</w:t>
      </w:r>
    </w:p>
    <w:p w14:paraId="7F699CF6" w14:textId="77777777" w:rsidR="00A32BB6" w:rsidRPr="000B7A8B" w:rsidRDefault="00A32BB6" w:rsidP="00645727">
      <w:pPr>
        <w:pStyle w:val="Odstavecseseznamem"/>
        <w:numPr>
          <w:ilvl w:val="0"/>
          <w:numId w:val="27"/>
        </w:numPr>
      </w:pPr>
      <w:r w:rsidRPr="000B7A8B">
        <w:t>Pracovní skupina pro rovné příležitosti ve vzdělávání</w:t>
      </w:r>
    </w:p>
    <w:p w14:paraId="11B78214" w14:textId="77777777" w:rsidR="00A32BB6" w:rsidRPr="000B7A8B" w:rsidRDefault="00A32BB6" w:rsidP="00645727">
      <w:pPr>
        <w:pStyle w:val="Odstavecseseznamem"/>
        <w:numPr>
          <w:ilvl w:val="0"/>
          <w:numId w:val="27"/>
        </w:numPr>
      </w:pPr>
      <w:r w:rsidRPr="000B7A8B">
        <w:t>Pracovní skupina pro matematickou gramotnost</w:t>
      </w:r>
    </w:p>
    <w:p w14:paraId="480604B8" w14:textId="77777777" w:rsidR="00A32BB6" w:rsidRPr="000B7A8B" w:rsidRDefault="00A32BB6" w:rsidP="00645727">
      <w:pPr>
        <w:pStyle w:val="Odstavecseseznamem"/>
        <w:numPr>
          <w:ilvl w:val="0"/>
          <w:numId w:val="27"/>
        </w:numPr>
      </w:pPr>
      <w:r w:rsidRPr="000B7A8B">
        <w:t>Pracovní skupina pro čtenářskou gramotnost</w:t>
      </w:r>
    </w:p>
    <w:p w14:paraId="29EFDD50" w14:textId="77777777" w:rsidR="00A32BB6" w:rsidRPr="000B7A8B" w:rsidRDefault="00A32BB6" w:rsidP="00645727">
      <w:pPr>
        <w:pStyle w:val="Odstavecseseznamem"/>
        <w:numPr>
          <w:ilvl w:val="0"/>
          <w:numId w:val="27"/>
        </w:numPr>
      </w:pPr>
      <w:r w:rsidRPr="000B7A8B">
        <w:t>Pracovní skupina pro polytechnické vzdělání</w:t>
      </w:r>
    </w:p>
    <w:p w14:paraId="720A1110" w14:textId="77777777" w:rsidR="00A32BB6" w:rsidRPr="000B7A8B" w:rsidRDefault="00A32BB6" w:rsidP="00A32BB6"/>
    <w:p w14:paraId="073D8C33" w14:textId="5F23C743" w:rsidR="00A32BB6" w:rsidRPr="000B7A8B" w:rsidRDefault="005D74DF" w:rsidP="00A32BB6">
      <w:r w:rsidRPr="000B7A8B">
        <w:t>P</w:t>
      </w:r>
      <w:r w:rsidR="00A32BB6" w:rsidRPr="000B7A8B">
        <w:t>racovní skupin</w:t>
      </w:r>
      <w:r w:rsidRPr="000B7A8B">
        <w:t>y</w:t>
      </w:r>
      <w:r w:rsidR="00A32BB6" w:rsidRPr="000B7A8B">
        <w:t>:</w:t>
      </w:r>
    </w:p>
    <w:p w14:paraId="5F383DE4" w14:textId="77777777" w:rsidR="00A32BB6" w:rsidRPr="000B7A8B" w:rsidRDefault="00A32BB6" w:rsidP="00645727">
      <w:pPr>
        <w:pStyle w:val="Odstavecseseznamem"/>
        <w:numPr>
          <w:ilvl w:val="0"/>
          <w:numId w:val="28"/>
        </w:numPr>
      </w:pPr>
      <w:r w:rsidRPr="000B7A8B">
        <w:t>Pracovní skupina pro financování</w:t>
      </w:r>
    </w:p>
    <w:p w14:paraId="0BAB4AF8" w14:textId="77777777" w:rsidR="00A32BB6" w:rsidRPr="000B7A8B" w:rsidRDefault="00A32BB6" w:rsidP="00A32BB6">
      <w:r w:rsidRPr="000B7A8B">
        <w:t>Vedoucí pracovní skupiny: Kateřina Valínová, DiS.</w:t>
      </w:r>
    </w:p>
    <w:p w14:paraId="4567B83A" w14:textId="77777777" w:rsidR="00A32BB6" w:rsidRPr="000B7A8B" w:rsidRDefault="00A32BB6" w:rsidP="00645727">
      <w:pPr>
        <w:pStyle w:val="Odstavecseseznamem"/>
        <w:numPr>
          <w:ilvl w:val="0"/>
          <w:numId w:val="28"/>
        </w:numPr>
      </w:pPr>
      <w:r w:rsidRPr="000B7A8B">
        <w:t>Pracovní skupina pro rovné příležitosti</w:t>
      </w:r>
    </w:p>
    <w:p w14:paraId="37136263" w14:textId="77777777" w:rsidR="00A32BB6" w:rsidRPr="000B7A8B" w:rsidRDefault="00A32BB6" w:rsidP="00A32BB6">
      <w:r w:rsidRPr="000B7A8B">
        <w:t>Vedoucí pracovní skupiny: Alena Schiebelová</w:t>
      </w:r>
    </w:p>
    <w:p w14:paraId="7DB23738" w14:textId="77777777" w:rsidR="00A32BB6" w:rsidRPr="000B7A8B" w:rsidRDefault="00A32BB6" w:rsidP="00645727">
      <w:pPr>
        <w:pStyle w:val="Odstavecseseznamem"/>
        <w:numPr>
          <w:ilvl w:val="0"/>
          <w:numId w:val="28"/>
        </w:numPr>
      </w:pPr>
      <w:r w:rsidRPr="000B7A8B">
        <w:t>Pracovní skupina pro matematickou gramotnost</w:t>
      </w:r>
    </w:p>
    <w:p w14:paraId="38FD5595" w14:textId="77777777" w:rsidR="00A32BB6" w:rsidRPr="000B7A8B" w:rsidRDefault="00A32BB6" w:rsidP="00A32BB6">
      <w:r w:rsidRPr="000B7A8B">
        <w:t>Vedoucí skupiny: Mgr. Jolana Chovancová</w:t>
      </w:r>
    </w:p>
    <w:p w14:paraId="69C900E1" w14:textId="77777777" w:rsidR="00A32BB6" w:rsidRPr="000B7A8B" w:rsidRDefault="00A32BB6" w:rsidP="00645727">
      <w:pPr>
        <w:pStyle w:val="Odstavecseseznamem"/>
        <w:numPr>
          <w:ilvl w:val="0"/>
          <w:numId w:val="28"/>
        </w:numPr>
      </w:pPr>
      <w:r w:rsidRPr="000B7A8B">
        <w:t>Pracovní skupina pro čtenářskou gramotnost</w:t>
      </w:r>
    </w:p>
    <w:p w14:paraId="5F33AA14" w14:textId="77777777" w:rsidR="00A32BB6" w:rsidRPr="000B7A8B" w:rsidRDefault="00A32BB6" w:rsidP="00A32BB6">
      <w:r w:rsidRPr="000B7A8B">
        <w:t>Vedoucí skupiny: Mgr. Ivana Motýlová</w:t>
      </w:r>
    </w:p>
    <w:p w14:paraId="05296054" w14:textId="77777777" w:rsidR="00A32BB6" w:rsidRPr="000B7A8B" w:rsidRDefault="00A32BB6" w:rsidP="00645727">
      <w:pPr>
        <w:pStyle w:val="Odstavecseseznamem"/>
        <w:numPr>
          <w:ilvl w:val="0"/>
          <w:numId w:val="28"/>
        </w:numPr>
      </w:pPr>
      <w:r w:rsidRPr="000B7A8B">
        <w:t>Pracovní skupina pro polytechnické vzdělání</w:t>
      </w:r>
    </w:p>
    <w:p w14:paraId="1F6125CC" w14:textId="3B2CC0CA" w:rsidR="00A32BB6" w:rsidRDefault="00A32BB6" w:rsidP="00A32BB6">
      <w:r w:rsidRPr="000B7A8B">
        <w:t>Vedoucí skupiny: Mgr. Zdeněk Stříhavka, Mgr. Jitka Krůtová</w:t>
      </w:r>
    </w:p>
    <w:p w14:paraId="3EECE1C5" w14:textId="209E1AFC" w:rsidR="00E60921" w:rsidRDefault="00E60921" w:rsidP="00A32BB6"/>
    <w:p w14:paraId="6C7DF5E8" w14:textId="374FC69C" w:rsidR="00E60921" w:rsidRDefault="00E60921" w:rsidP="00A32BB6"/>
    <w:p w14:paraId="52CA52D2" w14:textId="18BCB18B" w:rsidR="00E60921" w:rsidRDefault="00E60921" w:rsidP="00E60921">
      <w:pPr>
        <w:rPr>
          <w:color w:val="FF0000"/>
        </w:rPr>
      </w:pPr>
      <w:r>
        <w:rPr>
          <w:color w:val="FF0000"/>
        </w:rPr>
        <w:lastRenderedPageBreak/>
        <w:t>Pracovní skupiny MAP III.:</w:t>
      </w:r>
    </w:p>
    <w:p w14:paraId="4080A8D7" w14:textId="32E6940C" w:rsidR="00E60921" w:rsidRPr="00587C3B" w:rsidRDefault="00E60921" w:rsidP="00E60921">
      <w:r w:rsidRPr="00D76E4C">
        <w:rPr>
          <w:color w:val="FF0000"/>
        </w:rPr>
        <w:t xml:space="preserve">Na počátku </w:t>
      </w:r>
      <w:r w:rsidRPr="00E60921">
        <w:rPr>
          <w:color w:val="FF0000"/>
        </w:rPr>
        <w:t>projektu bylo sestaveno šest pracovních skupin, jejichž zástupci se setkávají vždy čtyřikrát za 12 měsíců (odborné debaty, kulaté stoly), a to:</w:t>
      </w:r>
    </w:p>
    <w:p w14:paraId="22DA2928"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financování</w:t>
      </w:r>
    </w:p>
    <w:p w14:paraId="2669B056"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rovné příležitosti ve vzdělávání</w:t>
      </w:r>
    </w:p>
    <w:p w14:paraId="3F9E8DB0"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matematickou gramotnost</w:t>
      </w:r>
    </w:p>
    <w:p w14:paraId="40AE667D"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čtenářskou gramotnost</w:t>
      </w:r>
    </w:p>
    <w:p w14:paraId="7D9EA32C"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polytechnické vzdělání</w:t>
      </w:r>
    </w:p>
    <w:p w14:paraId="49E6C00D" w14:textId="77777777" w:rsidR="00E60921" w:rsidRPr="00813965" w:rsidRDefault="00E60921" w:rsidP="00645727">
      <w:pPr>
        <w:pStyle w:val="Odstavecseseznamem"/>
        <w:numPr>
          <w:ilvl w:val="0"/>
          <w:numId w:val="32"/>
        </w:numPr>
        <w:spacing w:line="259" w:lineRule="auto"/>
        <w:jc w:val="left"/>
        <w:rPr>
          <w:b/>
          <w:bCs/>
          <w:color w:val="FF0000"/>
        </w:rPr>
      </w:pPr>
      <w:r w:rsidRPr="00813965">
        <w:rPr>
          <w:color w:val="FF0000"/>
        </w:rPr>
        <w:t>Pracovní skupina pro informační technologie a digitalizaci ve vzdělávání</w:t>
      </w:r>
    </w:p>
    <w:p w14:paraId="3462904F" w14:textId="77777777" w:rsidR="00E60921" w:rsidRPr="00587C3B" w:rsidRDefault="00E60921" w:rsidP="00E60921"/>
    <w:p w14:paraId="4446FB85" w14:textId="77777777" w:rsidR="00E60921" w:rsidRPr="00E60921" w:rsidRDefault="00E60921" w:rsidP="00E60921">
      <w:pPr>
        <w:rPr>
          <w:color w:val="FF0000"/>
        </w:rPr>
      </w:pPr>
      <w:r w:rsidRPr="00E60921">
        <w:rPr>
          <w:color w:val="FF0000"/>
        </w:rPr>
        <w:t>Pracovní skupiny:</w:t>
      </w:r>
    </w:p>
    <w:p w14:paraId="722BE877" w14:textId="77777777" w:rsidR="00E60921" w:rsidRPr="00813965" w:rsidRDefault="00E60921" w:rsidP="00645727">
      <w:pPr>
        <w:pStyle w:val="Odstavecseseznamem"/>
        <w:numPr>
          <w:ilvl w:val="0"/>
          <w:numId w:val="33"/>
        </w:numPr>
        <w:spacing w:line="259" w:lineRule="auto"/>
        <w:jc w:val="left"/>
        <w:rPr>
          <w:i/>
          <w:color w:val="FF0000"/>
        </w:rPr>
      </w:pPr>
      <w:r w:rsidRPr="00813965">
        <w:rPr>
          <w:color w:val="FF0000"/>
        </w:rPr>
        <w:t>Pracovní skupina pro financování</w:t>
      </w:r>
    </w:p>
    <w:p w14:paraId="1982248E" w14:textId="77777777" w:rsidR="00E60921" w:rsidRPr="00813965" w:rsidRDefault="00E60921" w:rsidP="00E60921">
      <w:pPr>
        <w:rPr>
          <w:b/>
          <w:bCs/>
          <w:i/>
          <w:color w:val="FF0000"/>
        </w:rPr>
      </w:pPr>
      <w:r w:rsidRPr="00813965">
        <w:rPr>
          <w:color w:val="FF0000"/>
        </w:rPr>
        <w:t>Vedoucí pracovní skupiny: Kateřina Valínová, DiS.</w:t>
      </w:r>
    </w:p>
    <w:p w14:paraId="30C110DC" w14:textId="77777777" w:rsidR="00E60921" w:rsidRPr="00813965" w:rsidRDefault="00E60921" w:rsidP="00645727">
      <w:pPr>
        <w:pStyle w:val="Odstavecseseznamem"/>
        <w:numPr>
          <w:ilvl w:val="0"/>
          <w:numId w:val="33"/>
        </w:numPr>
        <w:spacing w:line="259" w:lineRule="auto"/>
        <w:jc w:val="left"/>
        <w:rPr>
          <w:i/>
          <w:color w:val="FF0000"/>
        </w:rPr>
      </w:pPr>
      <w:r w:rsidRPr="00813965">
        <w:rPr>
          <w:color w:val="FF0000"/>
        </w:rPr>
        <w:t>Pracovní skupina pro rovné příležitosti</w:t>
      </w:r>
    </w:p>
    <w:p w14:paraId="79B0A761" w14:textId="77777777" w:rsidR="00E60921" w:rsidRPr="00813965" w:rsidRDefault="00E60921" w:rsidP="00E60921">
      <w:pPr>
        <w:rPr>
          <w:b/>
          <w:bCs/>
          <w:color w:val="FF0000"/>
        </w:rPr>
      </w:pPr>
      <w:r w:rsidRPr="00813965">
        <w:rPr>
          <w:color w:val="FF0000"/>
        </w:rPr>
        <w:t>Vedoucí pracovní skupiny: Alena Schiebelová</w:t>
      </w:r>
    </w:p>
    <w:p w14:paraId="09121DD1" w14:textId="77777777" w:rsidR="00E60921" w:rsidRPr="00813965" w:rsidRDefault="00E60921" w:rsidP="00645727">
      <w:pPr>
        <w:pStyle w:val="Odstavecseseznamem"/>
        <w:numPr>
          <w:ilvl w:val="0"/>
          <w:numId w:val="33"/>
        </w:numPr>
        <w:spacing w:line="259" w:lineRule="auto"/>
        <w:jc w:val="left"/>
        <w:rPr>
          <w:i/>
          <w:color w:val="FF0000"/>
        </w:rPr>
      </w:pPr>
      <w:r w:rsidRPr="00813965">
        <w:rPr>
          <w:color w:val="FF0000"/>
        </w:rPr>
        <w:t>Pracovní skupina pro matematickou gramotnost</w:t>
      </w:r>
    </w:p>
    <w:p w14:paraId="170E8BDB" w14:textId="77777777" w:rsidR="00E60921" w:rsidRPr="00813965" w:rsidRDefault="00E60921" w:rsidP="00E60921">
      <w:pPr>
        <w:rPr>
          <w:b/>
          <w:bCs/>
          <w:color w:val="FF0000"/>
        </w:rPr>
      </w:pPr>
      <w:r w:rsidRPr="00813965">
        <w:rPr>
          <w:color w:val="FF0000"/>
        </w:rPr>
        <w:t>Vedoucí skupiny: Mgr. Jolana Chovancová</w:t>
      </w:r>
    </w:p>
    <w:p w14:paraId="24181B7D" w14:textId="77777777" w:rsidR="00E60921" w:rsidRPr="00813965" w:rsidRDefault="00E60921" w:rsidP="00645727">
      <w:pPr>
        <w:pStyle w:val="Odstavecseseznamem"/>
        <w:numPr>
          <w:ilvl w:val="0"/>
          <w:numId w:val="33"/>
        </w:numPr>
        <w:spacing w:line="259" w:lineRule="auto"/>
        <w:jc w:val="left"/>
        <w:rPr>
          <w:i/>
          <w:color w:val="FF0000"/>
        </w:rPr>
      </w:pPr>
      <w:r w:rsidRPr="00813965">
        <w:rPr>
          <w:color w:val="FF0000"/>
        </w:rPr>
        <w:t>Pracovní skupina pro čtenářskou gramotnost</w:t>
      </w:r>
    </w:p>
    <w:p w14:paraId="4BE35676" w14:textId="77777777" w:rsidR="00E60921" w:rsidRPr="00813965" w:rsidRDefault="00E60921" w:rsidP="00E60921">
      <w:pPr>
        <w:rPr>
          <w:b/>
          <w:bCs/>
          <w:color w:val="FF0000"/>
        </w:rPr>
      </w:pPr>
      <w:r w:rsidRPr="00813965">
        <w:rPr>
          <w:color w:val="FF0000"/>
        </w:rPr>
        <w:t>Vedoucí skupiny: Mgr. Ivana Motýlová</w:t>
      </w:r>
    </w:p>
    <w:p w14:paraId="6B78D4B7" w14:textId="77777777" w:rsidR="00E60921" w:rsidRPr="00813965" w:rsidRDefault="00E60921" w:rsidP="00645727">
      <w:pPr>
        <w:pStyle w:val="Odstavecseseznamem"/>
        <w:numPr>
          <w:ilvl w:val="0"/>
          <w:numId w:val="33"/>
        </w:numPr>
        <w:spacing w:line="259" w:lineRule="auto"/>
        <w:jc w:val="left"/>
        <w:rPr>
          <w:i/>
          <w:color w:val="FF0000"/>
        </w:rPr>
      </w:pPr>
      <w:r w:rsidRPr="00813965">
        <w:rPr>
          <w:color w:val="FF0000"/>
        </w:rPr>
        <w:t>Pracovní skupina pro polytechnické vzdělání</w:t>
      </w:r>
    </w:p>
    <w:p w14:paraId="1585673F" w14:textId="77777777" w:rsidR="00E60921" w:rsidRPr="00813965" w:rsidRDefault="00E60921" w:rsidP="00E60921">
      <w:pPr>
        <w:rPr>
          <w:b/>
          <w:bCs/>
          <w:color w:val="FF0000"/>
        </w:rPr>
      </w:pPr>
      <w:r w:rsidRPr="00813965">
        <w:rPr>
          <w:color w:val="FF0000"/>
        </w:rPr>
        <w:t>Vedoucí skupiny: Mgr. Zdeněk Stříhavka, Mgr. Jitka Krůtová</w:t>
      </w:r>
    </w:p>
    <w:p w14:paraId="39D68B9E" w14:textId="77777777" w:rsidR="00E60921" w:rsidRPr="00813965" w:rsidRDefault="00E60921" w:rsidP="00645727">
      <w:pPr>
        <w:pStyle w:val="Odstavecseseznamem"/>
        <w:numPr>
          <w:ilvl w:val="0"/>
          <w:numId w:val="33"/>
        </w:numPr>
        <w:spacing w:line="259" w:lineRule="auto"/>
        <w:jc w:val="left"/>
        <w:rPr>
          <w:b/>
          <w:bCs/>
          <w:color w:val="FF0000"/>
        </w:rPr>
      </w:pPr>
      <w:r w:rsidRPr="00813965">
        <w:rPr>
          <w:color w:val="FF0000"/>
        </w:rPr>
        <w:t>Pracovní skupina pro informační technologie a digitalizaci ve vzdělávání</w:t>
      </w:r>
    </w:p>
    <w:p w14:paraId="76B6FAEC" w14:textId="77777777" w:rsidR="00E60921" w:rsidRPr="00813965" w:rsidRDefault="00E60921" w:rsidP="00E60921">
      <w:pPr>
        <w:rPr>
          <w:b/>
          <w:bCs/>
          <w:i/>
          <w:color w:val="FF0000"/>
        </w:rPr>
      </w:pPr>
      <w:r w:rsidRPr="00813965">
        <w:rPr>
          <w:color w:val="FF0000"/>
        </w:rPr>
        <w:t>Vedoucí skupiny: Mgr. Bc. Filip Kuchař</w:t>
      </w:r>
    </w:p>
    <w:p w14:paraId="64C5175C" w14:textId="77777777" w:rsidR="00E60921" w:rsidRDefault="00E60921" w:rsidP="00E60921">
      <w:pPr>
        <w:rPr>
          <w:color w:val="FF0000"/>
        </w:rPr>
      </w:pPr>
    </w:p>
    <w:p w14:paraId="781E065A" w14:textId="77777777" w:rsidR="00E60921" w:rsidRDefault="00E60921" w:rsidP="00E60921">
      <w:pPr>
        <w:rPr>
          <w:color w:val="FF0000"/>
        </w:rPr>
      </w:pPr>
      <w:r>
        <w:rPr>
          <w:color w:val="FF0000"/>
        </w:rPr>
        <w:t>V rámci realizace projektu MAP III. byl počet povinných setkání všech pracovních skupin naplněn.</w:t>
      </w:r>
    </w:p>
    <w:p w14:paraId="0A8315EF" w14:textId="77777777" w:rsidR="00E60921" w:rsidRPr="00E60921" w:rsidRDefault="00E60921" w:rsidP="00A32BB6">
      <w:pPr>
        <w:rPr>
          <w:color w:val="FF0000"/>
        </w:rPr>
      </w:pPr>
    </w:p>
    <w:p w14:paraId="7A2AA856" w14:textId="312AA770" w:rsidR="00315927" w:rsidRDefault="00315927" w:rsidP="007F0E35">
      <w:pPr>
        <w:rPr>
          <w:color w:val="FF0000"/>
        </w:rPr>
      </w:pPr>
    </w:p>
    <w:p w14:paraId="4C664848" w14:textId="0AEFCEC5" w:rsidR="00DF1D79" w:rsidRDefault="00DF1D79" w:rsidP="007F0E35">
      <w:pPr>
        <w:rPr>
          <w:color w:val="FF0000"/>
        </w:rPr>
      </w:pPr>
    </w:p>
    <w:p w14:paraId="2CDC2286" w14:textId="77777777" w:rsidR="00DF1D79" w:rsidRPr="000B7A8B" w:rsidRDefault="00DF1D79" w:rsidP="007F0E35">
      <w:pPr>
        <w:rPr>
          <w:color w:val="FF0000"/>
        </w:rPr>
      </w:pPr>
    </w:p>
    <w:p w14:paraId="5B791A3F" w14:textId="77777777" w:rsidR="00AA0377" w:rsidRPr="000B7A8B" w:rsidRDefault="00AA0377" w:rsidP="00AA0377">
      <w:pPr>
        <w:rPr>
          <w:b/>
        </w:rPr>
      </w:pPr>
      <w:r w:rsidRPr="000B7A8B">
        <w:rPr>
          <w:b/>
        </w:rPr>
        <w:lastRenderedPageBreak/>
        <w:t>Realizační tým</w:t>
      </w:r>
    </w:p>
    <w:p w14:paraId="051D49FD" w14:textId="77777777" w:rsidR="00A32BB6" w:rsidRPr="000B7A8B" w:rsidRDefault="00A32BB6" w:rsidP="00A32BB6">
      <w:r w:rsidRPr="000B7A8B">
        <w:t>Za účelem realizace projektu byl vytvořen realizační tým, který má odpovědnost za realizaci projektu v souladu s žádostí o podporu. Realizační tým vede projektový manažer a zabezpečuje činnost řídícího výboru, případně dalších částí organizační struktury MAP II. Realizační tým se schází podle potřeby. Prostřednictvím telefonické komunikace či e-mailové komunikuje prakticky nepřetržitě.</w:t>
      </w:r>
    </w:p>
    <w:p w14:paraId="16C67355" w14:textId="77777777" w:rsidR="008F4A64" w:rsidRPr="000B7A8B" w:rsidRDefault="008F4A64" w:rsidP="00A32BB6"/>
    <w:p w14:paraId="4FAC1606" w14:textId="16961593" w:rsidR="00A32BB6" w:rsidRPr="000B7A8B" w:rsidRDefault="00A32BB6" w:rsidP="00A32BB6">
      <w:r w:rsidRPr="000B7A8B">
        <w:t>Mezi hlavní úkoly realizačního týmu patří:</w:t>
      </w:r>
    </w:p>
    <w:p w14:paraId="17D5B6FA" w14:textId="77777777" w:rsidR="00A32BB6" w:rsidRPr="000B7A8B" w:rsidRDefault="00A32BB6" w:rsidP="00645727">
      <w:pPr>
        <w:pStyle w:val="Odstavecseseznamem"/>
        <w:numPr>
          <w:ilvl w:val="0"/>
          <w:numId w:val="29"/>
        </w:numPr>
        <w:spacing w:line="259" w:lineRule="auto"/>
      </w:pPr>
      <w:r w:rsidRPr="000B7A8B">
        <w:t>Zajišťovat potřebné podkladové materiály a tyto pak předkládat ŘV pro jeho návrhy a diskuzi s partnery v území.</w:t>
      </w:r>
    </w:p>
    <w:p w14:paraId="7CD963A4" w14:textId="77777777" w:rsidR="00A32BB6" w:rsidRPr="000B7A8B" w:rsidRDefault="00A32BB6" w:rsidP="00645727">
      <w:pPr>
        <w:pStyle w:val="Odstavecseseznamem"/>
        <w:numPr>
          <w:ilvl w:val="0"/>
          <w:numId w:val="29"/>
        </w:numPr>
        <w:spacing w:line="259" w:lineRule="auto"/>
      </w:pPr>
      <w:r w:rsidRPr="000B7A8B">
        <w:t>Monitorovat průběh realizace MAP II.</w:t>
      </w:r>
    </w:p>
    <w:p w14:paraId="3AD08E14" w14:textId="77777777" w:rsidR="00A32BB6" w:rsidRPr="000B7A8B" w:rsidRDefault="00A32BB6" w:rsidP="00645727">
      <w:pPr>
        <w:pStyle w:val="Odstavecseseznamem"/>
        <w:numPr>
          <w:ilvl w:val="0"/>
          <w:numId w:val="29"/>
        </w:numPr>
        <w:spacing w:line="259" w:lineRule="auto"/>
      </w:pPr>
      <w:r w:rsidRPr="000B7A8B">
        <w:t>Spolupracovat při relevantních aktivitách procesu MAP II s odborným garantem MAP II.</w:t>
      </w:r>
    </w:p>
    <w:p w14:paraId="6DE766B6" w14:textId="77777777" w:rsidR="00A32BB6" w:rsidRPr="000B7A8B" w:rsidRDefault="00A32BB6" w:rsidP="00645727">
      <w:pPr>
        <w:pStyle w:val="Odstavecseseznamem"/>
        <w:numPr>
          <w:ilvl w:val="0"/>
          <w:numId w:val="29"/>
        </w:numPr>
        <w:spacing w:line="259" w:lineRule="auto"/>
      </w:pPr>
      <w:r w:rsidRPr="000B7A8B">
        <w:t>Zajišťovat organizaci společných vzdělávacích a informačních aktivit v rámci MAP II.</w:t>
      </w:r>
    </w:p>
    <w:p w14:paraId="615C3EF7" w14:textId="77777777" w:rsidR="00A32BB6" w:rsidRPr="000B7A8B" w:rsidRDefault="00A32BB6" w:rsidP="00645727">
      <w:pPr>
        <w:pStyle w:val="Odstavecseseznamem"/>
        <w:numPr>
          <w:ilvl w:val="0"/>
          <w:numId w:val="29"/>
        </w:numPr>
        <w:spacing w:line="259" w:lineRule="auto"/>
      </w:pPr>
      <w:r w:rsidRPr="000B7A8B">
        <w:t>Ve spolupráci s odborným garantem rozvíjet u zástupců zřizovatelů a v zapojených školách odbornou znalost k odborným tématům MAP II.</w:t>
      </w:r>
    </w:p>
    <w:p w14:paraId="2AE86478" w14:textId="77777777" w:rsidR="00A32BB6" w:rsidRPr="000B7A8B" w:rsidRDefault="00A32BB6" w:rsidP="00645727">
      <w:pPr>
        <w:pStyle w:val="Odstavecseseznamem"/>
        <w:numPr>
          <w:ilvl w:val="0"/>
          <w:numId w:val="29"/>
        </w:numPr>
        <w:spacing w:line="259" w:lineRule="auto"/>
      </w:pPr>
      <w:r w:rsidRPr="000B7A8B">
        <w:t>Účastnit se (na doporučení odborného garanta) aktivit souvisejících s přímou podporou škol a dalších vzdělávacích zařízení v oblasti řízení kvality vzdělávání.</w:t>
      </w:r>
    </w:p>
    <w:p w14:paraId="30632829" w14:textId="77777777" w:rsidR="00A32BB6" w:rsidRPr="000B7A8B" w:rsidRDefault="00A32BB6" w:rsidP="00645727">
      <w:pPr>
        <w:pStyle w:val="Odstavecseseznamem"/>
        <w:numPr>
          <w:ilvl w:val="0"/>
          <w:numId w:val="29"/>
        </w:numPr>
        <w:spacing w:line="259" w:lineRule="auto"/>
      </w:pPr>
      <w:r w:rsidRPr="000B7A8B">
        <w:t>Zajišťovat v oblastech MAP II přenos výstupů mezi dílčími týmy, které mohou být v rámci organizační struktury MAP II zřízeny.</w:t>
      </w:r>
    </w:p>
    <w:p w14:paraId="67087B31" w14:textId="77777777" w:rsidR="00A32BB6" w:rsidRPr="000B7A8B" w:rsidRDefault="00A32BB6" w:rsidP="00645727">
      <w:pPr>
        <w:pStyle w:val="Odstavecseseznamem"/>
        <w:numPr>
          <w:ilvl w:val="0"/>
          <w:numId w:val="29"/>
        </w:numPr>
        <w:spacing w:line="259" w:lineRule="auto"/>
      </w:pPr>
      <w:r w:rsidRPr="000B7A8B">
        <w:t>Pravidelně vyhodnocovat realizované aktivity a dosahování cílů MAP II.</w:t>
      </w:r>
    </w:p>
    <w:p w14:paraId="4B6AFFE2" w14:textId="77777777" w:rsidR="00A32BB6" w:rsidRPr="000B7A8B" w:rsidRDefault="00A32BB6" w:rsidP="00A32BB6">
      <w:pPr>
        <w:pStyle w:val="Odstavecseseznamem"/>
      </w:pPr>
    </w:p>
    <w:p w14:paraId="62E76F52" w14:textId="77777777" w:rsidR="00A32BB6" w:rsidRPr="000B7A8B" w:rsidRDefault="00A32BB6" w:rsidP="00A32BB6">
      <w:pPr>
        <w:pStyle w:val="Nadpis3"/>
      </w:pPr>
      <w:r w:rsidRPr="000B7A8B">
        <w:t>Členové realizačního týmu:</w:t>
      </w:r>
    </w:p>
    <w:tbl>
      <w:tblPr>
        <w:tblW w:w="5000" w:type="pct"/>
        <w:tblCellMar>
          <w:left w:w="70" w:type="dxa"/>
          <w:right w:w="70" w:type="dxa"/>
        </w:tblCellMar>
        <w:tblLook w:val="04A0" w:firstRow="1" w:lastRow="0" w:firstColumn="1" w:lastColumn="0" w:noHBand="0" w:noVBand="1"/>
      </w:tblPr>
      <w:tblGrid>
        <w:gridCol w:w="1980"/>
        <w:gridCol w:w="2447"/>
        <w:gridCol w:w="1985"/>
        <w:gridCol w:w="2650"/>
      </w:tblGrid>
      <w:tr w:rsidR="00A32BB6" w:rsidRPr="000B7A8B" w14:paraId="41C938AC" w14:textId="77777777" w:rsidTr="00CE6FE5">
        <w:trPr>
          <w:trHeight w:val="479"/>
        </w:trPr>
        <w:tc>
          <w:tcPr>
            <w:tcW w:w="10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A67E0B" w14:textId="77777777" w:rsidR="00A32BB6" w:rsidRPr="000B7A8B" w:rsidRDefault="00A32BB6" w:rsidP="00CE6FE5">
            <w:pPr>
              <w:spacing w:after="0" w:line="240" w:lineRule="auto"/>
              <w:rPr>
                <w:rFonts w:eastAsia="Times New Roman" w:cstheme="minorHAnsi"/>
                <w:b/>
                <w:bCs/>
                <w:color w:val="000000"/>
                <w:sz w:val="16"/>
                <w:szCs w:val="16"/>
                <w:lang w:eastAsia="cs-CZ"/>
              </w:rPr>
            </w:pPr>
            <w:r w:rsidRPr="000B7A8B">
              <w:rPr>
                <w:rFonts w:eastAsia="Times New Roman" w:cstheme="minorHAnsi"/>
                <w:b/>
                <w:bCs/>
                <w:color w:val="000000"/>
                <w:sz w:val="16"/>
                <w:szCs w:val="16"/>
                <w:lang w:eastAsia="cs-CZ"/>
              </w:rPr>
              <w:t>POZICE</w:t>
            </w:r>
          </w:p>
        </w:tc>
        <w:tc>
          <w:tcPr>
            <w:tcW w:w="135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053E635C" w14:textId="77777777" w:rsidR="00A32BB6" w:rsidRPr="000B7A8B" w:rsidRDefault="00A32BB6" w:rsidP="00CE6FE5">
            <w:pPr>
              <w:spacing w:after="0" w:line="240" w:lineRule="auto"/>
              <w:rPr>
                <w:rFonts w:eastAsia="Times New Roman" w:cstheme="minorHAnsi"/>
                <w:b/>
                <w:bCs/>
                <w:color w:val="000000"/>
                <w:sz w:val="16"/>
                <w:szCs w:val="16"/>
                <w:lang w:eastAsia="cs-CZ"/>
              </w:rPr>
            </w:pPr>
            <w:r w:rsidRPr="000B7A8B">
              <w:rPr>
                <w:rFonts w:eastAsia="Times New Roman" w:cstheme="minorHAnsi"/>
                <w:b/>
                <w:bCs/>
                <w:color w:val="000000"/>
                <w:sz w:val="16"/>
                <w:szCs w:val="16"/>
                <w:lang w:eastAsia="cs-CZ"/>
              </w:rPr>
              <w:t>JMÉNO ZÁSTUPCE</w:t>
            </w:r>
          </w:p>
        </w:tc>
        <w:tc>
          <w:tcPr>
            <w:tcW w:w="109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5768176" w14:textId="77777777" w:rsidR="00A32BB6" w:rsidRPr="000B7A8B" w:rsidRDefault="00A32BB6" w:rsidP="00CE6FE5">
            <w:pPr>
              <w:spacing w:after="0" w:line="240" w:lineRule="auto"/>
              <w:rPr>
                <w:rFonts w:eastAsia="Times New Roman" w:cstheme="minorHAnsi"/>
                <w:b/>
                <w:bCs/>
                <w:color w:val="000000"/>
                <w:sz w:val="16"/>
                <w:szCs w:val="16"/>
                <w:lang w:eastAsia="cs-CZ"/>
              </w:rPr>
            </w:pPr>
            <w:r w:rsidRPr="000B7A8B">
              <w:rPr>
                <w:rFonts w:eastAsia="Times New Roman" w:cstheme="minorHAnsi"/>
                <w:b/>
                <w:bCs/>
                <w:color w:val="000000"/>
                <w:sz w:val="16"/>
                <w:szCs w:val="16"/>
                <w:lang w:eastAsia="cs-CZ"/>
              </w:rPr>
              <w:t>TÝM</w:t>
            </w:r>
          </w:p>
        </w:tc>
        <w:tc>
          <w:tcPr>
            <w:tcW w:w="146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E5158D1" w14:textId="77777777" w:rsidR="00A32BB6" w:rsidRPr="000B7A8B" w:rsidRDefault="00A32BB6" w:rsidP="00CE6FE5">
            <w:pPr>
              <w:spacing w:after="0" w:line="240" w:lineRule="auto"/>
              <w:rPr>
                <w:rFonts w:eastAsia="Times New Roman" w:cstheme="minorHAnsi"/>
                <w:b/>
                <w:bCs/>
                <w:color w:val="000000"/>
                <w:sz w:val="16"/>
                <w:szCs w:val="16"/>
                <w:lang w:eastAsia="cs-CZ"/>
              </w:rPr>
            </w:pPr>
            <w:r w:rsidRPr="000B7A8B">
              <w:rPr>
                <w:rFonts w:eastAsia="Times New Roman" w:cstheme="minorHAnsi"/>
                <w:b/>
                <w:bCs/>
                <w:color w:val="000000"/>
                <w:sz w:val="16"/>
                <w:szCs w:val="16"/>
                <w:lang w:eastAsia="cs-CZ"/>
              </w:rPr>
              <w:t>KONTAKT</w:t>
            </w:r>
          </w:p>
        </w:tc>
      </w:tr>
      <w:tr w:rsidR="00A32BB6" w:rsidRPr="000B7A8B" w14:paraId="02C29B19"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5F8FE3F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Hlavní projektový manažer</w:t>
            </w:r>
          </w:p>
        </w:tc>
        <w:tc>
          <w:tcPr>
            <w:tcW w:w="1350" w:type="pct"/>
            <w:tcBorders>
              <w:top w:val="nil"/>
              <w:left w:val="nil"/>
              <w:bottom w:val="single" w:sz="4" w:space="0" w:color="auto"/>
              <w:right w:val="single" w:sz="4" w:space="0" w:color="auto"/>
            </w:tcBorders>
            <w:shd w:val="clear" w:color="auto" w:fill="auto"/>
            <w:vAlign w:val="center"/>
          </w:tcPr>
          <w:p w14:paraId="2E287D0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Bc. Lucie Albrechtová</w:t>
            </w:r>
          </w:p>
        </w:tc>
        <w:tc>
          <w:tcPr>
            <w:tcW w:w="1095" w:type="pct"/>
            <w:tcBorders>
              <w:top w:val="nil"/>
              <w:left w:val="nil"/>
              <w:bottom w:val="single" w:sz="4" w:space="0" w:color="auto"/>
              <w:right w:val="single" w:sz="4" w:space="0" w:color="auto"/>
            </w:tcBorders>
            <w:shd w:val="clear" w:color="auto" w:fill="auto"/>
            <w:vAlign w:val="center"/>
            <w:hideMark/>
          </w:tcPr>
          <w:p w14:paraId="62504AC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3D51B612"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0" w:history="1">
              <w:r w:rsidR="00A32BB6" w:rsidRPr="000B7A8B">
                <w:rPr>
                  <w:rStyle w:val="Hypertextovodkaz"/>
                  <w:rFonts w:eastAsia="Times New Roman" w:cstheme="minorHAnsi"/>
                  <w:sz w:val="16"/>
                  <w:szCs w:val="16"/>
                  <w:lang w:eastAsia="cs-CZ"/>
                </w:rPr>
                <w:t>brendlova@meetplace.cz</w:t>
              </w:r>
            </w:hyperlink>
          </w:p>
        </w:tc>
      </w:tr>
      <w:tr w:rsidR="00A32BB6" w:rsidRPr="000B7A8B" w14:paraId="5C949853"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7EC4B74A"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Finanční manažer</w:t>
            </w:r>
          </w:p>
        </w:tc>
        <w:tc>
          <w:tcPr>
            <w:tcW w:w="1350" w:type="pct"/>
            <w:tcBorders>
              <w:top w:val="nil"/>
              <w:left w:val="nil"/>
              <w:bottom w:val="single" w:sz="4" w:space="0" w:color="auto"/>
              <w:right w:val="single" w:sz="4" w:space="0" w:color="auto"/>
            </w:tcBorders>
            <w:shd w:val="clear" w:color="auto" w:fill="auto"/>
            <w:vAlign w:val="center"/>
          </w:tcPr>
          <w:p w14:paraId="5BB88E57"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Ing. Ondřej Čemus</w:t>
            </w:r>
          </w:p>
        </w:tc>
        <w:tc>
          <w:tcPr>
            <w:tcW w:w="1095" w:type="pct"/>
            <w:tcBorders>
              <w:top w:val="nil"/>
              <w:left w:val="nil"/>
              <w:bottom w:val="single" w:sz="4" w:space="0" w:color="auto"/>
              <w:right w:val="single" w:sz="4" w:space="0" w:color="auto"/>
            </w:tcBorders>
            <w:shd w:val="clear" w:color="auto" w:fill="auto"/>
            <w:vAlign w:val="center"/>
            <w:hideMark/>
          </w:tcPr>
          <w:p w14:paraId="52398522"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03B547EA"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1" w:history="1">
              <w:r w:rsidR="00A32BB6" w:rsidRPr="000B7A8B">
                <w:rPr>
                  <w:rStyle w:val="Hypertextovodkaz"/>
                  <w:rFonts w:eastAsia="Times New Roman" w:cstheme="minorHAnsi"/>
                  <w:sz w:val="16"/>
                  <w:szCs w:val="16"/>
                  <w:lang w:eastAsia="cs-CZ"/>
                </w:rPr>
                <w:t>ondrej.cemus@seznam.cz</w:t>
              </w:r>
            </w:hyperlink>
          </w:p>
        </w:tc>
      </w:tr>
      <w:tr w:rsidR="00A32BB6" w:rsidRPr="000B7A8B" w14:paraId="0DAEC8C5"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4BA48A75"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Administrativní pracovníci</w:t>
            </w:r>
          </w:p>
        </w:tc>
        <w:tc>
          <w:tcPr>
            <w:tcW w:w="1350" w:type="pct"/>
            <w:tcBorders>
              <w:top w:val="nil"/>
              <w:left w:val="nil"/>
              <w:bottom w:val="single" w:sz="4" w:space="0" w:color="auto"/>
              <w:right w:val="single" w:sz="4" w:space="0" w:color="auto"/>
            </w:tcBorders>
            <w:shd w:val="clear" w:color="auto" w:fill="auto"/>
            <w:vAlign w:val="center"/>
          </w:tcPr>
          <w:p w14:paraId="02609056"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Gabriela Chvátalová</w:t>
            </w:r>
          </w:p>
        </w:tc>
        <w:tc>
          <w:tcPr>
            <w:tcW w:w="1095" w:type="pct"/>
            <w:tcBorders>
              <w:top w:val="nil"/>
              <w:left w:val="nil"/>
              <w:bottom w:val="single" w:sz="4" w:space="0" w:color="auto"/>
              <w:right w:val="single" w:sz="4" w:space="0" w:color="auto"/>
            </w:tcBorders>
            <w:shd w:val="clear" w:color="auto" w:fill="auto"/>
            <w:vAlign w:val="center"/>
            <w:hideMark/>
          </w:tcPr>
          <w:p w14:paraId="4D8DE0F3"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56FB9C7A"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gabriela.chvatalova@praha16.eu</w:t>
            </w:r>
          </w:p>
        </w:tc>
      </w:tr>
      <w:tr w:rsidR="00A32BB6" w:rsidRPr="000B7A8B" w14:paraId="13B21BB3"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0558D5E2"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3C11E7F0"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Bc. Iveta Krejčí</w:t>
            </w:r>
          </w:p>
        </w:tc>
        <w:tc>
          <w:tcPr>
            <w:tcW w:w="1095" w:type="pct"/>
            <w:tcBorders>
              <w:top w:val="nil"/>
              <w:left w:val="nil"/>
              <w:bottom w:val="single" w:sz="4" w:space="0" w:color="auto"/>
              <w:right w:val="single" w:sz="4" w:space="0" w:color="auto"/>
            </w:tcBorders>
            <w:shd w:val="clear" w:color="auto" w:fill="auto"/>
            <w:vAlign w:val="center"/>
            <w:hideMark/>
          </w:tcPr>
          <w:p w14:paraId="15FBBBCE"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75608A9A"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iveta.krejci@praha16.eu</w:t>
            </w:r>
          </w:p>
        </w:tc>
      </w:tr>
      <w:tr w:rsidR="00A32BB6" w:rsidRPr="000B7A8B" w14:paraId="25324AD2"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32DD6F48"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402DB0B"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Jana Hejrová, DiS.</w:t>
            </w:r>
          </w:p>
        </w:tc>
        <w:tc>
          <w:tcPr>
            <w:tcW w:w="1095" w:type="pct"/>
            <w:tcBorders>
              <w:top w:val="nil"/>
              <w:left w:val="nil"/>
              <w:bottom w:val="single" w:sz="4" w:space="0" w:color="auto"/>
              <w:right w:val="single" w:sz="4" w:space="0" w:color="auto"/>
            </w:tcBorders>
            <w:shd w:val="clear" w:color="auto" w:fill="auto"/>
            <w:vAlign w:val="center"/>
            <w:hideMark/>
          </w:tcPr>
          <w:p w14:paraId="2C9A368C"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332B74F3"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2" w:history="1">
              <w:r w:rsidR="00A32BB6" w:rsidRPr="000B7A8B">
                <w:rPr>
                  <w:rStyle w:val="Hypertextovodkaz"/>
                  <w:rFonts w:eastAsia="Times New Roman" w:cstheme="minorHAnsi"/>
                  <w:sz w:val="16"/>
                  <w:szCs w:val="16"/>
                  <w:lang w:eastAsia="cs-CZ"/>
                </w:rPr>
                <w:t>jana.hejrova@praha16.eu</w:t>
              </w:r>
            </w:hyperlink>
          </w:p>
        </w:tc>
      </w:tr>
      <w:tr w:rsidR="00A32BB6" w:rsidRPr="000B7A8B" w14:paraId="1FB0305D"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156D2B24"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181CB72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Bc. Petra Mrázková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C34E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realizační</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66FEB"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3" w:history="1">
              <w:r w:rsidR="00A32BB6" w:rsidRPr="000B7A8B">
                <w:rPr>
                  <w:rStyle w:val="Hypertextovodkaz"/>
                  <w:rFonts w:eastAsia="Times New Roman" w:cstheme="minorHAnsi"/>
                  <w:sz w:val="16"/>
                  <w:szCs w:val="16"/>
                  <w:lang w:eastAsia="cs-CZ"/>
                </w:rPr>
                <w:t>petra.mrazkova@praha16.eu</w:t>
              </w:r>
            </w:hyperlink>
          </w:p>
        </w:tc>
      </w:tr>
      <w:tr w:rsidR="00A32BB6" w:rsidRPr="000B7A8B" w14:paraId="5B8787D0"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453C16C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Metodik MAP</w:t>
            </w:r>
          </w:p>
        </w:tc>
        <w:tc>
          <w:tcPr>
            <w:tcW w:w="1350" w:type="pct"/>
            <w:tcBorders>
              <w:top w:val="single" w:sz="4" w:space="0" w:color="auto"/>
              <w:left w:val="nil"/>
              <w:bottom w:val="single" w:sz="4" w:space="0" w:color="auto"/>
              <w:right w:val="single" w:sz="4" w:space="0" w:color="auto"/>
            </w:tcBorders>
            <w:shd w:val="clear" w:color="auto" w:fill="auto"/>
            <w:vAlign w:val="center"/>
          </w:tcPr>
          <w:p w14:paraId="2D42DCE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Ing. Jana Holanová</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79229456"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3EA1AD70"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Jana.holanova@gmail.com</w:t>
            </w:r>
          </w:p>
        </w:tc>
      </w:tr>
      <w:tr w:rsidR="00A32BB6" w:rsidRPr="000B7A8B" w14:paraId="250BBB89"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7972268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Koordinátor spolupráce / implementace</w:t>
            </w:r>
          </w:p>
        </w:tc>
        <w:tc>
          <w:tcPr>
            <w:tcW w:w="1350" w:type="pct"/>
            <w:tcBorders>
              <w:top w:val="single" w:sz="4" w:space="0" w:color="auto"/>
              <w:left w:val="nil"/>
              <w:bottom w:val="single" w:sz="4" w:space="0" w:color="auto"/>
              <w:right w:val="single" w:sz="4" w:space="0" w:color="auto"/>
            </w:tcBorders>
            <w:shd w:val="clear" w:color="auto" w:fill="auto"/>
            <w:vAlign w:val="center"/>
          </w:tcPr>
          <w:p w14:paraId="2B3C0AF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Ing. Iva Houserová</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397C7E9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7810514C" w14:textId="77777777" w:rsidR="00A32BB6" w:rsidRPr="000B7A8B" w:rsidRDefault="00A30197" w:rsidP="00CE6FE5">
            <w:pPr>
              <w:spacing w:after="0" w:line="240" w:lineRule="auto"/>
              <w:rPr>
                <w:rStyle w:val="Hypertextovodkaz"/>
              </w:rPr>
            </w:pPr>
            <w:hyperlink r:id="rId74" w:history="1">
              <w:r w:rsidR="00A32BB6" w:rsidRPr="000B7A8B">
                <w:rPr>
                  <w:rStyle w:val="Hypertextovodkaz"/>
                  <w:rFonts w:eastAsia="Times New Roman" w:cstheme="minorHAnsi"/>
                  <w:sz w:val="16"/>
                  <w:szCs w:val="16"/>
                  <w:lang w:eastAsia="cs-CZ"/>
                </w:rPr>
                <w:t>houserova.iva@gmail.com</w:t>
              </w:r>
            </w:hyperlink>
          </w:p>
        </w:tc>
      </w:tr>
      <w:tr w:rsidR="00A32BB6" w:rsidRPr="000B7A8B" w14:paraId="4933A382"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4E26320A"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lastRenderedPageBreak/>
              <w:t>Členové týmu pro podporu plánování při školách</w:t>
            </w:r>
          </w:p>
        </w:tc>
        <w:tc>
          <w:tcPr>
            <w:tcW w:w="1350" w:type="pct"/>
            <w:tcBorders>
              <w:top w:val="single" w:sz="4" w:space="0" w:color="auto"/>
              <w:left w:val="nil"/>
              <w:bottom w:val="single" w:sz="4" w:space="0" w:color="auto"/>
              <w:right w:val="single" w:sz="4" w:space="0" w:color="auto"/>
            </w:tcBorders>
            <w:shd w:val="clear" w:color="auto" w:fill="auto"/>
            <w:vAlign w:val="center"/>
          </w:tcPr>
          <w:p w14:paraId="2A5A771C"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14 zástupců zúčastněných MŠ / ZŠ / ZUŠ</w:t>
            </w:r>
          </w:p>
        </w:tc>
        <w:tc>
          <w:tcPr>
            <w:tcW w:w="1095" w:type="pct"/>
            <w:tcBorders>
              <w:top w:val="single" w:sz="4" w:space="0" w:color="auto"/>
              <w:left w:val="nil"/>
              <w:bottom w:val="single" w:sz="4" w:space="0" w:color="auto"/>
              <w:right w:val="single" w:sz="4" w:space="0" w:color="auto"/>
            </w:tcBorders>
            <w:shd w:val="clear" w:color="auto" w:fill="auto"/>
            <w:vAlign w:val="center"/>
          </w:tcPr>
          <w:p w14:paraId="6B983FF7"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tcPr>
          <w:p w14:paraId="4ADADBEB" w14:textId="77777777" w:rsidR="00A32BB6" w:rsidRPr="000B7A8B" w:rsidRDefault="00A32BB6" w:rsidP="00CE6FE5">
            <w:pPr>
              <w:spacing w:after="0" w:line="240" w:lineRule="auto"/>
              <w:rPr>
                <w:rStyle w:val="Hypertextovodkaz"/>
                <w:sz w:val="16"/>
                <w:szCs w:val="16"/>
                <w:lang w:eastAsia="cs-CZ"/>
              </w:rPr>
            </w:pPr>
          </w:p>
        </w:tc>
      </w:tr>
      <w:tr w:rsidR="00A32BB6" w:rsidRPr="000B7A8B" w14:paraId="18166EE2"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5D148399"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7096875"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Pavel Motlík Bc.</w:t>
            </w:r>
          </w:p>
        </w:tc>
        <w:tc>
          <w:tcPr>
            <w:tcW w:w="1095" w:type="pct"/>
            <w:tcBorders>
              <w:top w:val="nil"/>
              <w:left w:val="nil"/>
              <w:bottom w:val="single" w:sz="4" w:space="0" w:color="auto"/>
              <w:right w:val="single" w:sz="4" w:space="0" w:color="auto"/>
            </w:tcBorders>
            <w:shd w:val="clear" w:color="auto" w:fill="auto"/>
            <w:vAlign w:val="center"/>
          </w:tcPr>
          <w:p w14:paraId="3EF95594"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ZUŠ Radotín</w:t>
            </w:r>
          </w:p>
        </w:tc>
        <w:tc>
          <w:tcPr>
            <w:tcW w:w="1462" w:type="pct"/>
            <w:tcBorders>
              <w:top w:val="nil"/>
              <w:left w:val="nil"/>
              <w:bottom w:val="single" w:sz="4" w:space="0" w:color="auto"/>
              <w:right w:val="single" w:sz="4" w:space="0" w:color="auto"/>
            </w:tcBorders>
            <w:shd w:val="clear" w:color="auto" w:fill="auto"/>
            <w:vAlign w:val="center"/>
          </w:tcPr>
          <w:p w14:paraId="7E54D904" w14:textId="77777777" w:rsidR="00A32BB6" w:rsidRPr="000B7A8B" w:rsidRDefault="00A30197" w:rsidP="00CE6FE5">
            <w:pPr>
              <w:spacing w:after="0" w:line="240" w:lineRule="auto"/>
              <w:rPr>
                <w:rStyle w:val="Hypertextovodkaz"/>
                <w:sz w:val="16"/>
                <w:szCs w:val="16"/>
                <w:lang w:eastAsia="cs-CZ"/>
              </w:rPr>
            </w:pPr>
            <w:hyperlink r:id="rId75" w:history="1">
              <w:r w:rsidR="00A32BB6" w:rsidRPr="000B7A8B">
                <w:rPr>
                  <w:rStyle w:val="Hypertextovodkaz"/>
                  <w:sz w:val="16"/>
                  <w:szCs w:val="16"/>
                  <w:lang w:eastAsia="cs-CZ"/>
                </w:rPr>
                <w:t>motlik@zusradotin.cz</w:t>
              </w:r>
            </w:hyperlink>
          </w:p>
        </w:tc>
      </w:tr>
      <w:tr w:rsidR="00A32BB6" w:rsidRPr="000B7A8B" w14:paraId="680B1DDD"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2FA89477"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1547431"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Věra Rohlíková</w:t>
            </w:r>
          </w:p>
        </w:tc>
        <w:tc>
          <w:tcPr>
            <w:tcW w:w="1095" w:type="pct"/>
            <w:tcBorders>
              <w:top w:val="nil"/>
              <w:left w:val="nil"/>
              <w:bottom w:val="single" w:sz="4" w:space="0" w:color="auto"/>
              <w:right w:val="single" w:sz="4" w:space="0" w:color="auto"/>
            </w:tcBorders>
            <w:shd w:val="clear" w:color="auto" w:fill="auto"/>
            <w:vAlign w:val="center"/>
          </w:tcPr>
          <w:p w14:paraId="4FFA6945"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Radotín</w:t>
            </w:r>
          </w:p>
        </w:tc>
        <w:tc>
          <w:tcPr>
            <w:tcW w:w="1462" w:type="pct"/>
            <w:tcBorders>
              <w:top w:val="nil"/>
              <w:left w:val="nil"/>
              <w:bottom w:val="single" w:sz="4" w:space="0" w:color="auto"/>
              <w:right w:val="single" w:sz="4" w:space="0" w:color="auto"/>
            </w:tcBorders>
            <w:shd w:val="clear" w:color="auto" w:fill="auto"/>
            <w:vAlign w:val="center"/>
          </w:tcPr>
          <w:p w14:paraId="54A56471"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6" w:history="1">
              <w:r w:rsidR="00A32BB6" w:rsidRPr="000B7A8B">
                <w:rPr>
                  <w:rFonts w:eastAsia="Times New Roman" w:cstheme="minorHAnsi"/>
                  <w:color w:val="0563C1"/>
                  <w:sz w:val="16"/>
                  <w:szCs w:val="16"/>
                  <w:u w:val="single"/>
                  <w:lang w:eastAsia="cs-CZ"/>
                </w:rPr>
                <w:t>ms.radotin@seznam.cz</w:t>
              </w:r>
            </w:hyperlink>
          </w:p>
        </w:tc>
      </w:tr>
      <w:tr w:rsidR="00A32BB6" w:rsidRPr="000B7A8B" w14:paraId="0D0689DF"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0D8586D2"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5691F078"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Dagmar Meisnerová</w:t>
            </w:r>
          </w:p>
        </w:tc>
        <w:tc>
          <w:tcPr>
            <w:tcW w:w="1095" w:type="pct"/>
            <w:tcBorders>
              <w:top w:val="nil"/>
              <w:left w:val="nil"/>
              <w:bottom w:val="single" w:sz="4" w:space="0" w:color="auto"/>
              <w:right w:val="single" w:sz="4" w:space="0" w:color="auto"/>
            </w:tcBorders>
            <w:shd w:val="clear" w:color="auto" w:fill="auto"/>
            <w:vAlign w:val="center"/>
          </w:tcPr>
          <w:p w14:paraId="37C2FEB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Lipence</w:t>
            </w:r>
          </w:p>
        </w:tc>
        <w:tc>
          <w:tcPr>
            <w:tcW w:w="1462" w:type="pct"/>
            <w:tcBorders>
              <w:top w:val="nil"/>
              <w:left w:val="nil"/>
              <w:bottom w:val="single" w:sz="4" w:space="0" w:color="auto"/>
              <w:right w:val="single" w:sz="4" w:space="0" w:color="auto"/>
            </w:tcBorders>
            <w:shd w:val="clear" w:color="auto" w:fill="auto"/>
            <w:vAlign w:val="center"/>
          </w:tcPr>
          <w:p w14:paraId="4EB190A3"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dagmar.meisnerova@gmail.com</w:t>
            </w:r>
          </w:p>
        </w:tc>
      </w:tr>
      <w:tr w:rsidR="00A32BB6" w:rsidRPr="000B7A8B" w14:paraId="369A156F" w14:textId="77777777" w:rsidTr="00A32BB6">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4EE3DC85"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168FB01D"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Bc. Vladimíra Schwabová</w:t>
            </w:r>
          </w:p>
        </w:tc>
        <w:tc>
          <w:tcPr>
            <w:tcW w:w="1095" w:type="pct"/>
            <w:tcBorders>
              <w:top w:val="nil"/>
              <w:left w:val="nil"/>
              <w:bottom w:val="single" w:sz="4" w:space="0" w:color="auto"/>
              <w:right w:val="single" w:sz="4" w:space="0" w:color="auto"/>
            </w:tcBorders>
            <w:shd w:val="clear" w:color="auto" w:fill="auto"/>
            <w:vAlign w:val="center"/>
          </w:tcPr>
          <w:p w14:paraId="2163FB30"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Lochkov</w:t>
            </w:r>
          </w:p>
        </w:tc>
        <w:tc>
          <w:tcPr>
            <w:tcW w:w="1462" w:type="pct"/>
            <w:tcBorders>
              <w:top w:val="nil"/>
              <w:left w:val="nil"/>
              <w:bottom w:val="single" w:sz="4" w:space="0" w:color="auto"/>
              <w:right w:val="single" w:sz="4" w:space="0" w:color="auto"/>
            </w:tcBorders>
            <w:shd w:val="clear" w:color="auto" w:fill="auto"/>
            <w:vAlign w:val="center"/>
          </w:tcPr>
          <w:p w14:paraId="13A83230"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7" w:history="1">
              <w:r w:rsidR="00A32BB6" w:rsidRPr="000B7A8B">
                <w:rPr>
                  <w:rFonts w:eastAsia="Times New Roman" w:cstheme="minorHAnsi"/>
                  <w:color w:val="0563C1"/>
                  <w:sz w:val="16"/>
                  <w:szCs w:val="16"/>
                  <w:u w:val="single"/>
                  <w:lang w:eastAsia="cs-CZ"/>
                </w:rPr>
                <w:t>vladimira.schwabova@seznam.cz; skolka-lochkov@volny.cz</w:t>
              </w:r>
            </w:hyperlink>
          </w:p>
        </w:tc>
      </w:tr>
      <w:tr w:rsidR="00A32BB6" w:rsidRPr="000B7A8B" w14:paraId="34BC5880" w14:textId="77777777" w:rsidTr="00A32BB6">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0350D6D"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1E510117" w14:textId="77777777" w:rsidR="00A32BB6" w:rsidRPr="000B7A8B" w:rsidRDefault="00A32BB6" w:rsidP="00CE6FE5">
            <w:pPr>
              <w:rPr>
                <w:rFonts w:eastAsia="Times New Roman" w:cstheme="minorHAnsi"/>
                <w:color w:val="000000"/>
                <w:sz w:val="16"/>
                <w:szCs w:val="16"/>
                <w:lang w:eastAsia="cs-CZ"/>
              </w:rPr>
            </w:pPr>
            <w:r w:rsidRPr="000B7A8B">
              <w:rPr>
                <w:color w:val="000000"/>
                <w:sz w:val="16"/>
                <w:szCs w:val="16"/>
              </w:rPr>
              <w:t>Bc. Hana Hánělová, MBA</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24A397D0"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Matjuchinova</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3303D2D7"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8" w:history="1">
              <w:r w:rsidR="00A32BB6" w:rsidRPr="000B7A8B">
                <w:rPr>
                  <w:rStyle w:val="Hypertextovodkaz"/>
                  <w:sz w:val="16"/>
                  <w:szCs w:val="16"/>
                </w:rPr>
                <w:t>hana.hanelova@mszbraslav.cz</w:t>
              </w:r>
            </w:hyperlink>
          </w:p>
        </w:tc>
      </w:tr>
      <w:tr w:rsidR="00A32BB6" w:rsidRPr="000B7A8B" w14:paraId="715EC658" w14:textId="77777777" w:rsidTr="00A32BB6">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389BEA89"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508160E9"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et Mgr. Kamila Weberová Kuchařová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0E6FAE0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Nad Parkem</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6D730A4B"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79" w:history="1">
              <w:r w:rsidR="00A32BB6" w:rsidRPr="000B7A8B">
                <w:rPr>
                  <w:rFonts w:eastAsia="Times New Roman" w:cstheme="minorHAnsi"/>
                  <w:color w:val="0563C1"/>
                  <w:sz w:val="16"/>
                  <w:szCs w:val="16"/>
                  <w:u w:val="single"/>
                  <w:lang w:eastAsia="cs-CZ"/>
                </w:rPr>
                <w:t>msnadparkem@seznam.cz</w:t>
              </w:r>
            </w:hyperlink>
          </w:p>
        </w:tc>
      </w:tr>
      <w:tr w:rsidR="00A32BB6" w:rsidRPr="000B7A8B" w14:paraId="56EE0903" w14:textId="77777777" w:rsidTr="00A32BB6">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5BEC1BC6"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nil"/>
              <w:bottom w:val="single" w:sz="4" w:space="0" w:color="auto"/>
              <w:right w:val="single" w:sz="4" w:space="0" w:color="auto"/>
            </w:tcBorders>
            <w:shd w:val="clear" w:color="auto" w:fill="auto"/>
            <w:vAlign w:val="center"/>
          </w:tcPr>
          <w:p w14:paraId="0BF253E0"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Jiří Kovařík</w:t>
            </w:r>
          </w:p>
        </w:tc>
        <w:tc>
          <w:tcPr>
            <w:tcW w:w="1095" w:type="pct"/>
            <w:tcBorders>
              <w:top w:val="single" w:sz="4" w:space="0" w:color="auto"/>
              <w:left w:val="nil"/>
              <w:bottom w:val="single" w:sz="4" w:space="0" w:color="auto"/>
              <w:right w:val="single" w:sz="4" w:space="0" w:color="auto"/>
            </w:tcBorders>
            <w:shd w:val="clear" w:color="auto" w:fill="auto"/>
            <w:vAlign w:val="center"/>
          </w:tcPr>
          <w:p w14:paraId="6A885CCA"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ZŠ Radotín</w:t>
            </w:r>
          </w:p>
        </w:tc>
        <w:tc>
          <w:tcPr>
            <w:tcW w:w="1462" w:type="pct"/>
            <w:tcBorders>
              <w:top w:val="single" w:sz="4" w:space="0" w:color="auto"/>
              <w:left w:val="nil"/>
              <w:bottom w:val="single" w:sz="4" w:space="0" w:color="auto"/>
              <w:right w:val="single" w:sz="4" w:space="0" w:color="auto"/>
            </w:tcBorders>
            <w:shd w:val="clear" w:color="auto" w:fill="auto"/>
            <w:vAlign w:val="center"/>
          </w:tcPr>
          <w:p w14:paraId="0C5C95DD"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0" w:history="1">
              <w:r w:rsidR="00A32BB6" w:rsidRPr="000B7A8B">
                <w:rPr>
                  <w:rStyle w:val="Hypertextovodkaz"/>
                  <w:sz w:val="16"/>
                  <w:szCs w:val="16"/>
                </w:rPr>
                <w:t>kovarik</w:t>
              </w:r>
              <w:r w:rsidR="00A32BB6" w:rsidRPr="000B7A8B">
                <w:rPr>
                  <w:rStyle w:val="Hypertextovodkaz"/>
                  <w:rFonts w:eastAsia="Times New Roman" w:cstheme="minorHAnsi"/>
                  <w:sz w:val="16"/>
                  <w:szCs w:val="16"/>
                  <w:lang w:eastAsia="cs-CZ"/>
                </w:rPr>
                <w:t>@skola-radotin.cz</w:t>
              </w:r>
            </w:hyperlink>
          </w:p>
        </w:tc>
      </w:tr>
      <w:tr w:rsidR="00A32BB6" w:rsidRPr="000B7A8B" w14:paraId="181A86BF"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04DCAE1B"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210FF882"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Jitka Krůtová</w:t>
            </w:r>
          </w:p>
        </w:tc>
        <w:tc>
          <w:tcPr>
            <w:tcW w:w="1095" w:type="pct"/>
            <w:tcBorders>
              <w:top w:val="nil"/>
              <w:left w:val="nil"/>
              <w:bottom w:val="single" w:sz="4" w:space="0" w:color="auto"/>
              <w:right w:val="single" w:sz="4" w:space="0" w:color="auto"/>
            </w:tcBorders>
            <w:shd w:val="clear" w:color="auto" w:fill="auto"/>
            <w:vAlign w:val="center"/>
          </w:tcPr>
          <w:p w14:paraId="7CBD5DA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ZŠ Lipence</w:t>
            </w:r>
          </w:p>
        </w:tc>
        <w:tc>
          <w:tcPr>
            <w:tcW w:w="1462" w:type="pct"/>
            <w:tcBorders>
              <w:top w:val="nil"/>
              <w:left w:val="nil"/>
              <w:bottom w:val="single" w:sz="4" w:space="0" w:color="auto"/>
              <w:right w:val="single" w:sz="4" w:space="0" w:color="auto"/>
            </w:tcBorders>
            <w:shd w:val="clear" w:color="auto" w:fill="auto"/>
            <w:vAlign w:val="center"/>
          </w:tcPr>
          <w:p w14:paraId="07BDD17E"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1" w:history="1">
              <w:r w:rsidR="00A32BB6" w:rsidRPr="000B7A8B">
                <w:rPr>
                  <w:rFonts w:eastAsia="Times New Roman" w:cstheme="minorHAnsi"/>
                  <w:color w:val="0563C1"/>
                  <w:sz w:val="16"/>
                  <w:szCs w:val="16"/>
                  <w:u w:val="single"/>
                  <w:lang w:eastAsia="cs-CZ"/>
                </w:rPr>
                <w:t>krutova@zslipence.cz</w:t>
              </w:r>
            </w:hyperlink>
          </w:p>
        </w:tc>
      </w:tr>
      <w:tr w:rsidR="00A32BB6" w:rsidRPr="000B7A8B" w14:paraId="650538A4"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4CB01B29"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1B0EE291"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Jolana Chovancová</w:t>
            </w:r>
          </w:p>
        </w:tc>
        <w:tc>
          <w:tcPr>
            <w:tcW w:w="1095" w:type="pct"/>
            <w:tcBorders>
              <w:top w:val="nil"/>
              <w:left w:val="nil"/>
              <w:bottom w:val="single" w:sz="4" w:space="0" w:color="auto"/>
              <w:right w:val="single" w:sz="4" w:space="0" w:color="auto"/>
            </w:tcBorders>
            <w:shd w:val="clear" w:color="auto" w:fill="auto"/>
            <w:vAlign w:val="center"/>
          </w:tcPr>
          <w:p w14:paraId="25169305"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matematickou gramotnost</w:t>
            </w:r>
          </w:p>
        </w:tc>
        <w:tc>
          <w:tcPr>
            <w:tcW w:w="1462" w:type="pct"/>
            <w:tcBorders>
              <w:top w:val="nil"/>
              <w:left w:val="nil"/>
              <w:bottom w:val="single" w:sz="4" w:space="0" w:color="auto"/>
              <w:right w:val="single" w:sz="4" w:space="0" w:color="auto"/>
            </w:tcBorders>
            <w:shd w:val="clear" w:color="auto" w:fill="auto"/>
            <w:vAlign w:val="center"/>
          </w:tcPr>
          <w:p w14:paraId="6E12DF16"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2" w:history="1">
              <w:r w:rsidR="00A32BB6" w:rsidRPr="000B7A8B">
                <w:rPr>
                  <w:rStyle w:val="Hypertextovodkaz"/>
                  <w:rFonts w:eastAsia="Times New Roman" w:cstheme="minorHAnsi"/>
                  <w:sz w:val="16"/>
                  <w:szCs w:val="16"/>
                  <w:lang w:eastAsia="cs-CZ"/>
                </w:rPr>
                <w:t>jolana.chovancova@zs-zbraslav.cz</w:t>
              </w:r>
            </w:hyperlink>
          </w:p>
        </w:tc>
      </w:tr>
      <w:tr w:rsidR="00A32BB6" w:rsidRPr="000B7A8B" w14:paraId="3C72E210"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145AC9EA"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A00E3C8"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Ivana Motýlová</w:t>
            </w:r>
          </w:p>
        </w:tc>
        <w:tc>
          <w:tcPr>
            <w:tcW w:w="1095" w:type="pct"/>
            <w:tcBorders>
              <w:top w:val="nil"/>
              <w:left w:val="nil"/>
              <w:bottom w:val="single" w:sz="4" w:space="0" w:color="auto"/>
              <w:right w:val="single" w:sz="4" w:space="0" w:color="auto"/>
            </w:tcBorders>
            <w:shd w:val="clear" w:color="auto" w:fill="auto"/>
            <w:vAlign w:val="center"/>
          </w:tcPr>
          <w:p w14:paraId="0F2F5E54"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ZŠ Velká Chuchle</w:t>
            </w:r>
          </w:p>
        </w:tc>
        <w:tc>
          <w:tcPr>
            <w:tcW w:w="1462" w:type="pct"/>
            <w:tcBorders>
              <w:top w:val="nil"/>
              <w:left w:val="nil"/>
              <w:bottom w:val="single" w:sz="4" w:space="0" w:color="auto"/>
              <w:right w:val="single" w:sz="4" w:space="0" w:color="auto"/>
            </w:tcBorders>
            <w:shd w:val="clear" w:color="auto" w:fill="auto"/>
            <w:vAlign w:val="center"/>
          </w:tcPr>
          <w:p w14:paraId="27427AEF"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Imotylova3@gmail.com</w:t>
            </w:r>
          </w:p>
        </w:tc>
      </w:tr>
      <w:tr w:rsidR="00A32BB6" w:rsidRPr="000B7A8B" w14:paraId="4519EE9A"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1E576558"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19D7992B"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Karel Nedoma</w:t>
            </w:r>
          </w:p>
        </w:tc>
        <w:tc>
          <w:tcPr>
            <w:tcW w:w="1095" w:type="pct"/>
            <w:tcBorders>
              <w:top w:val="nil"/>
              <w:left w:val="nil"/>
              <w:bottom w:val="single" w:sz="4" w:space="0" w:color="auto"/>
              <w:right w:val="single" w:sz="4" w:space="0" w:color="auto"/>
            </w:tcBorders>
            <w:shd w:val="clear" w:color="auto" w:fill="auto"/>
            <w:vAlign w:val="center"/>
          </w:tcPr>
          <w:p w14:paraId="7F1BC2E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ZUŠ Zbraslav</w:t>
            </w:r>
          </w:p>
        </w:tc>
        <w:tc>
          <w:tcPr>
            <w:tcW w:w="1462" w:type="pct"/>
            <w:tcBorders>
              <w:top w:val="nil"/>
              <w:left w:val="nil"/>
              <w:bottom w:val="single" w:sz="4" w:space="0" w:color="auto"/>
              <w:right w:val="single" w:sz="4" w:space="0" w:color="auto"/>
            </w:tcBorders>
            <w:shd w:val="clear" w:color="auto" w:fill="auto"/>
            <w:vAlign w:val="center"/>
          </w:tcPr>
          <w:p w14:paraId="6712537E"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3" w:history="1">
              <w:r w:rsidR="00A32BB6" w:rsidRPr="000B7A8B">
                <w:rPr>
                  <w:rFonts w:eastAsia="Times New Roman" w:cstheme="minorHAnsi"/>
                  <w:color w:val="0563C1"/>
                  <w:sz w:val="16"/>
                  <w:szCs w:val="16"/>
                  <w:u w:val="single"/>
                  <w:lang w:eastAsia="cs-CZ"/>
                </w:rPr>
                <w:t>reditel@zuszbraslav.cz</w:t>
              </w:r>
            </w:hyperlink>
          </w:p>
        </w:tc>
      </w:tr>
      <w:tr w:rsidR="00A32BB6" w:rsidRPr="000B7A8B" w14:paraId="7C5DDD61"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0EE35E05"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439A91A6"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Alena Kučerová</w:t>
            </w:r>
          </w:p>
        </w:tc>
        <w:tc>
          <w:tcPr>
            <w:tcW w:w="1095" w:type="pct"/>
            <w:tcBorders>
              <w:top w:val="nil"/>
              <w:left w:val="nil"/>
              <w:bottom w:val="single" w:sz="4" w:space="0" w:color="auto"/>
              <w:right w:val="single" w:sz="4" w:space="0" w:color="auto"/>
            </w:tcBorders>
            <w:shd w:val="clear" w:color="auto" w:fill="auto"/>
            <w:vAlign w:val="center"/>
          </w:tcPr>
          <w:p w14:paraId="1BD2711D"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MŠ Velká Chuchle</w:t>
            </w:r>
          </w:p>
        </w:tc>
        <w:tc>
          <w:tcPr>
            <w:tcW w:w="1462" w:type="pct"/>
            <w:tcBorders>
              <w:top w:val="nil"/>
              <w:left w:val="nil"/>
              <w:bottom w:val="single" w:sz="4" w:space="0" w:color="auto"/>
              <w:right w:val="single" w:sz="4" w:space="0" w:color="auto"/>
            </w:tcBorders>
            <w:shd w:val="clear" w:color="auto" w:fill="auto"/>
            <w:vAlign w:val="center"/>
          </w:tcPr>
          <w:p w14:paraId="734A16E9"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4" w:history="1">
              <w:r w:rsidR="00A32BB6" w:rsidRPr="000B7A8B">
                <w:rPr>
                  <w:rFonts w:eastAsia="Times New Roman" w:cstheme="minorHAnsi"/>
                  <w:color w:val="0563C1"/>
                  <w:sz w:val="16"/>
                  <w:szCs w:val="16"/>
                  <w:u w:val="single"/>
                  <w:lang w:eastAsia="cs-CZ"/>
                </w:rPr>
                <w:t>kucalen@seznam.cz</w:t>
              </w:r>
            </w:hyperlink>
          </w:p>
        </w:tc>
      </w:tr>
      <w:tr w:rsidR="00A32BB6" w:rsidRPr="000B7A8B" w14:paraId="1F39E428"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3802D271"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5F500ACC"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Larysa Vursta</w:t>
            </w:r>
          </w:p>
        </w:tc>
        <w:tc>
          <w:tcPr>
            <w:tcW w:w="1095" w:type="pct"/>
            <w:tcBorders>
              <w:top w:val="nil"/>
              <w:left w:val="nil"/>
              <w:bottom w:val="single" w:sz="4" w:space="0" w:color="auto"/>
              <w:right w:val="single" w:sz="4" w:space="0" w:color="auto"/>
            </w:tcBorders>
            <w:shd w:val="clear" w:color="auto" w:fill="auto"/>
            <w:vAlign w:val="center"/>
          </w:tcPr>
          <w:p w14:paraId="1CBB147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Soukromá MŠ a ZŠ Petrklíč</w:t>
            </w:r>
          </w:p>
        </w:tc>
        <w:tc>
          <w:tcPr>
            <w:tcW w:w="1462" w:type="pct"/>
            <w:tcBorders>
              <w:top w:val="nil"/>
              <w:left w:val="nil"/>
              <w:bottom w:val="single" w:sz="4" w:space="0" w:color="auto"/>
              <w:right w:val="single" w:sz="4" w:space="0" w:color="auto"/>
            </w:tcBorders>
            <w:shd w:val="clear" w:color="auto" w:fill="auto"/>
            <w:vAlign w:val="center"/>
          </w:tcPr>
          <w:p w14:paraId="500D09B2"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5" w:history="1">
              <w:r w:rsidR="00A32BB6" w:rsidRPr="000B7A8B">
                <w:rPr>
                  <w:rFonts w:eastAsia="Times New Roman" w:cstheme="minorHAnsi"/>
                  <w:color w:val="0563C1"/>
                  <w:sz w:val="16"/>
                  <w:szCs w:val="16"/>
                  <w:u w:val="single"/>
                  <w:lang w:eastAsia="cs-CZ"/>
                </w:rPr>
                <w:t>larysa.vursta@petrklic.net</w:t>
              </w:r>
            </w:hyperlink>
          </w:p>
        </w:tc>
      </w:tr>
      <w:tr w:rsidR="00A32BB6" w:rsidRPr="000B7A8B" w14:paraId="556A13A6"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0AF29AFE"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1830A831" w14:textId="77777777" w:rsidR="00A32BB6" w:rsidRPr="000B7A8B" w:rsidRDefault="00A32BB6" w:rsidP="00CE6FE5">
            <w:pPr>
              <w:rPr>
                <w:rFonts w:eastAsia="Times New Roman" w:cstheme="minorHAnsi"/>
                <w:color w:val="000000"/>
                <w:sz w:val="16"/>
                <w:szCs w:val="16"/>
                <w:lang w:eastAsia="cs-CZ"/>
              </w:rPr>
            </w:pPr>
            <w:r w:rsidRPr="000B7A8B">
              <w:rPr>
                <w:rFonts w:eastAsia="Times New Roman" w:cstheme="minorHAnsi"/>
                <w:color w:val="000000"/>
                <w:sz w:val="16"/>
                <w:szCs w:val="16"/>
                <w:lang w:eastAsia="cs-CZ"/>
              </w:rPr>
              <w:t>Bc. Kateřina Zwingerová</w:t>
            </w:r>
          </w:p>
        </w:tc>
        <w:tc>
          <w:tcPr>
            <w:tcW w:w="1095" w:type="pct"/>
            <w:tcBorders>
              <w:top w:val="nil"/>
              <w:left w:val="nil"/>
              <w:bottom w:val="single" w:sz="4" w:space="0" w:color="auto"/>
              <w:right w:val="single" w:sz="4" w:space="0" w:color="auto"/>
            </w:tcBorders>
            <w:shd w:val="clear" w:color="auto" w:fill="auto"/>
            <w:vAlign w:val="center"/>
          </w:tcPr>
          <w:p w14:paraId="1DB10FD5"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Julinka – MŠ logopedická</w:t>
            </w:r>
          </w:p>
        </w:tc>
        <w:tc>
          <w:tcPr>
            <w:tcW w:w="1462" w:type="pct"/>
            <w:tcBorders>
              <w:top w:val="nil"/>
              <w:left w:val="nil"/>
              <w:bottom w:val="single" w:sz="4" w:space="0" w:color="auto"/>
              <w:right w:val="single" w:sz="4" w:space="0" w:color="auto"/>
            </w:tcBorders>
            <w:shd w:val="clear" w:color="auto" w:fill="auto"/>
            <w:vAlign w:val="center"/>
          </w:tcPr>
          <w:p w14:paraId="2CB9226A"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6" w:history="1">
              <w:r w:rsidR="00A32BB6" w:rsidRPr="000B7A8B">
                <w:rPr>
                  <w:rFonts w:eastAsia="Times New Roman" w:cstheme="minorHAnsi"/>
                  <w:color w:val="0563C1"/>
                  <w:sz w:val="16"/>
                  <w:szCs w:val="16"/>
                  <w:u w:val="single"/>
                  <w:lang w:eastAsia="cs-CZ"/>
                </w:rPr>
                <w:t>kzwingerova@gmail.com</w:t>
              </w:r>
            </w:hyperlink>
          </w:p>
        </w:tc>
      </w:tr>
      <w:tr w:rsidR="00A32BB6" w:rsidRPr="000B7A8B" w14:paraId="741898C4"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6180AAA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Vedoucí pracovních skupin projektu MAP II</w:t>
            </w:r>
          </w:p>
        </w:tc>
        <w:tc>
          <w:tcPr>
            <w:tcW w:w="1350" w:type="pct"/>
            <w:tcBorders>
              <w:top w:val="nil"/>
              <w:left w:val="nil"/>
              <w:bottom w:val="single" w:sz="4" w:space="0" w:color="auto"/>
              <w:right w:val="single" w:sz="4" w:space="0" w:color="auto"/>
            </w:tcBorders>
            <w:shd w:val="clear" w:color="auto" w:fill="auto"/>
            <w:vAlign w:val="center"/>
          </w:tcPr>
          <w:p w14:paraId="201FE9B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zástupci odborníků v daných oblastech</w:t>
            </w:r>
          </w:p>
        </w:tc>
        <w:tc>
          <w:tcPr>
            <w:tcW w:w="1095" w:type="pct"/>
            <w:tcBorders>
              <w:top w:val="nil"/>
              <w:left w:val="nil"/>
              <w:bottom w:val="single" w:sz="4" w:space="0" w:color="auto"/>
              <w:right w:val="single" w:sz="4" w:space="0" w:color="auto"/>
            </w:tcBorders>
            <w:shd w:val="clear" w:color="auto" w:fill="auto"/>
            <w:vAlign w:val="center"/>
          </w:tcPr>
          <w:p w14:paraId="0354EC0B"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odborný</w:t>
            </w:r>
          </w:p>
        </w:tc>
        <w:tc>
          <w:tcPr>
            <w:tcW w:w="1462" w:type="pct"/>
            <w:tcBorders>
              <w:top w:val="nil"/>
              <w:left w:val="nil"/>
              <w:bottom w:val="single" w:sz="4" w:space="0" w:color="auto"/>
              <w:right w:val="single" w:sz="4" w:space="0" w:color="auto"/>
            </w:tcBorders>
            <w:shd w:val="clear" w:color="auto" w:fill="auto"/>
            <w:vAlign w:val="center"/>
          </w:tcPr>
          <w:p w14:paraId="6BF01312" w14:textId="77777777" w:rsidR="00A32BB6" w:rsidRPr="000B7A8B" w:rsidRDefault="00A32BB6" w:rsidP="00CE6FE5">
            <w:pPr>
              <w:spacing w:after="0" w:line="240" w:lineRule="auto"/>
              <w:rPr>
                <w:rFonts w:eastAsia="Times New Roman" w:cstheme="minorHAnsi"/>
                <w:color w:val="0563C1"/>
                <w:sz w:val="16"/>
                <w:szCs w:val="16"/>
                <w:u w:val="single"/>
                <w:lang w:eastAsia="cs-CZ"/>
              </w:rPr>
            </w:pPr>
          </w:p>
        </w:tc>
      </w:tr>
      <w:tr w:rsidR="00A32BB6" w:rsidRPr="000B7A8B" w14:paraId="641523CF" w14:textId="77777777" w:rsidTr="00CE6FE5">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6EA99874"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B4A80B7"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Kateřina Valínová, DiS.</w:t>
            </w:r>
          </w:p>
        </w:tc>
        <w:tc>
          <w:tcPr>
            <w:tcW w:w="1095" w:type="pct"/>
            <w:tcBorders>
              <w:top w:val="nil"/>
              <w:left w:val="nil"/>
              <w:bottom w:val="single" w:sz="4" w:space="0" w:color="auto"/>
              <w:right w:val="single" w:sz="4" w:space="0" w:color="auto"/>
            </w:tcBorders>
            <w:shd w:val="clear" w:color="auto" w:fill="auto"/>
            <w:vAlign w:val="center"/>
          </w:tcPr>
          <w:p w14:paraId="7438DFF1"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financování</w:t>
            </w:r>
          </w:p>
        </w:tc>
        <w:tc>
          <w:tcPr>
            <w:tcW w:w="1462" w:type="pct"/>
            <w:tcBorders>
              <w:top w:val="nil"/>
              <w:left w:val="nil"/>
              <w:bottom w:val="single" w:sz="4" w:space="0" w:color="auto"/>
              <w:right w:val="single" w:sz="4" w:space="0" w:color="auto"/>
            </w:tcBorders>
            <w:shd w:val="clear" w:color="auto" w:fill="auto"/>
            <w:vAlign w:val="center"/>
          </w:tcPr>
          <w:p w14:paraId="44F41D4E"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katerina.valinova@praha16.eu</w:t>
            </w:r>
          </w:p>
        </w:tc>
      </w:tr>
      <w:tr w:rsidR="00A32BB6" w:rsidRPr="000B7A8B" w14:paraId="3D37C6E5"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1A0B9A50"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4A2BA7E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Bc. Lenka Korejčíková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07D6507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rovné příležitosti</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43DAD55A"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7" w:history="1">
              <w:r w:rsidR="00A32BB6" w:rsidRPr="000B7A8B">
                <w:rPr>
                  <w:rFonts w:eastAsia="Times New Roman" w:cstheme="minorHAnsi"/>
                  <w:color w:val="0563C1"/>
                  <w:sz w:val="16"/>
                  <w:szCs w:val="16"/>
                  <w:u w:val="single"/>
                  <w:lang w:eastAsia="cs-CZ"/>
                </w:rPr>
                <w:t>sprava@mskosik.cz</w:t>
              </w:r>
            </w:hyperlink>
          </w:p>
        </w:tc>
      </w:tr>
      <w:tr w:rsidR="00A32BB6" w:rsidRPr="000B7A8B" w14:paraId="76BDEE86"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1FD619EF"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73AD9806"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Jolana Chovancová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65AE12D7"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matematickou gramotnost</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6215BB43"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8" w:history="1">
              <w:r w:rsidR="00A32BB6" w:rsidRPr="000B7A8B">
                <w:rPr>
                  <w:rStyle w:val="Hypertextovodkaz"/>
                  <w:rFonts w:eastAsia="Times New Roman" w:cstheme="minorHAnsi"/>
                  <w:sz w:val="16"/>
                  <w:szCs w:val="16"/>
                  <w:lang w:eastAsia="cs-CZ"/>
                </w:rPr>
                <w:t>jolana.chovancova@zs-zbraslav.cz</w:t>
              </w:r>
            </w:hyperlink>
          </w:p>
        </w:tc>
      </w:tr>
      <w:tr w:rsidR="00A32BB6" w:rsidRPr="000B7A8B" w14:paraId="14D25D8A" w14:textId="77777777" w:rsidTr="00CE6FE5">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6F748E2D"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nil"/>
              <w:bottom w:val="single" w:sz="4" w:space="0" w:color="auto"/>
              <w:right w:val="single" w:sz="4" w:space="0" w:color="auto"/>
            </w:tcBorders>
            <w:shd w:val="clear" w:color="auto" w:fill="auto"/>
            <w:vAlign w:val="center"/>
          </w:tcPr>
          <w:p w14:paraId="657F4C28"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Ivana Motýlová</w:t>
            </w:r>
          </w:p>
        </w:tc>
        <w:tc>
          <w:tcPr>
            <w:tcW w:w="1095" w:type="pct"/>
            <w:tcBorders>
              <w:top w:val="single" w:sz="4" w:space="0" w:color="auto"/>
              <w:left w:val="nil"/>
              <w:bottom w:val="single" w:sz="4" w:space="0" w:color="auto"/>
              <w:right w:val="single" w:sz="4" w:space="0" w:color="auto"/>
            </w:tcBorders>
            <w:shd w:val="clear" w:color="auto" w:fill="auto"/>
            <w:vAlign w:val="center"/>
          </w:tcPr>
          <w:p w14:paraId="5F998574"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čtenářskou gramotnost</w:t>
            </w:r>
          </w:p>
        </w:tc>
        <w:tc>
          <w:tcPr>
            <w:tcW w:w="1462" w:type="pct"/>
            <w:tcBorders>
              <w:top w:val="single" w:sz="4" w:space="0" w:color="auto"/>
              <w:left w:val="nil"/>
              <w:bottom w:val="single" w:sz="4" w:space="0" w:color="auto"/>
              <w:right w:val="single" w:sz="4" w:space="0" w:color="auto"/>
            </w:tcBorders>
            <w:shd w:val="clear" w:color="auto" w:fill="auto"/>
            <w:vAlign w:val="center"/>
          </w:tcPr>
          <w:p w14:paraId="1FA194B3"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imotylova@gmail.com</w:t>
            </w:r>
          </w:p>
        </w:tc>
      </w:tr>
      <w:tr w:rsidR="00A32BB6" w:rsidRPr="000B7A8B" w14:paraId="4CEBCC68" w14:textId="77777777" w:rsidTr="00DF1D79">
        <w:trPr>
          <w:trHeight w:val="630"/>
        </w:trPr>
        <w:tc>
          <w:tcPr>
            <w:tcW w:w="1092" w:type="pct"/>
            <w:tcBorders>
              <w:top w:val="nil"/>
              <w:left w:val="single" w:sz="4" w:space="0" w:color="auto"/>
              <w:bottom w:val="single" w:sz="4" w:space="0" w:color="auto"/>
              <w:right w:val="single" w:sz="4" w:space="0" w:color="auto"/>
            </w:tcBorders>
            <w:shd w:val="clear" w:color="auto" w:fill="auto"/>
            <w:vAlign w:val="center"/>
          </w:tcPr>
          <w:p w14:paraId="655B27AF"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750E5962"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Zdeněk Stříhavka</w:t>
            </w:r>
          </w:p>
        </w:tc>
        <w:tc>
          <w:tcPr>
            <w:tcW w:w="1095" w:type="pct"/>
            <w:tcBorders>
              <w:top w:val="nil"/>
              <w:left w:val="nil"/>
              <w:bottom w:val="single" w:sz="4" w:space="0" w:color="auto"/>
              <w:right w:val="single" w:sz="4" w:space="0" w:color="auto"/>
            </w:tcBorders>
            <w:shd w:val="clear" w:color="auto" w:fill="auto"/>
            <w:vAlign w:val="center"/>
          </w:tcPr>
          <w:p w14:paraId="42880B9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polytechnické vzdělávání</w:t>
            </w:r>
          </w:p>
        </w:tc>
        <w:tc>
          <w:tcPr>
            <w:tcW w:w="1462" w:type="pct"/>
            <w:tcBorders>
              <w:top w:val="nil"/>
              <w:left w:val="nil"/>
              <w:bottom w:val="single" w:sz="4" w:space="0" w:color="auto"/>
              <w:right w:val="single" w:sz="4" w:space="0" w:color="auto"/>
            </w:tcBorders>
            <w:shd w:val="clear" w:color="auto" w:fill="auto"/>
            <w:vAlign w:val="center"/>
          </w:tcPr>
          <w:p w14:paraId="7832B8E3"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89" w:history="1">
              <w:r w:rsidR="00A32BB6" w:rsidRPr="000B7A8B">
                <w:rPr>
                  <w:rFonts w:eastAsia="Times New Roman" w:cstheme="minorHAnsi"/>
                  <w:color w:val="0563C1"/>
                  <w:sz w:val="16"/>
                  <w:szCs w:val="16"/>
                  <w:u w:val="single"/>
                  <w:lang w:eastAsia="cs-CZ"/>
                </w:rPr>
                <w:t>strihavka@skola-radotin.cz</w:t>
              </w:r>
            </w:hyperlink>
          </w:p>
        </w:tc>
      </w:tr>
      <w:tr w:rsidR="00A32BB6" w:rsidRPr="000B7A8B" w14:paraId="5F91CB5A" w14:textId="77777777" w:rsidTr="00DF1D79">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0D0D9A03" w14:textId="77777777" w:rsidR="00A32BB6" w:rsidRPr="000B7A8B" w:rsidRDefault="00A32BB6" w:rsidP="00CE6FE5">
            <w:pPr>
              <w:spacing w:after="0" w:line="240" w:lineRule="auto"/>
              <w:rPr>
                <w:rFonts w:eastAsia="Times New Roman" w:cstheme="minorHAnsi"/>
                <w:color w:val="00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5DDA0B9A"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Mgr. Jitka Krůtová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10FBFAB9"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PS pro polytechnické vzdělávání</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2DCE54A3" w14:textId="77777777" w:rsidR="00A32BB6" w:rsidRPr="000B7A8B" w:rsidRDefault="00A30197" w:rsidP="00CE6FE5">
            <w:pPr>
              <w:spacing w:after="0" w:line="240" w:lineRule="auto"/>
              <w:rPr>
                <w:rFonts w:eastAsia="Times New Roman" w:cstheme="minorHAnsi"/>
                <w:color w:val="0563C1"/>
                <w:sz w:val="16"/>
                <w:szCs w:val="16"/>
                <w:u w:val="single"/>
                <w:lang w:eastAsia="cs-CZ"/>
              </w:rPr>
            </w:pPr>
            <w:hyperlink r:id="rId90" w:history="1">
              <w:r w:rsidR="00A32BB6" w:rsidRPr="000B7A8B">
                <w:rPr>
                  <w:rFonts w:eastAsia="Times New Roman" w:cstheme="minorHAnsi"/>
                  <w:color w:val="0563C1"/>
                  <w:sz w:val="16"/>
                  <w:szCs w:val="16"/>
                  <w:u w:val="single"/>
                  <w:lang w:eastAsia="cs-CZ"/>
                </w:rPr>
                <w:t>krutova@zslipence.cz</w:t>
              </w:r>
            </w:hyperlink>
          </w:p>
        </w:tc>
      </w:tr>
      <w:tr w:rsidR="00A32BB6" w:rsidRPr="000B7A8B" w14:paraId="09D6B9FD" w14:textId="77777777" w:rsidTr="00DF1D79">
        <w:trPr>
          <w:trHeight w:val="630"/>
        </w:trPr>
        <w:tc>
          <w:tcPr>
            <w:tcW w:w="1092" w:type="pct"/>
            <w:tcBorders>
              <w:top w:val="single" w:sz="4" w:space="0" w:color="auto"/>
              <w:left w:val="single" w:sz="4" w:space="0" w:color="auto"/>
              <w:bottom w:val="single" w:sz="4" w:space="0" w:color="auto"/>
              <w:right w:val="single" w:sz="4" w:space="0" w:color="auto"/>
            </w:tcBorders>
            <w:shd w:val="clear" w:color="auto" w:fill="auto"/>
            <w:vAlign w:val="center"/>
          </w:tcPr>
          <w:p w14:paraId="7733293D"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 xml:space="preserve">Odborní </w:t>
            </w:r>
            <w:proofErr w:type="gramStart"/>
            <w:r w:rsidRPr="000B7A8B">
              <w:rPr>
                <w:rFonts w:eastAsia="Times New Roman" w:cstheme="minorHAnsi"/>
                <w:color w:val="000000"/>
                <w:sz w:val="16"/>
                <w:szCs w:val="16"/>
                <w:lang w:eastAsia="cs-CZ"/>
              </w:rPr>
              <w:t>experti - specialisté</w:t>
            </w:r>
            <w:proofErr w:type="gramEnd"/>
          </w:p>
        </w:tc>
        <w:tc>
          <w:tcPr>
            <w:tcW w:w="1350" w:type="pct"/>
            <w:tcBorders>
              <w:top w:val="single" w:sz="4" w:space="0" w:color="auto"/>
              <w:left w:val="nil"/>
              <w:bottom w:val="single" w:sz="4" w:space="0" w:color="auto"/>
              <w:right w:val="single" w:sz="4" w:space="0" w:color="auto"/>
            </w:tcBorders>
            <w:shd w:val="clear" w:color="auto" w:fill="auto"/>
            <w:vAlign w:val="center"/>
          </w:tcPr>
          <w:p w14:paraId="00C1F86F"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Externí spolupracovníci pro podporu v řešených tématech a oblastech</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C6463C3" w14:textId="77777777" w:rsidR="00A32BB6" w:rsidRPr="000B7A8B" w:rsidRDefault="00A32BB6" w:rsidP="00CE6FE5">
            <w:pPr>
              <w:spacing w:after="0" w:line="240" w:lineRule="auto"/>
              <w:rPr>
                <w:rFonts w:eastAsia="Times New Roman" w:cstheme="minorHAnsi"/>
                <w:color w:val="000000"/>
                <w:sz w:val="16"/>
                <w:szCs w:val="16"/>
                <w:lang w:eastAsia="cs-CZ"/>
              </w:rPr>
            </w:pPr>
            <w:r w:rsidRPr="000B7A8B">
              <w:rPr>
                <w:rFonts w:eastAsia="Times New Roman" w:cstheme="minorHAnsi"/>
                <w:color w:val="00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2253F47A" w14:textId="77777777" w:rsidR="00A32BB6" w:rsidRPr="000B7A8B" w:rsidRDefault="00A32BB6" w:rsidP="00CE6FE5">
            <w:pPr>
              <w:spacing w:after="0" w:line="240" w:lineRule="auto"/>
              <w:rPr>
                <w:rFonts w:eastAsia="Times New Roman" w:cstheme="minorHAnsi"/>
                <w:color w:val="0563C1"/>
                <w:sz w:val="16"/>
                <w:szCs w:val="16"/>
                <w:u w:val="single"/>
                <w:lang w:eastAsia="cs-CZ"/>
              </w:rPr>
            </w:pPr>
            <w:r w:rsidRPr="000B7A8B">
              <w:rPr>
                <w:rFonts w:eastAsia="Times New Roman" w:cstheme="minorHAnsi"/>
                <w:color w:val="0563C1"/>
                <w:sz w:val="16"/>
                <w:szCs w:val="16"/>
                <w:u w:val="single"/>
                <w:lang w:eastAsia="cs-CZ"/>
              </w:rPr>
              <w:t>x</w:t>
            </w:r>
          </w:p>
        </w:tc>
      </w:tr>
    </w:tbl>
    <w:p w14:paraId="37DC3685" w14:textId="78E2D9D1" w:rsidR="00827BF9" w:rsidRDefault="00827BF9" w:rsidP="00443C3B">
      <w:pPr>
        <w:rPr>
          <w:color w:val="FF0000"/>
        </w:rPr>
      </w:pPr>
    </w:p>
    <w:p w14:paraId="31CB263B" w14:textId="1EF8A267" w:rsidR="001A74F4" w:rsidRPr="00281235" w:rsidRDefault="00281235" w:rsidP="00443C3B">
      <w:pPr>
        <w:rPr>
          <w:b/>
          <w:color w:val="FF0000"/>
        </w:rPr>
      </w:pPr>
      <w:r w:rsidRPr="00281235">
        <w:rPr>
          <w:b/>
          <w:color w:val="FF0000"/>
        </w:rPr>
        <w:t>Realizační tým MAP III.</w:t>
      </w:r>
    </w:p>
    <w:p w14:paraId="5525899F" w14:textId="77777777" w:rsidR="00281235" w:rsidRPr="00281235" w:rsidRDefault="00281235" w:rsidP="00281235">
      <w:pPr>
        <w:rPr>
          <w:color w:val="FF0000"/>
        </w:rPr>
      </w:pPr>
      <w:r w:rsidRPr="00281235">
        <w:rPr>
          <w:color w:val="FF0000"/>
        </w:rPr>
        <w:t>Členové realizačního týmu:</w:t>
      </w:r>
    </w:p>
    <w:tbl>
      <w:tblPr>
        <w:tblW w:w="5000" w:type="pct"/>
        <w:tblCellMar>
          <w:left w:w="70" w:type="dxa"/>
          <w:right w:w="70" w:type="dxa"/>
        </w:tblCellMar>
        <w:tblLook w:val="04A0" w:firstRow="1" w:lastRow="0" w:firstColumn="1" w:lastColumn="0" w:noHBand="0" w:noVBand="1"/>
      </w:tblPr>
      <w:tblGrid>
        <w:gridCol w:w="1980"/>
        <w:gridCol w:w="2447"/>
        <w:gridCol w:w="1985"/>
        <w:gridCol w:w="2650"/>
      </w:tblGrid>
      <w:tr w:rsidR="00281235" w:rsidRPr="009D29C2" w14:paraId="6ED9ED2C" w14:textId="77777777" w:rsidTr="00A30197">
        <w:trPr>
          <w:trHeight w:val="479"/>
        </w:trPr>
        <w:tc>
          <w:tcPr>
            <w:tcW w:w="10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1D7839" w14:textId="77777777" w:rsidR="00281235" w:rsidRPr="009D29C2" w:rsidRDefault="00281235" w:rsidP="00A30197">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POZICE</w:t>
            </w:r>
          </w:p>
        </w:tc>
        <w:tc>
          <w:tcPr>
            <w:tcW w:w="135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3199E5EB" w14:textId="77777777" w:rsidR="00281235" w:rsidRPr="009D29C2" w:rsidRDefault="00281235" w:rsidP="00A30197">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JMÉNO ZÁSTUPCE</w:t>
            </w:r>
          </w:p>
        </w:tc>
        <w:tc>
          <w:tcPr>
            <w:tcW w:w="109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8163F96" w14:textId="77777777" w:rsidR="00281235" w:rsidRPr="009D29C2" w:rsidRDefault="00281235" w:rsidP="00A30197">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TÝM</w:t>
            </w:r>
          </w:p>
        </w:tc>
        <w:tc>
          <w:tcPr>
            <w:tcW w:w="146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89247D2" w14:textId="77777777" w:rsidR="00281235" w:rsidRPr="009D29C2" w:rsidRDefault="00281235" w:rsidP="00A30197">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KONTAKT</w:t>
            </w:r>
          </w:p>
        </w:tc>
      </w:tr>
      <w:tr w:rsidR="00281235" w:rsidRPr="009D29C2" w14:paraId="5F0C84D6"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396C9F6E"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Hlavní projektový manažer</w:t>
            </w:r>
          </w:p>
        </w:tc>
        <w:tc>
          <w:tcPr>
            <w:tcW w:w="1350" w:type="pct"/>
            <w:tcBorders>
              <w:top w:val="nil"/>
              <w:left w:val="nil"/>
              <w:bottom w:val="single" w:sz="4" w:space="0" w:color="auto"/>
              <w:right w:val="single" w:sz="4" w:space="0" w:color="auto"/>
            </w:tcBorders>
            <w:shd w:val="clear" w:color="auto" w:fill="auto"/>
            <w:vAlign w:val="center"/>
          </w:tcPr>
          <w:p w14:paraId="172D0EEA"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Lucie Albrechtová</w:t>
            </w:r>
          </w:p>
        </w:tc>
        <w:tc>
          <w:tcPr>
            <w:tcW w:w="1095" w:type="pct"/>
            <w:tcBorders>
              <w:top w:val="nil"/>
              <w:left w:val="nil"/>
              <w:bottom w:val="single" w:sz="4" w:space="0" w:color="auto"/>
              <w:right w:val="single" w:sz="4" w:space="0" w:color="auto"/>
            </w:tcBorders>
            <w:shd w:val="clear" w:color="auto" w:fill="auto"/>
            <w:vAlign w:val="center"/>
            <w:hideMark/>
          </w:tcPr>
          <w:p w14:paraId="36A1D337"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7930C543"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1" w:history="1">
              <w:r w:rsidR="00281235" w:rsidRPr="009D29C2">
                <w:rPr>
                  <w:rStyle w:val="Hypertextovodkaz"/>
                  <w:rFonts w:eastAsia="Times New Roman" w:cs="Arial"/>
                  <w:color w:val="FF0000"/>
                  <w:sz w:val="16"/>
                  <w:szCs w:val="16"/>
                  <w:lang w:eastAsia="cs-CZ"/>
                </w:rPr>
                <w:t>brendlova@meetplace.cz</w:t>
              </w:r>
            </w:hyperlink>
          </w:p>
        </w:tc>
      </w:tr>
      <w:tr w:rsidR="00281235" w:rsidRPr="009D29C2" w14:paraId="4D3FABD1"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7E50FC5A"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Finanční manažer</w:t>
            </w:r>
          </w:p>
        </w:tc>
        <w:tc>
          <w:tcPr>
            <w:tcW w:w="1350" w:type="pct"/>
            <w:tcBorders>
              <w:top w:val="nil"/>
              <w:left w:val="nil"/>
              <w:bottom w:val="single" w:sz="4" w:space="0" w:color="auto"/>
              <w:right w:val="single" w:sz="4" w:space="0" w:color="auto"/>
            </w:tcBorders>
            <w:shd w:val="clear" w:color="auto" w:fill="auto"/>
            <w:vAlign w:val="center"/>
          </w:tcPr>
          <w:p w14:paraId="03EDF725"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Ing. Ondřej Čemus</w:t>
            </w:r>
          </w:p>
        </w:tc>
        <w:tc>
          <w:tcPr>
            <w:tcW w:w="1095" w:type="pct"/>
            <w:tcBorders>
              <w:top w:val="nil"/>
              <w:left w:val="nil"/>
              <w:bottom w:val="single" w:sz="4" w:space="0" w:color="auto"/>
              <w:right w:val="single" w:sz="4" w:space="0" w:color="auto"/>
            </w:tcBorders>
            <w:shd w:val="clear" w:color="auto" w:fill="auto"/>
            <w:vAlign w:val="center"/>
            <w:hideMark/>
          </w:tcPr>
          <w:p w14:paraId="5B2EF006"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32BB0F1D"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2" w:history="1">
              <w:r w:rsidR="00281235" w:rsidRPr="009D29C2">
                <w:rPr>
                  <w:rStyle w:val="Hypertextovodkaz"/>
                  <w:rFonts w:eastAsia="Times New Roman" w:cs="Arial"/>
                  <w:color w:val="FF0000"/>
                  <w:sz w:val="16"/>
                  <w:szCs w:val="16"/>
                  <w:lang w:eastAsia="cs-CZ"/>
                </w:rPr>
                <w:t>ondrej.cemus@seznam.cz</w:t>
              </w:r>
            </w:hyperlink>
          </w:p>
        </w:tc>
      </w:tr>
      <w:tr w:rsidR="00281235" w:rsidRPr="009D29C2" w14:paraId="385508E9"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1EAF5A6D"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Administrativní pracovníci</w:t>
            </w:r>
          </w:p>
        </w:tc>
        <w:tc>
          <w:tcPr>
            <w:tcW w:w="1350" w:type="pct"/>
            <w:tcBorders>
              <w:top w:val="nil"/>
              <w:left w:val="nil"/>
              <w:bottom w:val="single" w:sz="4" w:space="0" w:color="auto"/>
              <w:right w:val="single" w:sz="4" w:space="0" w:color="auto"/>
            </w:tcBorders>
            <w:shd w:val="clear" w:color="auto" w:fill="auto"/>
            <w:vAlign w:val="center"/>
          </w:tcPr>
          <w:p w14:paraId="482CD7D8"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Gabriela Chvátalová</w:t>
            </w:r>
          </w:p>
        </w:tc>
        <w:tc>
          <w:tcPr>
            <w:tcW w:w="1095" w:type="pct"/>
            <w:tcBorders>
              <w:top w:val="nil"/>
              <w:left w:val="nil"/>
              <w:bottom w:val="single" w:sz="4" w:space="0" w:color="auto"/>
              <w:right w:val="single" w:sz="4" w:space="0" w:color="auto"/>
            </w:tcBorders>
            <w:shd w:val="clear" w:color="auto" w:fill="auto"/>
            <w:vAlign w:val="center"/>
            <w:hideMark/>
          </w:tcPr>
          <w:p w14:paraId="7B6167E9"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62DC4BCE" w14:textId="77777777" w:rsidR="00281235" w:rsidRPr="009D29C2" w:rsidRDefault="00281235" w:rsidP="00A30197">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gabriela.chvatalova@praha16.eu</w:t>
            </w:r>
          </w:p>
        </w:tc>
      </w:tr>
      <w:tr w:rsidR="00281235" w:rsidRPr="009D29C2" w14:paraId="3A5E68A6"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31439BC7"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09BBDF90"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Iveta Krejčí</w:t>
            </w:r>
          </w:p>
        </w:tc>
        <w:tc>
          <w:tcPr>
            <w:tcW w:w="1095" w:type="pct"/>
            <w:tcBorders>
              <w:top w:val="nil"/>
              <w:left w:val="nil"/>
              <w:bottom w:val="single" w:sz="4" w:space="0" w:color="auto"/>
              <w:right w:val="single" w:sz="4" w:space="0" w:color="auto"/>
            </w:tcBorders>
            <w:shd w:val="clear" w:color="auto" w:fill="auto"/>
            <w:vAlign w:val="center"/>
            <w:hideMark/>
          </w:tcPr>
          <w:p w14:paraId="077C489E"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45FA9CCE" w14:textId="77777777" w:rsidR="00281235" w:rsidRPr="009D29C2" w:rsidRDefault="00281235" w:rsidP="00A30197">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iveta.krejci@praha16.eu</w:t>
            </w:r>
          </w:p>
        </w:tc>
      </w:tr>
      <w:tr w:rsidR="00281235" w:rsidRPr="009D29C2" w14:paraId="10700F36"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52E16BAA"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2CEC3DEA"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Jana Hejrová, DiS.</w:t>
            </w:r>
          </w:p>
        </w:tc>
        <w:tc>
          <w:tcPr>
            <w:tcW w:w="1095" w:type="pct"/>
            <w:tcBorders>
              <w:top w:val="nil"/>
              <w:left w:val="nil"/>
              <w:bottom w:val="single" w:sz="4" w:space="0" w:color="auto"/>
              <w:right w:val="single" w:sz="4" w:space="0" w:color="auto"/>
            </w:tcBorders>
            <w:shd w:val="clear" w:color="auto" w:fill="auto"/>
            <w:vAlign w:val="center"/>
            <w:hideMark/>
          </w:tcPr>
          <w:p w14:paraId="7E0FF5B9"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4552B17E"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3" w:history="1">
              <w:r w:rsidR="00281235" w:rsidRPr="009D29C2">
                <w:rPr>
                  <w:rStyle w:val="Hypertextovodkaz"/>
                  <w:rFonts w:eastAsia="Times New Roman" w:cs="Arial"/>
                  <w:color w:val="FF0000"/>
                  <w:sz w:val="16"/>
                  <w:szCs w:val="16"/>
                  <w:lang w:eastAsia="cs-CZ"/>
                </w:rPr>
                <w:t>jana.hejrova@praha16.eu</w:t>
              </w:r>
            </w:hyperlink>
          </w:p>
        </w:tc>
      </w:tr>
      <w:tr w:rsidR="00281235" w:rsidRPr="009D29C2" w14:paraId="76443A1E" w14:textId="77777777" w:rsidTr="00A30197">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6043554"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5A7E9F85"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Petra Mrázková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AA083"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AC8A59"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4" w:history="1">
              <w:r w:rsidR="00281235" w:rsidRPr="009D29C2">
                <w:rPr>
                  <w:rStyle w:val="Hypertextovodkaz"/>
                  <w:rFonts w:eastAsia="Times New Roman" w:cs="Arial"/>
                  <w:color w:val="FF0000"/>
                  <w:sz w:val="16"/>
                  <w:szCs w:val="16"/>
                  <w:lang w:eastAsia="cs-CZ"/>
                </w:rPr>
                <w:t>petra.mrazkova@praha16.eu</w:t>
              </w:r>
            </w:hyperlink>
          </w:p>
        </w:tc>
      </w:tr>
      <w:tr w:rsidR="00281235" w:rsidRPr="009D29C2" w14:paraId="43D70233" w14:textId="77777777" w:rsidTr="00A30197">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2767D2C"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Koordinátor spolupráce / implementace</w:t>
            </w:r>
          </w:p>
        </w:tc>
        <w:tc>
          <w:tcPr>
            <w:tcW w:w="1350" w:type="pct"/>
            <w:tcBorders>
              <w:top w:val="single" w:sz="4" w:space="0" w:color="auto"/>
              <w:left w:val="nil"/>
              <w:bottom w:val="single" w:sz="4" w:space="0" w:color="auto"/>
              <w:right w:val="single" w:sz="4" w:space="0" w:color="auto"/>
            </w:tcBorders>
            <w:shd w:val="clear" w:color="auto" w:fill="auto"/>
            <w:vAlign w:val="center"/>
          </w:tcPr>
          <w:p w14:paraId="06ACD223"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Ing. Iva Houserová</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F063154"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1B9F283A" w14:textId="77777777" w:rsidR="00281235" w:rsidRPr="009D29C2" w:rsidRDefault="00A30197" w:rsidP="00A30197">
            <w:pPr>
              <w:spacing w:after="0" w:line="240" w:lineRule="auto"/>
              <w:rPr>
                <w:rStyle w:val="Hypertextovodkaz"/>
                <w:rFonts w:cs="Arial"/>
                <w:color w:val="FF0000"/>
              </w:rPr>
            </w:pPr>
            <w:hyperlink r:id="rId95" w:history="1">
              <w:r w:rsidR="00281235" w:rsidRPr="009D29C2">
                <w:rPr>
                  <w:rStyle w:val="Hypertextovodkaz"/>
                  <w:rFonts w:eastAsia="Times New Roman" w:cs="Arial"/>
                  <w:color w:val="FF0000"/>
                  <w:sz w:val="16"/>
                  <w:szCs w:val="16"/>
                  <w:lang w:eastAsia="cs-CZ"/>
                </w:rPr>
                <w:t>houserova.iva@gmail.com</w:t>
              </w:r>
            </w:hyperlink>
          </w:p>
        </w:tc>
      </w:tr>
      <w:tr w:rsidR="00281235" w:rsidRPr="009D29C2" w14:paraId="0FA82A73"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2A7C4328"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Vedoucí pracovních skupin projektu MAP</w:t>
            </w:r>
          </w:p>
        </w:tc>
        <w:tc>
          <w:tcPr>
            <w:tcW w:w="1350" w:type="pct"/>
            <w:tcBorders>
              <w:top w:val="nil"/>
              <w:left w:val="nil"/>
              <w:bottom w:val="single" w:sz="4" w:space="0" w:color="auto"/>
              <w:right w:val="single" w:sz="4" w:space="0" w:color="auto"/>
            </w:tcBorders>
            <w:shd w:val="clear" w:color="auto" w:fill="auto"/>
            <w:vAlign w:val="center"/>
          </w:tcPr>
          <w:p w14:paraId="7C292D32"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zástupci odborníků v daných oblastech</w:t>
            </w:r>
          </w:p>
        </w:tc>
        <w:tc>
          <w:tcPr>
            <w:tcW w:w="1095" w:type="pct"/>
            <w:tcBorders>
              <w:top w:val="nil"/>
              <w:left w:val="nil"/>
              <w:bottom w:val="single" w:sz="4" w:space="0" w:color="auto"/>
              <w:right w:val="single" w:sz="4" w:space="0" w:color="auto"/>
            </w:tcBorders>
            <w:shd w:val="clear" w:color="auto" w:fill="auto"/>
            <w:vAlign w:val="center"/>
          </w:tcPr>
          <w:p w14:paraId="52B7C4EF"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odborný</w:t>
            </w:r>
          </w:p>
        </w:tc>
        <w:tc>
          <w:tcPr>
            <w:tcW w:w="1462" w:type="pct"/>
            <w:tcBorders>
              <w:top w:val="nil"/>
              <w:left w:val="nil"/>
              <w:bottom w:val="single" w:sz="4" w:space="0" w:color="auto"/>
              <w:right w:val="single" w:sz="4" w:space="0" w:color="auto"/>
            </w:tcBorders>
            <w:shd w:val="clear" w:color="auto" w:fill="auto"/>
            <w:vAlign w:val="center"/>
          </w:tcPr>
          <w:p w14:paraId="6F0AE2B5" w14:textId="77777777" w:rsidR="00281235" w:rsidRPr="009D29C2" w:rsidRDefault="00281235" w:rsidP="00A30197">
            <w:pPr>
              <w:spacing w:after="0" w:line="240" w:lineRule="auto"/>
              <w:rPr>
                <w:rFonts w:eastAsia="Times New Roman" w:cs="Arial"/>
                <w:color w:val="FF0000"/>
                <w:sz w:val="16"/>
                <w:szCs w:val="16"/>
                <w:u w:val="single"/>
                <w:lang w:eastAsia="cs-CZ"/>
              </w:rPr>
            </w:pPr>
          </w:p>
        </w:tc>
      </w:tr>
      <w:tr w:rsidR="00281235" w:rsidRPr="009D29C2" w14:paraId="757F6F2F"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41713872"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2F8F4FDF"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Kateřina Valínová, DiS.</w:t>
            </w:r>
          </w:p>
        </w:tc>
        <w:tc>
          <w:tcPr>
            <w:tcW w:w="1095" w:type="pct"/>
            <w:tcBorders>
              <w:top w:val="nil"/>
              <w:left w:val="nil"/>
              <w:bottom w:val="single" w:sz="4" w:space="0" w:color="auto"/>
              <w:right w:val="single" w:sz="4" w:space="0" w:color="auto"/>
            </w:tcBorders>
            <w:shd w:val="clear" w:color="auto" w:fill="auto"/>
            <w:vAlign w:val="center"/>
          </w:tcPr>
          <w:p w14:paraId="27F7EB6A"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financování</w:t>
            </w:r>
          </w:p>
        </w:tc>
        <w:tc>
          <w:tcPr>
            <w:tcW w:w="1462" w:type="pct"/>
            <w:tcBorders>
              <w:top w:val="nil"/>
              <w:left w:val="nil"/>
              <w:bottom w:val="single" w:sz="4" w:space="0" w:color="auto"/>
              <w:right w:val="single" w:sz="4" w:space="0" w:color="auto"/>
            </w:tcBorders>
            <w:shd w:val="clear" w:color="auto" w:fill="auto"/>
            <w:vAlign w:val="center"/>
          </w:tcPr>
          <w:p w14:paraId="6D0F0D55" w14:textId="77777777" w:rsidR="00281235" w:rsidRPr="009D29C2" w:rsidRDefault="00281235" w:rsidP="00A30197">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katerina.valinova@praha16.eu</w:t>
            </w:r>
          </w:p>
        </w:tc>
      </w:tr>
      <w:tr w:rsidR="00281235" w:rsidRPr="009D29C2" w14:paraId="5B86CEA0" w14:textId="77777777" w:rsidTr="00A30197">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4D96146" w14:textId="77777777" w:rsidR="00281235" w:rsidRPr="009D29C2" w:rsidRDefault="00281235" w:rsidP="00A30197">
            <w:pPr>
              <w:spacing w:after="0" w:line="240" w:lineRule="auto"/>
              <w:rPr>
                <w:rFonts w:eastAsia="Times New Roman" w:cs="Arial"/>
                <w:color w:val="FF0000"/>
                <w:sz w:val="16"/>
                <w:szCs w:val="16"/>
                <w:highlight w:val="yellow"/>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1275965F" w14:textId="77777777" w:rsidR="00281235" w:rsidRPr="009D29C2" w:rsidRDefault="00281235" w:rsidP="00A30197">
            <w:pPr>
              <w:spacing w:after="0" w:line="240" w:lineRule="auto"/>
              <w:rPr>
                <w:rFonts w:eastAsia="Times New Roman" w:cs="Arial"/>
                <w:color w:val="FF0000"/>
                <w:sz w:val="16"/>
                <w:szCs w:val="16"/>
                <w:highlight w:val="yellow"/>
                <w:lang w:eastAsia="cs-CZ"/>
              </w:rPr>
            </w:pPr>
            <w:r w:rsidRPr="009D29C2">
              <w:rPr>
                <w:rFonts w:eastAsia="Times New Roman" w:cs="Arial"/>
                <w:color w:val="FF0000"/>
                <w:sz w:val="16"/>
                <w:szCs w:val="16"/>
                <w:lang w:eastAsia="cs-CZ"/>
              </w:rPr>
              <w:t>Alena Schiebelová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4416691E"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rovné příležitosti</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2ACB7CFD"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6" w:history="1">
              <w:r w:rsidR="00281235" w:rsidRPr="009D29C2">
                <w:rPr>
                  <w:rStyle w:val="Hypertextovodkaz"/>
                  <w:rFonts w:cs="Arial"/>
                  <w:color w:val="FF0000"/>
                  <w:sz w:val="16"/>
                  <w:szCs w:val="16"/>
                </w:rPr>
                <w:t>alena.schiebelova@mszbraslav.cz</w:t>
              </w:r>
            </w:hyperlink>
            <w:r w:rsidR="00281235" w:rsidRPr="009D29C2">
              <w:rPr>
                <w:rFonts w:cs="Arial"/>
                <w:color w:val="FF0000"/>
                <w:sz w:val="16"/>
                <w:szCs w:val="16"/>
              </w:rPr>
              <w:t xml:space="preserve"> </w:t>
            </w:r>
          </w:p>
        </w:tc>
      </w:tr>
      <w:tr w:rsidR="00281235" w:rsidRPr="009D29C2" w14:paraId="503D5E28" w14:textId="77777777" w:rsidTr="00A30197">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DB1AC5C"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042E3645"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Jolana Chovancová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7BE4974E"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matematickou gramotnost</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0B8D8BEB"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7" w:history="1">
              <w:r w:rsidR="00281235" w:rsidRPr="009D29C2">
                <w:rPr>
                  <w:rStyle w:val="Hypertextovodkaz"/>
                  <w:rFonts w:eastAsia="Times New Roman" w:cs="Arial"/>
                  <w:color w:val="FF0000"/>
                  <w:sz w:val="16"/>
                  <w:szCs w:val="16"/>
                  <w:lang w:eastAsia="cs-CZ"/>
                </w:rPr>
                <w:t>jolana.chovancova@zs-zbraslav.cz</w:t>
              </w:r>
            </w:hyperlink>
          </w:p>
        </w:tc>
      </w:tr>
      <w:tr w:rsidR="00281235" w:rsidRPr="009D29C2" w14:paraId="2C1F897F" w14:textId="77777777" w:rsidTr="00A30197">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D520FAD"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single" w:sz="4" w:space="0" w:color="auto"/>
              <w:left w:val="nil"/>
              <w:bottom w:val="single" w:sz="4" w:space="0" w:color="auto"/>
              <w:right w:val="single" w:sz="4" w:space="0" w:color="auto"/>
            </w:tcBorders>
            <w:shd w:val="clear" w:color="auto" w:fill="auto"/>
            <w:vAlign w:val="center"/>
          </w:tcPr>
          <w:p w14:paraId="30305650"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Ivana Motýlová</w:t>
            </w:r>
          </w:p>
        </w:tc>
        <w:tc>
          <w:tcPr>
            <w:tcW w:w="1095" w:type="pct"/>
            <w:tcBorders>
              <w:top w:val="single" w:sz="4" w:space="0" w:color="auto"/>
              <w:left w:val="nil"/>
              <w:bottom w:val="single" w:sz="4" w:space="0" w:color="auto"/>
              <w:right w:val="single" w:sz="4" w:space="0" w:color="auto"/>
            </w:tcBorders>
            <w:shd w:val="clear" w:color="auto" w:fill="auto"/>
            <w:vAlign w:val="center"/>
          </w:tcPr>
          <w:p w14:paraId="496BF535"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čtenářskou gramotnost</w:t>
            </w:r>
          </w:p>
        </w:tc>
        <w:tc>
          <w:tcPr>
            <w:tcW w:w="1462" w:type="pct"/>
            <w:tcBorders>
              <w:top w:val="single" w:sz="4" w:space="0" w:color="auto"/>
              <w:left w:val="nil"/>
              <w:bottom w:val="single" w:sz="4" w:space="0" w:color="auto"/>
              <w:right w:val="single" w:sz="4" w:space="0" w:color="auto"/>
            </w:tcBorders>
            <w:shd w:val="clear" w:color="auto" w:fill="auto"/>
            <w:vAlign w:val="center"/>
          </w:tcPr>
          <w:p w14:paraId="4DAACA4B" w14:textId="77777777" w:rsidR="00281235" w:rsidRPr="009D29C2" w:rsidRDefault="00281235" w:rsidP="00A30197">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imotylova@gmail.com</w:t>
            </w:r>
          </w:p>
        </w:tc>
      </w:tr>
      <w:tr w:rsidR="00281235" w:rsidRPr="009D29C2" w14:paraId="25DA7309"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50EA9657"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52967334"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Zdeněk Stříhavka</w:t>
            </w:r>
          </w:p>
        </w:tc>
        <w:tc>
          <w:tcPr>
            <w:tcW w:w="1095" w:type="pct"/>
            <w:tcBorders>
              <w:top w:val="nil"/>
              <w:left w:val="nil"/>
              <w:bottom w:val="single" w:sz="4" w:space="0" w:color="auto"/>
              <w:right w:val="single" w:sz="4" w:space="0" w:color="auto"/>
            </w:tcBorders>
            <w:shd w:val="clear" w:color="auto" w:fill="auto"/>
            <w:vAlign w:val="center"/>
          </w:tcPr>
          <w:p w14:paraId="70CE656F"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polytechnické vzdělávání</w:t>
            </w:r>
          </w:p>
        </w:tc>
        <w:tc>
          <w:tcPr>
            <w:tcW w:w="1462" w:type="pct"/>
            <w:tcBorders>
              <w:top w:val="nil"/>
              <w:left w:val="nil"/>
              <w:bottom w:val="single" w:sz="4" w:space="0" w:color="auto"/>
              <w:right w:val="single" w:sz="4" w:space="0" w:color="auto"/>
            </w:tcBorders>
            <w:shd w:val="clear" w:color="auto" w:fill="auto"/>
            <w:vAlign w:val="center"/>
          </w:tcPr>
          <w:p w14:paraId="39164178"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8" w:history="1">
              <w:r w:rsidR="00281235" w:rsidRPr="009D29C2">
                <w:rPr>
                  <w:rFonts w:eastAsia="Times New Roman" w:cs="Arial"/>
                  <w:color w:val="FF0000"/>
                  <w:sz w:val="16"/>
                  <w:szCs w:val="16"/>
                  <w:u w:val="single"/>
                  <w:lang w:eastAsia="cs-CZ"/>
                </w:rPr>
                <w:t>strihavka@skola-radotin.cz</w:t>
              </w:r>
            </w:hyperlink>
          </w:p>
        </w:tc>
      </w:tr>
      <w:tr w:rsidR="00281235" w:rsidRPr="009D29C2" w14:paraId="0E458105"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487BDCF6"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52D8A827"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Jitka Krůtová</w:t>
            </w:r>
          </w:p>
        </w:tc>
        <w:tc>
          <w:tcPr>
            <w:tcW w:w="1095" w:type="pct"/>
            <w:tcBorders>
              <w:top w:val="nil"/>
              <w:left w:val="nil"/>
              <w:bottom w:val="single" w:sz="4" w:space="0" w:color="auto"/>
              <w:right w:val="single" w:sz="4" w:space="0" w:color="auto"/>
            </w:tcBorders>
            <w:shd w:val="clear" w:color="auto" w:fill="auto"/>
            <w:vAlign w:val="center"/>
          </w:tcPr>
          <w:p w14:paraId="5CB7B164"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polytechnické vzdělávání</w:t>
            </w:r>
          </w:p>
        </w:tc>
        <w:tc>
          <w:tcPr>
            <w:tcW w:w="1462" w:type="pct"/>
            <w:tcBorders>
              <w:top w:val="nil"/>
              <w:left w:val="nil"/>
              <w:bottom w:val="single" w:sz="4" w:space="0" w:color="auto"/>
              <w:right w:val="single" w:sz="4" w:space="0" w:color="auto"/>
            </w:tcBorders>
            <w:shd w:val="clear" w:color="auto" w:fill="auto"/>
            <w:vAlign w:val="center"/>
          </w:tcPr>
          <w:p w14:paraId="0E1D1F46" w14:textId="77777777" w:rsidR="00281235" w:rsidRPr="009D29C2" w:rsidRDefault="00A30197" w:rsidP="00A30197">
            <w:pPr>
              <w:spacing w:after="0" w:line="240" w:lineRule="auto"/>
              <w:rPr>
                <w:rFonts w:eastAsia="Times New Roman" w:cs="Arial"/>
                <w:color w:val="FF0000"/>
                <w:sz w:val="16"/>
                <w:szCs w:val="16"/>
                <w:u w:val="single"/>
                <w:lang w:eastAsia="cs-CZ"/>
              </w:rPr>
            </w:pPr>
            <w:hyperlink r:id="rId99" w:history="1">
              <w:r w:rsidR="00281235" w:rsidRPr="009D29C2">
                <w:rPr>
                  <w:rStyle w:val="Hypertextovodkaz"/>
                  <w:rFonts w:cs="Arial"/>
                  <w:color w:val="FF0000"/>
                  <w:sz w:val="16"/>
                  <w:szCs w:val="16"/>
                </w:rPr>
                <w:t>krutova.jitka@zslipence.cz</w:t>
              </w:r>
            </w:hyperlink>
          </w:p>
        </w:tc>
      </w:tr>
      <w:tr w:rsidR="00281235" w:rsidRPr="009D29C2" w14:paraId="425E5F6A" w14:textId="77777777" w:rsidTr="00A30197">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1B736653" w14:textId="77777777" w:rsidR="00281235" w:rsidRPr="009D29C2" w:rsidRDefault="00281235" w:rsidP="00A30197">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352938E6" w14:textId="77777777" w:rsidR="00281235" w:rsidRPr="009D29C2" w:rsidRDefault="00281235" w:rsidP="00A30197">
            <w:pPr>
              <w:spacing w:after="0" w:line="240" w:lineRule="auto"/>
              <w:rPr>
                <w:rFonts w:eastAsia="Times New Roman" w:cs="Arial"/>
                <w:color w:val="FF0000"/>
                <w:sz w:val="16"/>
                <w:szCs w:val="16"/>
                <w:lang w:eastAsia="cs-CZ"/>
              </w:rPr>
            </w:pPr>
            <w:r w:rsidRPr="009D29C2">
              <w:rPr>
                <w:rFonts w:cs="Arial"/>
                <w:color w:val="FF0000"/>
                <w:sz w:val="16"/>
                <w:szCs w:val="16"/>
              </w:rPr>
              <w:t>Mgr. Bc. Filip Kuchař</w:t>
            </w:r>
          </w:p>
        </w:tc>
        <w:tc>
          <w:tcPr>
            <w:tcW w:w="1095" w:type="pct"/>
            <w:tcBorders>
              <w:top w:val="nil"/>
              <w:left w:val="nil"/>
              <w:bottom w:val="single" w:sz="4" w:space="0" w:color="auto"/>
              <w:right w:val="single" w:sz="4" w:space="0" w:color="auto"/>
            </w:tcBorders>
            <w:shd w:val="clear" w:color="auto" w:fill="auto"/>
            <w:vAlign w:val="center"/>
          </w:tcPr>
          <w:p w14:paraId="0978929F" w14:textId="77777777" w:rsidR="00281235" w:rsidRPr="009D29C2" w:rsidRDefault="00281235" w:rsidP="00A30197">
            <w:pPr>
              <w:spacing w:after="0" w:line="240" w:lineRule="auto"/>
              <w:rPr>
                <w:rFonts w:eastAsia="Times New Roman" w:cs="Arial"/>
                <w:color w:val="FF0000"/>
                <w:sz w:val="16"/>
                <w:szCs w:val="16"/>
                <w:highlight w:val="yellow"/>
                <w:lang w:eastAsia="cs-CZ"/>
              </w:rPr>
            </w:pPr>
            <w:r w:rsidRPr="009D29C2">
              <w:rPr>
                <w:rFonts w:eastAsia="Times New Roman" w:cs="Arial"/>
                <w:color w:val="FF0000"/>
                <w:sz w:val="16"/>
                <w:szCs w:val="16"/>
                <w:lang w:eastAsia="cs-CZ"/>
              </w:rPr>
              <w:t>PS pro informační technologie a digitalizaci ve vzdělávání</w:t>
            </w:r>
          </w:p>
        </w:tc>
        <w:tc>
          <w:tcPr>
            <w:tcW w:w="1462" w:type="pct"/>
            <w:tcBorders>
              <w:top w:val="nil"/>
              <w:left w:val="nil"/>
              <w:bottom w:val="single" w:sz="4" w:space="0" w:color="auto"/>
              <w:right w:val="single" w:sz="4" w:space="0" w:color="auto"/>
            </w:tcBorders>
            <w:shd w:val="clear" w:color="auto" w:fill="auto"/>
            <w:vAlign w:val="center"/>
          </w:tcPr>
          <w:p w14:paraId="719D80AD" w14:textId="77777777" w:rsidR="00281235" w:rsidRPr="009D29C2" w:rsidRDefault="00A30197" w:rsidP="00A30197">
            <w:pPr>
              <w:pStyle w:val="Normlnweb"/>
              <w:rPr>
                <w:rFonts w:ascii="Arial" w:hAnsi="Arial" w:cs="Arial"/>
                <w:color w:val="FF0000"/>
                <w:sz w:val="16"/>
                <w:szCs w:val="16"/>
              </w:rPr>
            </w:pPr>
            <w:hyperlink r:id="rId100" w:history="1">
              <w:r w:rsidR="00281235" w:rsidRPr="009D29C2">
                <w:rPr>
                  <w:rStyle w:val="Hypertextovodkaz"/>
                  <w:rFonts w:ascii="Arial" w:hAnsi="Arial" w:cs="Arial"/>
                  <w:color w:val="FF0000"/>
                  <w:sz w:val="16"/>
                  <w:szCs w:val="16"/>
                </w:rPr>
                <w:t>filip.kuchar@pedf.cuni.cz</w:t>
              </w:r>
            </w:hyperlink>
          </w:p>
        </w:tc>
      </w:tr>
    </w:tbl>
    <w:p w14:paraId="437B1698" w14:textId="77777777" w:rsidR="00281235" w:rsidRDefault="00281235" w:rsidP="00443C3B">
      <w:pPr>
        <w:rPr>
          <w:color w:val="FF0000"/>
        </w:rPr>
      </w:pPr>
    </w:p>
    <w:p w14:paraId="158E8BF8" w14:textId="426F1F0C" w:rsidR="001A74F4" w:rsidRDefault="001A74F4" w:rsidP="00443C3B">
      <w:pPr>
        <w:rPr>
          <w:color w:val="FF0000"/>
        </w:rPr>
      </w:pPr>
    </w:p>
    <w:p w14:paraId="3C06EB86" w14:textId="77777777" w:rsidR="001A74F4" w:rsidRPr="000B7A8B" w:rsidRDefault="001A74F4" w:rsidP="00443C3B">
      <w:pPr>
        <w:rPr>
          <w:color w:val="FF0000"/>
        </w:rPr>
      </w:pPr>
    </w:p>
    <w:p w14:paraId="0B14B87D" w14:textId="399C8EAE" w:rsidR="00240A81" w:rsidRPr="000B7A8B" w:rsidRDefault="00EB000B" w:rsidP="00EB000B">
      <w:pPr>
        <w:pStyle w:val="Nadpis3"/>
      </w:pPr>
      <w:bookmarkStart w:id="10" w:name="_Toc531295035"/>
      <w:r w:rsidRPr="000B7A8B">
        <w:t>DOHODA O PRIORITÁCH</w:t>
      </w:r>
      <w:bookmarkEnd w:id="10"/>
    </w:p>
    <w:p w14:paraId="4BA95130" w14:textId="77777777" w:rsidR="00EB000B" w:rsidRPr="000B7A8B" w:rsidRDefault="00EB000B" w:rsidP="00EB000B"/>
    <w:p w14:paraId="77642482" w14:textId="6D02C189" w:rsidR="00EB000B" w:rsidRDefault="00EB000B" w:rsidP="00EB000B">
      <w:pPr>
        <w:rPr>
          <w:color w:val="FF0000"/>
        </w:rPr>
      </w:pPr>
      <w:r w:rsidRPr="000B7A8B">
        <w:t>Dohoda o prioritách vychází ze schváleného Strategického rámce MAP Praha 16</w:t>
      </w:r>
      <w:r w:rsidR="008F5FC2" w:rsidRPr="000B7A8B">
        <w:t xml:space="preserve"> (viz příloha č. 4 tohoto dokumentu)</w:t>
      </w:r>
      <w:r w:rsidRPr="000B7A8B">
        <w:t xml:space="preserve">. Strategický rámec MAP byl schválen na druhém jednání ŘV, dne 20. března 2017. Následně poté proběhla aktualizace SR na </w:t>
      </w:r>
      <w:r w:rsidR="006C1095" w:rsidRPr="000B7A8B">
        <w:t>třetím</w:t>
      </w:r>
      <w:r w:rsidRPr="000B7A8B">
        <w:t xml:space="preserve"> jednání ŘV, dne </w:t>
      </w:r>
      <w:r w:rsidR="006C1095" w:rsidRPr="000B7A8B">
        <w:t>26. února 2018.</w:t>
      </w:r>
      <w:r w:rsidR="008F4A64" w:rsidRPr="000B7A8B">
        <w:t xml:space="preserve"> </w:t>
      </w:r>
      <w:r w:rsidR="005A7D66">
        <w:t>Další</w:t>
      </w:r>
      <w:r w:rsidR="008F4A64" w:rsidRPr="000B7A8B">
        <w:t xml:space="preserve"> aktualizace proběhla v rámci realizace projektu MAP II., v lednu 2021.</w:t>
      </w:r>
      <w:r w:rsidR="005A7D66">
        <w:t xml:space="preserve"> </w:t>
      </w:r>
      <w:r w:rsidR="005A7D66" w:rsidRPr="005A7D66">
        <w:rPr>
          <w:color w:val="FF0000"/>
        </w:rPr>
        <w:t>Závěrečná aktualizace proběhla 29. července 2022.</w:t>
      </w:r>
    </w:p>
    <w:p w14:paraId="1DC7A460" w14:textId="79592987" w:rsidR="00F97FE6" w:rsidRPr="005A7D66" w:rsidRDefault="00F97FE6" w:rsidP="00EB000B">
      <w:pPr>
        <w:rPr>
          <w:color w:val="FF0000"/>
        </w:rPr>
      </w:pPr>
      <w:r>
        <w:rPr>
          <w:color w:val="FF0000"/>
        </w:rPr>
        <w:t>Poslední aktualizace SR proběhne v listopadu 2023</w:t>
      </w:r>
      <w:r w:rsidR="00A71D0E">
        <w:rPr>
          <w:color w:val="FF0000"/>
        </w:rPr>
        <w:t>, bude se jednat o závěrečné jednání ŘV v rámci realizace projektu MAP III. Praha 16.</w:t>
      </w:r>
    </w:p>
    <w:p w14:paraId="03A474EF" w14:textId="77777777" w:rsidR="008F4A64" w:rsidRDefault="008F4A64" w:rsidP="00EB000B"/>
    <w:p w14:paraId="43F9F65D" w14:textId="1E537B0D" w:rsidR="00EB000B" w:rsidRDefault="00EB000B" w:rsidP="00EB000B">
      <w:r>
        <w:t>Dohoda o prioritách zahrnuje tři postupní kroky:</w:t>
      </w:r>
    </w:p>
    <w:p w14:paraId="50B95CC6" w14:textId="5FD33396" w:rsidR="00EB000B" w:rsidRDefault="00EB000B" w:rsidP="00645727">
      <w:pPr>
        <w:pStyle w:val="Odstavecseseznamem"/>
        <w:numPr>
          <w:ilvl w:val="0"/>
          <w:numId w:val="7"/>
        </w:numPr>
      </w:pPr>
      <w:r>
        <w:t>Analýzu</w:t>
      </w:r>
    </w:p>
    <w:p w14:paraId="63B4F568" w14:textId="5C5263EB" w:rsidR="001224D9" w:rsidRDefault="001224D9" w:rsidP="001224D9">
      <w:r>
        <w:t>Analýza vnitřního prostředí, charakteristika území. Vyhodnocení dotazníkového šetření. Zjištění potřeb investic ve školách a stupně připravenosti. Metaanalýza existujících strategických záměrů a dokumentů v území pro oblast vzdělávání. Vymezení problémových oblastí a klíčových problémů. Projednání analytické části MAP.</w:t>
      </w:r>
    </w:p>
    <w:p w14:paraId="34762C81" w14:textId="1DF76216" w:rsidR="00EB000B" w:rsidRDefault="00EB000B" w:rsidP="00645727">
      <w:pPr>
        <w:pStyle w:val="Odstavecseseznamem"/>
        <w:numPr>
          <w:ilvl w:val="0"/>
          <w:numId w:val="7"/>
        </w:numPr>
      </w:pPr>
      <w:r>
        <w:t>Strategický rámec MAP</w:t>
      </w:r>
    </w:p>
    <w:p w14:paraId="5FD00FC7" w14:textId="28D419DC" w:rsidR="001224D9" w:rsidRDefault="001224D9" w:rsidP="001224D9">
      <w:r>
        <w:t>Strategický rámec priorit MAP v sobě zahrnuje: Územní strategii na úrovni vize do roku 2023. Priority a popis jejich vazeb na existující strategie. Strategie naplnění priorit, cílový stav v roce 2023. Vytvoření Strategického rámce MAP do roku 2023.</w:t>
      </w:r>
    </w:p>
    <w:p w14:paraId="1031224A" w14:textId="5C2BFA58" w:rsidR="00F80505" w:rsidRPr="005A7D66" w:rsidRDefault="00F80505" w:rsidP="00F80505">
      <w:pPr>
        <w:rPr>
          <w:color w:val="FF0000"/>
        </w:rPr>
      </w:pPr>
      <w:r>
        <w:rPr>
          <w:color w:val="FF0000"/>
        </w:rPr>
        <w:t>Poslední aktualizace SR proběhne v listopadu 2023, bude se jednat o závěrečné jednání ŘV v rámci realizace projektu MAP III. Praha 16. a SR je platný do roku 2025.</w:t>
      </w:r>
    </w:p>
    <w:p w14:paraId="0568BBC0" w14:textId="16FABFCB" w:rsidR="00EB000B" w:rsidRDefault="00EB000B" w:rsidP="00645727">
      <w:pPr>
        <w:pStyle w:val="Odstavecseseznamem"/>
        <w:numPr>
          <w:ilvl w:val="0"/>
          <w:numId w:val="7"/>
        </w:numPr>
      </w:pPr>
      <w:r>
        <w:t>Investiční priority</w:t>
      </w:r>
    </w:p>
    <w:p w14:paraId="2AB99447" w14:textId="213FADAB" w:rsidR="001224D9" w:rsidRDefault="001224D9" w:rsidP="001224D9">
      <w:pPr>
        <w:rPr>
          <w:color w:val="FF0000"/>
        </w:rPr>
      </w:pPr>
      <w:r>
        <w:t xml:space="preserve">Seznam Investičních priorit nikterak netřídí a nehierarchizuje jednotlivé projekty. </w:t>
      </w:r>
      <w:r w:rsidR="008F5FC2">
        <w:t>Seznam investičních priorit tvoří přílohu č. 5 tohoto dokumentu.</w:t>
      </w:r>
      <w:r>
        <w:rPr>
          <w:color w:val="FF0000"/>
        </w:rPr>
        <w:t xml:space="preserve"> </w:t>
      </w:r>
      <w:r>
        <w:t xml:space="preserve">Seznam investičních priorit byl ŘV schválen dne </w:t>
      </w:r>
      <w:r w:rsidR="006C1095">
        <w:t xml:space="preserve">20. března 2017 (druhé jednání ŘV) </w:t>
      </w:r>
      <w:r>
        <w:t xml:space="preserve">a následně byl aktualizován </w:t>
      </w:r>
      <w:r w:rsidR="006C1095">
        <w:t xml:space="preserve">a schválen ŘV na třetím jednání, dne </w:t>
      </w:r>
      <w:r w:rsidR="006C1095" w:rsidRPr="000B7A8B">
        <w:t>26. února 2018.</w:t>
      </w:r>
      <w:r w:rsidRPr="000B7A8B">
        <w:t xml:space="preserve"> </w:t>
      </w:r>
      <w:r w:rsidR="008F4A64" w:rsidRPr="000B7A8B">
        <w:t>Poslední, třetí aktualizace proběhla v rámci realizace projektu MAP II., v lednu 2021, 4. jednání ŘV.</w:t>
      </w:r>
      <w:r w:rsidR="005A7D66">
        <w:t xml:space="preserve"> </w:t>
      </w:r>
      <w:r w:rsidR="005A7D66">
        <w:rPr>
          <w:color w:val="FF0000"/>
        </w:rPr>
        <w:t>Na závěr MAP II. byla provedena aktualizace ke dni 29. července 2022 a byla také sestavena nová tabulka dle pravidel IROP.</w:t>
      </w:r>
    </w:p>
    <w:p w14:paraId="22F6387A" w14:textId="79118FC9" w:rsidR="00990DA2" w:rsidRPr="005A7D66" w:rsidRDefault="00990DA2" w:rsidP="001224D9">
      <w:pPr>
        <w:rPr>
          <w:color w:val="FF0000"/>
        </w:rPr>
      </w:pPr>
      <w:r>
        <w:rPr>
          <w:color w:val="FF0000"/>
        </w:rPr>
        <w:lastRenderedPageBreak/>
        <w:t>Poslední aktualizace SR proběhne v listopadu 2023, bude se jednat o závěrečné jednání ŘV v rámci realizace projektu MAP III. Praha 16. SR je platný do roku 2025 a investiční priority až do roku 2027.</w:t>
      </w:r>
    </w:p>
    <w:p w14:paraId="6336AF8F" w14:textId="77777777" w:rsidR="00EB000B" w:rsidRDefault="00EB000B" w:rsidP="00EB000B"/>
    <w:p w14:paraId="4DE5E29C" w14:textId="77777777" w:rsidR="006D6118" w:rsidRDefault="006D6118" w:rsidP="00EB000B"/>
    <w:p w14:paraId="07335B2F" w14:textId="76274F48" w:rsidR="00166A4C" w:rsidRDefault="00166A4C">
      <w:pPr>
        <w:spacing w:line="259" w:lineRule="auto"/>
        <w:jc w:val="left"/>
      </w:pPr>
      <w:r>
        <w:br w:type="page"/>
      </w:r>
    </w:p>
    <w:p w14:paraId="3A38D38C" w14:textId="77777777" w:rsidR="00166A4C" w:rsidRDefault="00166A4C" w:rsidP="00166A4C">
      <w:pPr>
        <w:pStyle w:val="Nadpis1"/>
      </w:pPr>
    </w:p>
    <w:p w14:paraId="31187029" w14:textId="77777777" w:rsidR="00166A4C" w:rsidRDefault="00166A4C" w:rsidP="00166A4C"/>
    <w:p w14:paraId="1193A79E" w14:textId="77777777" w:rsidR="00166A4C" w:rsidRDefault="00166A4C" w:rsidP="00166A4C"/>
    <w:p w14:paraId="68922041" w14:textId="77777777" w:rsidR="00166A4C" w:rsidRDefault="00166A4C" w:rsidP="00166A4C"/>
    <w:p w14:paraId="48EC3EDF" w14:textId="77777777" w:rsidR="00166A4C" w:rsidRDefault="00166A4C" w:rsidP="00166A4C"/>
    <w:p w14:paraId="2A34C203" w14:textId="77777777" w:rsidR="00166A4C" w:rsidRDefault="00166A4C" w:rsidP="00166A4C"/>
    <w:p w14:paraId="4503AE21" w14:textId="77777777" w:rsidR="00166A4C" w:rsidRDefault="00166A4C" w:rsidP="00166A4C"/>
    <w:p w14:paraId="393BF4F1" w14:textId="77777777" w:rsidR="00166A4C" w:rsidRDefault="00166A4C" w:rsidP="00166A4C"/>
    <w:p w14:paraId="4C3089EE" w14:textId="77777777" w:rsidR="00166A4C" w:rsidRDefault="00166A4C" w:rsidP="00166A4C"/>
    <w:p w14:paraId="7D285B21" w14:textId="77777777" w:rsidR="00166A4C" w:rsidRDefault="00166A4C" w:rsidP="00166A4C"/>
    <w:p w14:paraId="5CF68254" w14:textId="77777777" w:rsidR="00166A4C" w:rsidRDefault="00166A4C" w:rsidP="00166A4C"/>
    <w:p w14:paraId="77F2A63B" w14:textId="77777777" w:rsidR="00166A4C" w:rsidRDefault="00166A4C" w:rsidP="00166A4C"/>
    <w:p w14:paraId="32E01DD8" w14:textId="77777777" w:rsidR="00166A4C" w:rsidRDefault="00166A4C" w:rsidP="00166A4C"/>
    <w:p w14:paraId="5AE5BD69" w14:textId="77777777" w:rsidR="00166A4C" w:rsidRPr="00166A4C" w:rsidRDefault="00166A4C" w:rsidP="00166A4C"/>
    <w:p w14:paraId="6ECB9676" w14:textId="4780A92F" w:rsidR="006D6118" w:rsidRPr="00166A4C" w:rsidRDefault="006D6118" w:rsidP="006D6118">
      <w:pPr>
        <w:pStyle w:val="Nadpis1"/>
        <w:numPr>
          <w:ilvl w:val="0"/>
          <w:numId w:val="1"/>
        </w:numPr>
        <w:rPr>
          <w:sz w:val="56"/>
          <w:szCs w:val="56"/>
        </w:rPr>
      </w:pPr>
      <w:bookmarkStart w:id="11" w:name="_Toc531295036"/>
      <w:r w:rsidRPr="00166A4C">
        <w:rPr>
          <w:sz w:val="56"/>
          <w:szCs w:val="56"/>
        </w:rPr>
        <w:t>ANALYTICKÁ ČÁST</w:t>
      </w:r>
      <w:bookmarkEnd w:id="11"/>
    </w:p>
    <w:p w14:paraId="0548736C" w14:textId="77777777" w:rsidR="006D6118" w:rsidRPr="006D6118" w:rsidRDefault="006D6118" w:rsidP="006D6118"/>
    <w:p w14:paraId="7B7856D1" w14:textId="77777777" w:rsidR="006D6118" w:rsidRDefault="006D6118" w:rsidP="006D6118">
      <w:pPr>
        <w:pStyle w:val="Nadpis1"/>
        <w:pageBreakBefore/>
      </w:pPr>
      <w:bookmarkStart w:id="12" w:name="_Toc528921376"/>
      <w:bookmarkStart w:id="13" w:name="_Toc531295037"/>
      <w:r w:rsidRPr="007742B2">
        <w:lastRenderedPageBreak/>
        <w:t xml:space="preserve">1. </w:t>
      </w:r>
      <w:r>
        <w:t>Kapacita školských zařízení</w:t>
      </w:r>
      <w:bookmarkEnd w:id="12"/>
      <w:bookmarkEnd w:id="13"/>
    </w:p>
    <w:p w14:paraId="7D8B3F2F" w14:textId="77777777" w:rsidR="006D6118" w:rsidRPr="005908D3" w:rsidRDefault="006D6118" w:rsidP="006D6118">
      <w:pPr>
        <w:spacing w:after="120"/>
        <w:rPr>
          <w:rFonts w:cs="Arial"/>
        </w:rPr>
      </w:pPr>
      <w:r w:rsidRPr="005908D3">
        <w:rPr>
          <w:rFonts w:cs="Arial"/>
        </w:rPr>
        <w:t>Zajištění dostatečných kapacit ve školách a školských zařízení lze považovat za jednu ze základních úloh a povinností samosprávy. Bezproblémová dostupnost kapacit, a to především v rámci mateřských a základních škol, je jedním z ústředních faktorů, od kterého se odvíjí kvalita života obyvatel a rovněž i lokální podmínky pro zakládání rodin a skloubení rodinného a profesního života. V kontextu hl. m. Prahy a většiny městských částí představuje téma zajištění dostatečných kapacit ve školách zároveň jeden z hlavních aktuálních problémů, který je způsobem primárně tím, jak na území hlavního města, ale i v jeho kontaktním pásmu ve Středočeském kraji, dochází dlouhodobě k relativně významnému a zároveň územně značně nevyváženému nárůstu počtu obyvatel.</w:t>
      </w:r>
    </w:p>
    <w:p w14:paraId="56ABFAD0" w14:textId="77777777" w:rsidR="002548C8" w:rsidRPr="005908D3" w:rsidRDefault="002548C8" w:rsidP="006D6118">
      <w:pPr>
        <w:spacing w:after="120"/>
        <w:rPr>
          <w:rFonts w:cs="Arial"/>
        </w:rPr>
      </w:pPr>
    </w:p>
    <w:p w14:paraId="22D2B3F8" w14:textId="22B1485A" w:rsidR="002548C8" w:rsidRPr="005908D3" w:rsidRDefault="002548C8" w:rsidP="006D6118">
      <w:pPr>
        <w:spacing w:after="120"/>
        <w:rPr>
          <w:rFonts w:cs="Arial"/>
          <w:b/>
        </w:rPr>
      </w:pPr>
      <w:r w:rsidRPr="005908D3">
        <w:rPr>
          <w:rFonts w:cs="Arial"/>
          <w:b/>
        </w:rPr>
        <w:t xml:space="preserve">Přehled mateřský a základních škol, </w:t>
      </w:r>
      <w:r w:rsidR="00D372F6" w:rsidRPr="005908D3">
        <w:rPr>
          <w:rFonts w:cs="Arial"/>
          <w:b/>
        </w:rPr>
        <w:t xml:space="preserve">SO </w:t>
      </w:r>
      <w:r w:rsidRPr="005908D3">
        <w:rPr>
          <w:rFonts w:cs="Arial"/>
          <w:b/>
        </w:rPr>
        <w:t>Praha 16</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2"/>
        <w:gridCol w:w="5072"/>
        <w:gridCol w:w="1204"/>
        <w:gridCol w:w="1701"/>
      </w:tblGrid>
      <w:tr w:rsidR="00A30197" w:rsidRPr="00A30197" w14:paraId="6BACEA92" w14:textId="77777777" w:rsidTr="005B0DC0">
        <w:trPr>
          <w:trHeight w:val="405"/>
        </w:trPr>
        <w:tc>
          <w:tcPr>
            <w:tcW w:w="1242" w:type="dxa"/>
            <w:shd w:val="clear" w:color="auto" w:fill="auto"/>
            <w:noWrap/>
            <w:vAlign w:val="bottom"/>
            <w:hideMark/>
          </w:tcPr>
          <w:p w14:paraId="05D9AB0F" w14:textId="77777777" w:rsidR="00E87BB8" w:rsidRPr="00A30197" w:rsidRDefault="00E87BB8" w:rsidP="00E87BB8">
            <w:pPr>
              <w:spacing w:after="0" w:line="240" w:lineRule="auto"/>
              <w:jc w:val="left"/>
              <w:rPr>
                <w:rFonts w:eastAsia="Times New Roman" w:cs="Arial"/>
                <w:b/>
                <w:bCs/>
                <w:color w:val="FF0000"/>
                <w:lang w:eastAsia="cs-CZ"/>
              </w:rPr>
            </w:pPr>
            <w:r w:rsidRPr="00A30197">
              <w:rPr>
                <w:rFonts w:eastAsia="Times New Roman" w:cs="Arial"/>
                <w:b/>
                <w:bCs/>
                <w:color w:val="FF0000"/>
                <w:lang w:eastAsia="cs-CZ"/>
              </w:rPr>
              <w:t>RED IZO</w:t>
            </w:r>
          </w:p>
        </w:tc>
        <w:tc>
          <w:tcPr>
            <w:tcW w:w="5072" w:type="dxa"/>
            <w:shd w:val="clear" w:color="auto" w:fill="auto"/>
            <w:noWrap/>
            <w:vAlign w:val="bottom"/>
            <w:hideMark/>
          </w:tcPr>
          <w:p w14:paraId="0A840B09" w14:textId="77777777" w:rsidR="00E87BB8" w:rsidRPr="00A30197" w:rsidRDefault="00E87BB8" w:rsidP="00E87BB8">
            <w:pPr>
              <w:spacing w:after="0" w:line="240" w:lineRule="auto"/>
              <w:jc w:val="left"/>
              <w:rPr>
                <w:rFonts w:eastAsia="Times New Roman" w:cs="Arial"/>
                <w:b/>
                <w:bCs/>
                <w:color w:val="FF0000"/>
                <w:lang w:eastAsia="cs-CZ"/>
              </w:rPr>
            </w:pPr>
            <w:r w:rsidRPr="00A30197">
              <w:rPr>
                <w:rFonts w:eastAsia="Times New Roman" w:cs="Arial"/>
                <w:b/>
                <w:bCs/>
                <w:color w:val="FF0000"/>
                <w:lang w:eastAsia="cs-CZ"/>
              </w:rPr>
              <w:t> </w:t>
            </w:r>
          </w:p>
        </w:tc>
        <w:tc>
          <w:tcPr>
            <w:tcW w:w="1204" w:type="dxa"/>
            <w:shd w:val="clear" w:color="auto" w:fill="auto"/>
            <w:noWrap/>
            <w:vAlign w:val="bottom"/>
            <w:hideMark/>
          </w:tcPr>
          <w:p w14:paraId="06A80EAC" w14:textId="44289E0F" w:rsidR="00E87BB8" w:rsidRPr="00A30197" w:rsidRDefault="00E87BB8" w:rsidP="00E87BB8">
            <w:pPr>
              <w:spacing w:after="0" w:line="240" w:lineRule="auto"/>
              <w:jc w:val="left"/>
              <w:rPr>
                <w:rFonts w:eastAsia="Times New Roman" w:cs="Arial"/>
                <w:b/>
                <w:bCs/>
                <w:color w:val="FF0000"/>
                <w:lang w:eastAsia="cs-CZ"/>
              </w:rPr>
            </w:pPr>
            <w:r w:rsidRPr="00A30197">
              <w:rPr>
                <w:rFonts w:eastAsia="Times New Roman" w:cs="Arial"/>
                <w:b/>
                <w:bCs/>
                <w:color w:val="FF0000"/>
                <w:lang w:eastAsia="cs-CZ"/>
              </w:rPr>
              <w:t>Maximální kapacita</w:t>
            </w:r>
          </w:p>
        </w:tc>
        <w:tc>
          <w:tcPr>
            <w:tcW w:w="1701" w:type="dxa"/>
            <w:shd w:val="clear" w:color="auto" w:fill="auto"/>
            <w:noWrap/>
            <w:vAlign w:val="bottom"/>
            <w:hideMark/>
          </w:tcPr>
          <w:p w14:paraId="78478B03" w14:textId="5A2A1611" w:rsidR="00E87BB8" w:rsidRPr="00A30197" w:rsidRDefault="00E87BB8" w:rsidP="00E87BB8">
            <w:pPr>
              <w:spacing w:after="0" w:line="240" w:lineRule="auto"/>
              <w:jc w:val="left"/>
              <w:rPr>
                <w:rFonts w:eastAsia="Times New Roman" w:cs="Arial"/>
                <w:b/>
                <w:bCs/>
                <w:color w:val="FF0000"/>
                <w:lang w:eastAsia="cs-CZ"/>
              </w:rPr>
            </w:pPr>
            <w:r w:rsidRPr="00A30197">
              <w:rPr>
                <w:rFonts w:eastAsia="Times New Roman" w:cs="Arial"/>
                <w:b/>
                <w:bCs/>
                <w:color w:val="FF0000"/>
                <w:lang w:eastAsia="cs-CZ"/>
              </w:rPr>
              <w:t>Počet dětí/žáků k 30. 9. 20</w:t>
            </w:r>
            <w:r w:rsidR="000C3786" w:rsidRPr="00A30197">
              <w:rPr>
                <w:rFonts w:eastAsia="Times New Roman" w:cs="Arial"/>
                <w:b/>
                <w:bCs/>
                <w:color w:val="FF0000"/>
                <w:lang w:eastAsia="cs-CZ"/>
              </w:rPr>
              <w:t>2</w:t>
            </w:r>
            <w:r w:rsidR="00A30197" w:rsidRPr="00A30197">
              <w:rPr>
                <w:rFonts w:eastAsia="Times New Roman" w:cs="Arial"/>
                <w:b/>
                <w:bCs/>
                <w:color w:val="FF0000"/>
                <w:lang w:eastAsia="cs-CZ"/>
              </w:rPr>
              <w:t>1</w:t>
            </w:r>
          </w:p>
        </w:tc>
      </w:tr>
      <w:tr w:rsidR="00A30197" w:rsidRPr="00A30197" w14:paraId="2A8E7D18" w14:textId="77777777" w:rsidTr="005B0DC0">
        <w:trPr>
          <w:trHeight w:val="285"/>
        </w:trPr>
        <w:tc>
          <w:tcPr>
            <w:tcW w:w="1242" w:type="dxa"/>
            <w:vMerge w:val="restart"/>
            <w:shd w:val="clear" w:color="auto" w:fill="auto"/>
            <w:noWrap/>
            <w:vAlign w:val="center"/>
            <w:hideMark/>
          </w:tcPr>
          <w:p w14:paraId="63AFE63D" w14:textId="77777777" w:rsidR="00E87BB8" w:rsidRPr="00EF41A7" w:rsidRDefault="00E87BB8" w:rsidP="00E87BB8">
            <w:pPr>
              <w:spacing w:after="0" w:line="240" w:lineRule="auto"/>
              <w:jc w:val="center"/>
              <w:rPr>
                <w:rFonts w:eastAsia="Times New Roman" w:cs="Arial"/>
                <w:color w:val="FF0000"/>
                <w:lang w:eastAsia="cs-CZ"/>
              </w:rPr>
            </w:pPr>
            <w:r w:rsidRPr="00EF41A7">
              <w:rPr>
                <w:rFonts w:eastAsia="Times New Roman" w:cs="Arial"/>
                <w:color w:val="FF0000"/>
                <w:lang w:eastAsia="cs-CZ"/>
              </w:rPr>
              <w:t>661102106</w:t>
            </w:r>
          </w:p>
        </w:tc>
        <w:tc>
          <w:tcPr>
            <w:tcW w:w="5072" w:type="dxa"/>
            <w:shd w:val="clear" w:color="auto" w:fill="auto"/>
            <w:noWrap/>
            <w:vAlign w:val="bottom"/>
            <w:hideMark/>
          </w:tcPr>
          <w:p w14:paraId="6E208E18"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Mateřská škola Velká Chuchle</w:t>
            </w:r>
          </w:p>
        </w:tc>
        <w:tc>
          <w:tcPr>
            <w:tcW w:w="1204" w:type="dxa"/>
            <w:shd w:val="clear" w:color="auto" w:fill="auto"/>
            <w:noWrap/>
            <w:vAlign w:val="bottom"/>
            <w:hideMark/>
          </w:tcPr>
          <w:p w14:paraId="71F82A0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58720DF6"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3B5BB5FB" w14:textId="77777777" w:rsidTr="005B0DC0">
        <w:trPr>
          <w:trHeight w:val="285"/>
        </w:trPr>
        <w:tc>
          <w:tcPr>
            <w:tcW w:w="1242" w:type="dxa"/>
            <w:vMerge/>
            <w:vAlign w:val="center"/>
            <w:hideMark/>
          </w:tcPr>
          <w:p w14:paraId="3761DCAF"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405BECAE"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2193B783"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125</w:t>
            </w:r>
          </w:p>
        </w:tc>
        <w:tc>
          <w:tcPr>
            <w:tcW w:w="1701" w:type="dxa"/>
            <w:shd w:val="clear" w:color="auto" w:fill="auto"/>
            <w:noWrap/>
            <w:vAlign w:val="bottom"/>
            <w:hideMark/>
          </w:tcPr>
          <w:p w14:paraId="3AF3F06F" w14:textId="07C3A21C" w:rsidR="00E87BB8" w:rsidRPr="00EF41A7" w:rsidRDefault="000C378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10</w:t>
            </w:r>
            <w:r w:rsidR="00A30197" w:rsidRPr="00EF41A7">
              <w:rPr>
                <w:rFonts w:eastAsia="Times New Roman" w:cs="Arial"/>
                <w:color w:val="FF0000"/>
                <w:lang w:eastAsia="cs-CZ"/>
              </w:rPr>
              <w:t>2</w:t>
            </w:r>
          </w:p>
        </w:tc>
      </w:tr>
      <w:tr w:rsidR="00A30197" w:rsidRPr="00A30197" w14:paraId="5E896CA1" w14:textId="77777777" w:rsidTr="005B0DC0">
        <w:trPr>
          <w:trHeight w:val="285"/>
        </w:trPr>
        <w:tc>
          <w:tcPr>
            <w:tcW w:w="1242" w:type="dxa"/>
            <w:vMerge/>
            <w:vAlign w:val="center"/>
            <w:hideMark/>
          </w:tcPr>
          <w:p w14:paraId="486127FD"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5247EB87"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hideMark/>
          </w:tcPr>
          <w:p w14:paraId="2C2372FC"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125</w:t>
            </w:r>
          </w:p>
        </w:tc>
        <w:tc>
          <w:tcPr>
            <w:tcW w:w="1701" w:type="dxa"/>
            <w:shd w:val="clear" w:color="auto" w:fill="auto"/>
            <w:noWrap/>
            <w:vAlign w:val="bottom"/>
            <w:hideMark/>
          </w:tcPr>
          <w:p w14:paraId="66FEF853"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07DF51DF" w14:textId="77777777" w:rsidTr="005B0DC0">
        <w:trPr>
          <w:trHeight w:val="285"/>
        </w:trPr>
        <w:tc>
          <w:tcPr>
            <w:tcW w:w="1242" w:type="dxa"/>
            <w:vMerge w:val="restart"/>
            <w:shd w:val="clear" w:color="auto" w:fill="auto"/>
            <w:vAlign w:val="center"/>
            <w:hideMark/>
          </w:tcPr>
          <w:p w14:paraId="59194C94" w14:textId="77777777" w:rsidR="00E87BB8" w:rsidRPr="00EF41A7" w:rsidRDefault="00E87BB8" w:rsidP="00E87BB8">
            <w:pPr>
              <w:spacing w:after="0" w:line="240" w:lineRule="auto"/>
              <w:jc w:val="center"/>
              <w:rPr>
                <w:rFonts w:eastAsia="Times New Roman" w:cs="Arial"/>
                <w:color w:val="FF0000"/>
                <w:lang w:eastAsia="cs-CZ"/>
              </w:rPr>
            </w:pPr>
            <w:r w:rsidRPr="00EF41A7">
              <w:rPr>
                <w:rFonts w:eastAsia="Times New Roman" w:cs="Arial"/>
                <w:color w:val="FF0000"/>
                <w:lang w:eastAsia="cs-CZ"/>
              </w:rPr>
              <w:t>600038432</w:t>
            </w:r>
          </w:p>
        </w:tc>
        <w:tc>
          <w:tcPr>
            <w:tcW w:w="5072" w:type="dxa"/>
            <w:shd w:val="clear" w:color="auto" w:fill="auto"/>
            <w:noWrap/>
            <w:vAlign w:val="bottom"/>
            <w:hideMark/>
          </w:tcPr>
          <w:p w14:paraId="3A9BBFC7"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Základní škola Charlotty Masarykové, Praha 5 - Velká Chuchle</w:t>
            </w:r>
          </w:p>
        </w:tc>
        <w:tc>
          <w:tcPr>
            <w:tcW w:w="1204" w:type="dxa"/>
            <w:shd w:val="clear" w:color="auto" w:fill="auto"/>
            <w:noWrap/>
            <w:vAlign w:val="bottom"/>
            <w:hideMark/>
          </w:tcPr>
          <w:p w14:paraId="0419125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50E1F776"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0A4BF4E4" w14:textId="77777777" w:rsidTr="005B0DC0">
        <w:trPr>
          <w:trHeight w:val="285"/>
        </w:trPr>
        <w:tc>
          <w:tcPr>
            <w:tcW w:w="1242" w:type="dxa"/>
            <w:vMerge/>
            <w:vAlign w:val="center"/>
            <w:hideMark/>
          </w:tcPr>
          <w:p w14:paraId="1D548FFC"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50248452"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Základní škola</w:t>
            </w:r>
          </w:p>
        </w:tc>
        <w:tc>
          <w:tcPr>
            <w:tcW w:w="1204" w:type="dxa"/>
            <w:shd w:val="clear" w:color="auto" w:fill="auto"/>
            <w:noWrap/>
            <w:vAlign w:val="bottom"/>
            <w:hideMark/>
          </w:tcPr>
          <w:p w14:paraId="23F52C76" w14:textId="19856D40" w:rsidR="00E87BB8" w:rsidRPr="00EF41A7" w:rsidRDefault="00902A8E"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400</w:t>
            </w:r>
          </w:p>
        </w:tc>
        <w:tc>
          <w:tcPr>
            <w:tcW w:w="1701" w:type="dxa"/>
            <w:shd w:val="clear" w:color="auto" w:fill="auto"/>
            <w:noWrap/>
            <w:vAlign w:val="bottom"/>
            <w:hideMark/>
          </w:tcPr>
          <w:p w14:paraId="0FB76936" w14:textId="69FCFECC" w:rsidR="00E87BB8" w:rsidRPr="00EF41A7" w:rsidRDefault="00902A8E"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w:t>
            </w:r>
            <w:r w:rsidR="007875A6" w:rsidRPr="00EF41A7">
              <w:rPr>
                <w:rFonts w:eastAsia="Times New Roman" w:cs="Arial"/>
                <w:color w:val="FF0000"/>
                <w:lang w:eastAsia="cs-CZ"/>
              </w:rPr>
              <w:t>51</w:t>
            </w:r>
          </w:p>
        </w:tc>
      </w:tr>
      <w:tr w:rsidR="00A30197" w:rsidRPr="00A30197" w14:paraId="0BDB953D" w14:textId="77777777" w:rsidTr="005B0DC0">
        <w:trPr>
          <w:trHeight w:val="285"/>
        </w:trPr>
        <w:tc>
          <w:tcPr>
            <w:tcW w:w="1242" w:type="dxa"/>
            <w:vMerge/>
            <w:vAlign w:val="center"/>
            <w:hideMark/>
          </w:tcPr>
          <w:p w14:paraId="1EFE921E"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vAlign w:val="center"/>
            <w:hideMark/>
          </w:tcPr>
          <w:p w14:paraId="273840B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družina</w:t>
            </w:r>
          </w:p>
        </w:tc>
        <w:tc>
          <w:tcPr>
            <w:tcW w:w="1204" w:type="dxa"/>
            <w:shd w:val="clear" w:color="auto" w:fill="auto"/>
            <w:noWrap/>
            <w:vAlign w:val="bottom"/>
            <w:hideMark/>
          </w:tcPr>
          <w:p w14:paraId="3417B90C"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150</w:t>
            </w:r>
          </w:p>
        </w:tc>
        <w:tc>
          <w:tcPr>
            <w:tcW w:w="1701" w:type="dxa"/>
            <w:shd w:val="clear" w:color="auto" w:fill="auto"/>
            <w:noWrap/>
            <w:vAlign w:val="bottom"/>
            <w:hideMark/>
          </w:tcPr>
          <w:p w14:paraId="0D22D1E9" w14:textId="70F65B6C"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11</w:t>
            </w:r>
            <w:r w:rsidR="007875A6" w:rsidRPr="00EF41A7">
              <w:rPr>
                <w:rFonts w:eastAsia="Times New Roman" w:cs="Arial"/>
                <w:color w:val="FF0000"/>
                <w:lang w:eastAsia="cs-CZ"/>
              </w:rPr>
              <w:t>3</w:t>
            </w:r>
          </w:p>
        </w:tc>
      </w:tr>
      <w:tr w:rsidR="00A30197" w:rsidRPr="00A30197" w14:paraId="31384572" w14:textId="77777777" w:rsidTr="005B0DC0">
        <w:trPr>
          <w:trHeight w:val="285"/>
        </w:trPr>
        <w:tc>
          <w:tcPr>
            <w:tcW w:w="1242" w:type="dxa"/>
            <w:vMerge/>
            <w:vAlign w:val="center"/>
            <w:hideMark/>
          </w:tcPr>
          <w:p w14:paraId="01F9047B"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vAlign w:val="center"/>
            <w:hideMark/>
          </w:tcPr>
          <w:p w14:paraId="492D8274"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hideMark/>
          </w:tcPr>
          <w:p w14:paraId="71F27694" w14:textId="582CEEEA" w:rsidR="00E87BB8" w:rsidRPr="00EF41A7" w:rsidRDefault="00902A8E"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400</w:t>
            </w:r>
          </w:p>
        </w:tc>
        <w:tc>
          <w:tcPr>
            <w:tcW w:w="1701" w:type="dxa"/>
            <w:shd w:val="clear" w:color="auto" w:fill="auto"/>
            <w:noWrap/>
            <w:vAlign w:val="bottom"/>
            <w:hideMark/>
          </w:tcPr>
          <w:p w14:paraId="7DBC05D2"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77234139" w14:textId="77777777" w:rsidTr="005B0DC0">
        <w:trPr>
          <w:trHeight w:val="285"/>
        </w:trPr>
        <w:tc>
          <w:tcPr>
            <w:tcW w:w="1242" w:type="dxa"/>
            <w:vMerge w:val="restart"/>
            <w:shd w:val="clear" w:color="auto" w:fill="auto"/>
            <w:vAlign w:val="center"/>
            <w:hideMark/>
          </w:tcPr>
          <w:p w14:paraId="56CCFF81" w14:textId="77777777" w:rsidR="00E87BB8" w:rsidRPr="00EF41A7" w:rsidRDefault="00E87BB8" w:rsidP="00E87BB8">
            <w:pPr>
              <w:spacing w:after="0" w:line="240" w:lineRule="auto"/>
              <w:jc w:val="center"/>
              <w:rPr>
                <w:rFonts w:eastAsia="Times New Roman" w:cs="Arial"/>
                <w:color w:val="FF0000"/>
                <w:lang w:eastAsia="cs-CZ"/>
              </w:rPr>
            </w:pPr>
            <w:r w:rsidRPr="00EF41A7">
              <w:rPr>
                <w:rFonts w:eastAsia="Times New Roman" w:cs="Arial"/>
                <w:color w:val="FF0000"/>
                <w:lang w:eastAsia="cs-CZ"/>
              </w:rPr>
              <w:t>600038394</w:t>
            </w:r>
          </w:p>
        </w:tc>
        <w:tc>
          <w:tcPr>
            <w:tcW w:w="5072" w:type="dxa"/>
            <w:shd w:val="clear" w:color="auto" w:fill="auto"/>
            <w:noWrap/>
            <w:vAlign w:val="bottom"/>
            <w:hideMark/>
          </w:tcPr>
          <w:p w14:paraId="1172D095"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 xml:space="preserve">Základní škola Vladislava Vančury, </w:t>
            </w:r>
            <w:proofErr w:type="gramStart"/>
            <w:r w:rsidRPr="00EF41A7">
              <w:rPr>
                <w:rFonts w:eastAsia="Times New Roman" w:cs="Arial"/>
                <w:b/>
                <w:bCs/>
                <w:color w:val="FF0000"/>
                <w:lang w:eastAsia="cs-CZ"/>
              </w:rPr>
              <w:t>Praha - Zbraslav</w:t>
            </w:r>
            <w:proofErr w:type="gramEnd"/>
          </w:p>
        </w:tc>
        <w:tc>
          <w:tcPr>
            <w:tcW w:w="1204" w:type="dxa"/>
            <w:shd w:val="clear" w:color="auto" w:fill="auto"/>
            <w:noWrap/>
            <w:vAlign w:val="bottom"/>
            <w:hideMark/>
          </w:tcPr>
          <w:p w14:paraId="7CB89A00"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50F8E2D7"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25B835E1" w14:textId="77777777" w:rsidTr="005B0DC0">
        <w:trPr>
          <w:trHeight w:val="285"/>
        </w:trPr>
        <w:tc>
          <w:tcPr>
            <w:tcW w:w="1242" w:type="dxa"/>
            <w:vMerge/>
            <w:vAlign w:val="center"/>
            <w:hideMark/>
          </w:tcPr>
          <w:p w14:paraId="1E8A0FDC"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318F30FB"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Základní škola</w:t>
            </w:r>
          </w:p>
        </w:tc>
        <w:tc>
          <w:tcPr>
            <w:tcW w:w="1204" w:type="dxa"/>
            <w:shd w:val="clear" w:color="auto" w:fill="auto"/>
            <w:noWrap/>
            <w:vAlign w:val="bottom"/>
            <w:hideMark/>
          </w:tcPr>
          <w:p w14:paraId="5D56E0A7"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1160</w:t>
            </w:r>
          </w:p>
        </w:tc>
        <w:tc>
          <w:tcPr>
            <w:tcW w:w="1701" w:type="dxa"/>
            <w:shd w:val="clear" w:color="auto" w:fill="auto"/>
            <w:noWrap/>
            <w:vAlign w:val="bottom"/>
            <w:hideMark/>
          </w:tcPr>
          <w:p w14:paraId="68F54DD8" w14:textId="264767D4"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8</w:t>
            </w:r>
            <w:r w:rsidR="007875A6" w:rsidRPr="00EF41A7">
              <w:rPr>
                <w:rFonts w:eastAsia="Times New Roman" w:cs="Arial"/>
                <w:color w:val="FF0000"/>
                <w:lang w:eastAsia="cs-CZ"/>
              </w:rPr>
              <w:t>8</w:t>
            </w:r>
            <w:r w:rsidR="00902A8E" w:rsidRPr="00EF41A7">
              <w:rPr>
                <w:rFonts w:eastAsia="Times New Roman" w:cs="Arial"/>
                <w:color w:val="FF0000"/>
                <w:lang w:eastAsia="cs-CZ"/>
              </w:rPr>
              <w:t>1</w:t>
            </w:r>
          </w:p>
        </w:tc>
      </w:tr>
      <w:tr w:rsidR="00A30197" w:rsidRPr="00A30197" w14:paraId="6027906F" w14:textId="77777777" w:rsidTr="005B0DC0">
        <w:trPr>
          <w:trHeight w:val="285"/>
        </w:trPr>
        <w:tc>
          <w:tcPr>
            <w:tcW w:w="1242" w:type="dxa"/>
            <w:vMerge/>
            <w:vAlign w:val="center"/>
            <w:hideMark/>
          </w:tcPr>
          <w:p w14:paraId="26F7CD7C"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0B92D23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družina</w:t>
            </w:r>
          </w:p>
        </w:tc>
        <w:tc>
          <w:tcPr>
            <w:tcW w:w="1204" w:type="dxa"/>
            <w:shd w:val="clear" w:color="auto" w:fill="auto"/>
            <w:noWrap/>
            <w:vAlign w:val="bottom"/>
            <w:hideMark/>
          </w:tcPr>
          <w:p w14:paraId="1A980684"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380</w:t>
            </w:r>
          </w:p>
        </w:tc>
        <w:tc>
          <w:tcPr>
            <w:tcW w:w="1701" w:type="dxa"/>
            <w:shd w:val="clear" w:color="auto" w:fill="auto"/>
            <w:noWrap/>
            <w:vAlign w:val="bottom"/>
            <w:hideMark/>
          </w:tcPr>
          <w:p w14:paraId="553EAAB4" w14:textId="07EA5FA5"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253</w:t>
            </w:r>
          </w:p>
        </w:tc>
      </w:tr>
      <w:tr w:rsidR="00A30197" w:rsidRPr="00A30197" w14:paraId="4321B69D" w14:textId="77777777" w:rsidTr="005B0DC0">
        <w:trPr>
          <w:trHeight w:val="285"/>
        </w:trPr>
        <w:tc>
          <w:tcPr>
            <w:tcW w:w="1242" w:type="dxa"/>
            <w:vMerge/>
            <w:vAlign w:val="center"/>
            <w:hideMark/>
          </w:tcPr>
          <w:p w14:paraId="68DCD261"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vAlign w:val="center"/>
            <w:hideMark/>
          </w:tcPr>
          <w:p w14:paraId="7A7FCE31"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klub</w:t>
            </w:r>
          </w:p>
        </w:tc>
        <w:tc>
          <w:tcPr>
            <w:tcW w:w="1204" w:type="dxa"/>
            <w:shd w:val="clear" w:color="auto" w:fill="auto"/>
            <w:noWrap/>
            <w:vAlign w:val="bottom"/>
            <w:hideMark/>
          </w:tcPr>
          <w:p w14:paraId="141630C7"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80</w:t>
            </w:r>
          </w:p>
        </w:tc>
        <w:tc>
          <w:tcPr>
            <w:tcW w:w="1701" w:type="dxa"/>
            <w:shd w:val="clear" w:color="auto" w:fill="auto"/>
            <w:noWrap/>
            <w:vAlign w:val="bottom"/>
            <w:hideMark/>
          </w:tcPr>
          <w:p w14:paraId="325A0940"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5AB840A4" w14:textId="77777777" w:rsidTr="005B0DC0">
        <w:trPr>
          <w:trHeight w:val="285"/>
        </w:trPr>
        <w:tc>
          <w:tcPr>
            <w:tcW w:w="1242" w:type="dxa"/>
            <w:vMerge w:val="restart"/>
            <w:shd w:val="clear" w:color="auto" w:fill="auto"/>
            <w:vAlign w:val="center"/>
            <w:hideMark/>
          </w:tcPr>
          <w:p w14:paraId="7F67811E" w14:textId="77777777" w:rsidR="00E87BB8" w:rsidRPr="00EF41A7" w:rsidRDefault="00E87BB8" w:rsidP="00E87BB8">
            <w:pPr>
              <w:spacing w:after="0" w:line="240" w:lineRule="auto"/>
              <w:jc w:val="center"/>
              <w:rPr>
                <w:rFonts w:eastAsia="Times New Roman" w:cs="Arial"/>
                <w:color w:val="FF0000"/>
                <w:lang w:eastAsia="cs-CZ"/>
              </w:rPr>
            </w:pPr>
            <w:r w:rsidRPr="00EF41A7">
              <w:rPr>
                <w:rFonts w:eastAsia="Times New Roman" w:cs="Arial"/>
                <w:color w:val="FF0000"/>
                <w:lang w:eastAsia="cs-CZ"/>
              </w:rPr>
              <w:t>600037894</w:t>
            </w:r>
          </w:p>
        </w:tc>
        <w:tc>
          <w:tcPr>
            <w:tcW w:w="5072" w:type="dxa"/>
            <w:shd w:val="clear" w:color="auto" w:fill="auto"/>
            <w:noWrap/>
            <w:vAlign w:val="bottom"/>
            <w:hideMark/>
          </w:tcPr>
          <w:p w14:paraId="40D1652B"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Mateřská škola Nad Parkem</w:t>
            </w:r>
          </w:p>
        </w:tc>
        <w:tc>
          <w:tcPr>
            <w:tcW w:w="1204" w:type="dxa"/>
            <w:shd w:val="clear" w:color="auto" w:fill="auto"/>
            <w:noWrap/>
            <w:vAlign w:val="bottom"/>
            <w:hideMark/>
          </w:tcPr>
          <w:p w14:paraId="3C22F378"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23E31C0F"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065E3E51" w14:textId="77777777" w:rsidTr="005B0DC0">
        <w:trPr>
          <w:trHeight w:val="285"/>
        </w:trPr>
        <w:tc>
          <w:tcPr>
            <w:tcW w:w="1242" w:type="dxa"/>
            <w:vMerge/>
            <w:vAlign w:val="center"/>
            <w:hideMark/>
          </w:tcPr>
          <w:p w14:paraId="6994C192"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noWrap/>
            <w:vAlign w:val="bottom"/>
            <w:hideMark/>
          </w:tcPr>
          <w:p w14:paraId="0AD2F0C2"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596AF979"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129</w:t>
            </w:r>
          </w:p>
        </w:tc>
        <w:tc>
          <w:tcPr>
            <w:tcW w:w="1701" w:type="dxa"/>
            <w:shd w:val="clear" w:color="auto" w:fill="auto"/>
            <w:noWrap/>
            <w:vAlign w:val="bottom"/>
            <w:hideMark/>
          </w:tcPr>
          <w:p w14:paraId="77F17D3B" w14:textId="6FCA1F54"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w:t>
            </w:r>
            <w:r w:rsidR="00902A8E" w:rsidRPr="00EF41A7">
              <w:rPr>
                <w:rFonts w:eastAsia="Times New Roman" w:cs="Arial"/>
                <w:color w:val="FF0000"/>
                <w:lang w:eastAsia="cs-CZ"/>
              </w:rPr>
              <w:t>1</w:t>
            </w:r>
            <w:r w:rsidR="007875A6" w:rsidRPr="00EF41A7">
              <w:rPr>
                <w:rFonts w:eastAsia="Times New Roman" w:cs="Arial"/>
                <w:color w:val="FF0000"/>
                <w:lang w:eastAsia="cs-CZ"/>
              </w:rPr>
              <w:t>8</w:t>
            </w:r>
          </w:p>
        </w:tc>
      </w:tr>
      <w:tr w:rsidR="00A30197" w:rsidRPr="00A30197" w14:paraId="078045AF" w14:textId="77777777" w:rsidTr="005B0DC0">
        <w:trPr>
          <w:trHeight w:val="285"/>
        </w:trPr>
        <w:tc>
          <w:tcPr>
            <w:tcW w:w="1242" w:type="dxa"/>
            <w:vMerge/>
            <w:vAlign w:val="center"/>
            <w:hideMark/>
          </w:tcPr>
          <w:p w14:paraId="688962E5" w14:textId="77777777" w:rsidR="00E87BB8" w:rsidRPr="00EF41A7" w:rsidRDefault="00E87BB8" w:rsidP="00E87BB8">
            <w:pPr>
              <w:spacing w:after="0" w:line="240" w:lineRule="auto"/>
              <w:jc w:val="left"/>
              <w:rPr>
                <w:rFonts w:eastAsia="Times New Roman" w:cs="Arial"/>
                <w:color w:val="FF0000"/>
                <w:lang w:eastAsia="cs-CZ"/>
              </w:rPr>
            </w:pPr>
          </w:p>
        </w:tc>
        <w:tc>
          <w:tcPr>
            <w:tcW w:w="5072" w:type="dxa"/>
            <w:shd w:val="clear" w:color="auto" w:fill="auto"/>
            <w:vAlign w:val="center"/>
            <w:hideMark/>
          </w:tcPr>
          <w:p w14:paraId="79A3D13E"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hideMark/>
          </w:tcPr>
          <w:p w14:paraId="1C9F2080"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129</w:t>
            </w:r>
          </w:p>
        </w:tc>
        <w:tc>
          <w:tcPr>
            <w:tcW w:w="1701" w:type="dxa"/>
            <w:shd w:val="clear" w:color="auto" w:fill="auto"/>
            <w:noWrap/>
            <w:vAlign w:val="bottom"/>
            <w:hideMark/>
          </w:tcPr>
          <w:p w14:paraId="1FAE946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124B7FA9" w14:textId="77777777" w:rsidTr="005B0DC0">
        <w:trPr>
          <w:trHeight w:val="285"/>
        </w:trPr>
        <w:tc>
          <w:tcPr>
            <w:tcW w:w="1242" w:type="dxa"/>
            <w:vMerge w:val="restart"/>
            <w:shd w:val="clear" w:color="auto" w:fill="auto"/>
            <w:noWrap/>
            <w:vAlign w:val="center"/>
            <w:hideMark/>
          </w:tcPr>
          <w:p w14:paraId="5EFDED44"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t>600037886</w:t>
            </w:r>
          </w:p>
        </w:tc>
        <w:tc>
          <w:tcPr>
            <w:tcW w:w="5072" w:type="dxa"/>
            <w:shd w:val="clear" w:color="auto" w:fill="auto"/>
            <w:vAlign w:val="center"/>
            <w:hideMark/>
          </w:tcPr>
          <w:p w14:paraId="4E84275D"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Mateřská škola Matjuchinova</w:t>
            </w:r>
          </w:p>
        </w:tc>
        <w:tc>
          <w:tcPr>
            <w:tcW w:w="1204" w:type="dxa"/>
            <w:shd w:val="clear" w:color="auto" w:fill="auto"/>
            <w:noWrap/>
            <w:vAlign w:val="bottom"/>
            <w:hideMark/>
          </w:tcPr>
          <w:p w14:paraId="3EE6F693"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3D8E2C6F"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4640785E" w14:textId="77777777" w:rsidTr="005B0DC0">
        <w:trPr>
          <w:trHeight w:val="285"/>
        </w:trPr>
        <w:tc>
          <w:tcPr>
            <w:tcW w:w="1242" w:type="dxa"/>
            <w:vMerge/>
            <w:vAlign w:val="center"/>
            <w:hideMark/>
          </w:tcPr>
          <w:p w14:paraId="756D27FE"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77A444EA"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73F4B8C5" w14:textId="70B8621A"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w:t>
            </w:r>
            <w:r w:rsidR="007875A6" w:rsidRPr="00EF41A7">
              <w:rPr>
                <w:rFonts w:eastAsia="Times New Roman" w:cs="Arial"/>
                <w:color w:val="FF0000"/>
                <w:lang w:eastAsia="cs-CZ"/>
              </w:rPr>
              <w:t>44</w:t>
            </w:r>
          </w:p>
        </w:tc>
        <w:tc>
          <w:tcPr>
            <w:tcW w:w="1701" w:type="dxa"/>
            <w:shd w:val="clear" w:color="auto" w:fill="auto"/>
            <w:noWrap/>
            <w:vAlign w:val="bottom"/>
            <w:hideMark/>
          </w:tcPr>
          <w:p w14:paraId="0E614FD6" w14:textId="23CE4B7A"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w:t>
            </w:r>
            <w:r w:rsidR="007875A6" w:rsidRPr="00EF41A7">
              <w:rPr>
                <w:rFonts w:eastAsia="Times New Roman" w:cs="Arial"/>
                <w:color w:val="FF0000"/>
                <w:lang w:eastAsia="cs-CZ"/>
              </w:rPr>
              <w:t>50</w:t>
            </w:r>
          </w:p>
        </w:tc>
      </w:tr>
      <w:tr w:rsidR="00A30197" w:rsidRPr="00A30197" w14:paraId="3E30E6A9" w14:textId="77777777" w:rsidTr="005B0DC0">
        <w:trPr>
          <w:trHeight w:val="285"/>
        </w:trPr>
        <w:tc>
          <w:tcPr>
            <w:tcW w:w="1242" w:type="dxa"/>
            <w:vMerge/>
            <w:vAlign w:val="center"/>
            <w:hideMark/>
          </w:tcPr>
          <w:p w14:paraId="32568DC2"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3D891CA0"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vývařovna</w:t>
            </w:r>
            <w:proofErr w:type="gramEnd"/>
          </w:p>
        </w:tc>
        <w:tc>
          <w:tcPr>
            <w:tcW w:w="1204" w:type="dxa"/>
            <w:shd w:val="clear" w:color="auto" w:fill="auto"/>
            <w:noWrap/>
            <w:vAlign w:val="bottom"/>
            <w:hideMark/>
          </w:tcPr>
          <w:p w14:paraId="501BF519"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210</w:t>
            </w:r>
          </w:p>
        </w:tc>
        <w:tc>
          <w:tcPr>
            <w:tcW w:w="1701" w:type="dxa"/>
            <w:shd w:val="clear" w:color="auto" w:fill="auto"/>
            <w:noWrap/>
            <w:vAlign w:val="bottom"/>
            <w:hideMark/>
          </w:tcPr>
          <w:p w14:paraId="5B96AB27"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73654799" w14:textId="77777777" w:rsidTr="005B0DC0">
        <w:trPr>
          <w:trHeight w:val="285"/>
        </w:trPr>
        <w:tc>
          <w:tcPr>
            <w:tcW w:w="1242" w:type="dxa"/>
            <w:vMerge/>
            <w:vAlign w:val="center"/>
            <w:hideMark/>
          </w:tcPr>
          <w:p w14:paraId="750DC605"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2C72ABD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hideMark/>
          </w:tcPr>
          <w:p w14:paraId="46376B63" w14:textId="76B63BA3"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144</w:t>
            </w:r>
          </w:p>
        </w:tc>
        <w:tc>
          <w:tcPr>
            <w:tcW w:w="1701" w:type="dxa"/>
            <w:shd w:val="clear" w:color="auto" w:fill="auto"/>
            <w:noWrap/>
            <w:vAlign w:val="bottom"/>
            <w:hideMark/>
          </w:tcPr>
          <w:p w14:paraId="571FA0B6"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1354BF48" w14:textId="77777777" w:rsidTr="005B0DC0">
        <w:trPr>
          <w:trHeight w:val="285"/>
        </w:trPr>
        <w:tc>
          <w:tcPr>
            <w:tcW w:w="1242" w:type="dxa"/>
            <w:vMerge w:val="restart"/>
            <w:shd w:val="clear" w:color="auto" w:fill="auto"/>
            <w:vAlign w:val="center"/>
            <w:hideMark/>
          </w:tcPr>
          <w:p w14:paraId="0F789E7D"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t>600038203</w:t>
            </w:r>
          </w:p>
        </w:tc>
        <w:tc>
          <w:tcPr>
            <w:tcW w:w="5072" w:type="dxa"/>
            <w:shd w:val="clear" w:color="auto" w:fill="auto"/>
            <w:noWrap/>
            <w:vAlign w:val="bottom"/>
            <w:hideMark/>
          </w:tcPr>
          <w:p w14:paraId="2164D616"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 xml:space="preserve">Základní škola </w:t>
            </w:r>
            <w:proofErr w:type="gramStart"/>
            <w:r w:rsidRPr="00EF41A7">
              <w:rPr>
                <w:rFonts w:eastAsia="Times New Roman" w:cs="Arial"/>
                <w:b/>
                <w:bCs/>
                <w:color w:val="FF0000"/>
                <w:lang w:eastAsia="cs-CZ"/>
              </w:rPr>
              <w:t>Praha - Radotín</w:t>
            </w:r>
            <w:proofErr w:type="gramEnd"/>
          </w:p>
        </w:tc>
        <w:tc>
          <w:tcPr>
            <w:tcW w:w="1204" w:type="dxa"/>
            <w:shd w:val="clear" w:color="auto" w:fill="auto"/>
            <w:noWrap/>
            <w:vAlign w:val="bottom"/>
            <w:hideMark/>
          </w:tcPr>
          <w:p w14:paraId="3475D812"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27EEE85B"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07CD8BF4" w14:textId="77777777" w:rsidTr="005B0DC0">
        <w:trPr>
          <w:trHeight w:val="285"/>
        </w:trPr>
        <w:tc>
          <w:tcPr>
            <w:tcW w:w="1242" w:type="dxa"/>
            <w:vMerge/>
            <w:vAlign w:val="center"/>
            <w:hideMark/>
          </w:tcPr>
          <w:p w14:paraId="353AE6ED"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2FB9EDA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Základní škola</w:t>
            </w:r>
          </w:p>
        </w:tc>
        <w:tc>
          <w:tcPr>
            <w:tcW w:w="1204" w:type="dxa"/>
            <w:shd w:val="clear" w:color="auto" w:fill="auto"/>
            <w:noWrap/>
            <w:vAlign w:val="bottom"/>
            <w:hideMark/>
          </w:tcPr>
          <w:p w14:paraId="0ADF44E3" w14:textId="186A22D9" w:rsidR="00E87BB8" w:rsidRPr="00EF41A7" w:rsidRDefault="00902A8E"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1020</w:t>
            </w:r>
          </w:p>
        </w:tc>
        <w:tc>
          <w:tcPr>
            <w:tcW w:w="1701" w:type="dxa"/>
            <w:shd w:val="clear" w:color="auto" w:fill="auto"/>
            <w:noWrap/>
            <w:vAlign w:val="bottom"/>
            <w:hideMark/>
          </w:tcPr>
          <w:p w14:paraId="32627FCC" w14:textId="64404631"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832</w:t>
            </w:r>
          </w:p>
        </w:tc>
      </w:tr>
      <w:tr w:rsidR="00A30197" w:rsidRPr="00A30197" w14:paraId="0619B59B" w14:textId="77777777" w:rsidTr="005B0DC0">
        <w:trPr>
          <w:trHeight w:val="285"/>
        </w:trPr>
        <w:tc>
          <w:tcPr>
            <w:tcW w:w="1242" w:type="dxa"/>
            <w:vMerge/>
            <w:vAlign w:val="center"/>
            <w:hideMark/>
          </w:tcPr>
          <w:p w14:paraId="737ED71F"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640FA50A"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družina</w:t>
            </w:r>
          </w:p>
        </w:tc>
        <w:tc>
          <w:tcPr>
            <w:tcW w:w="1204" w:type="dxa"/>
            <w:shd w:val="clear" w:color="auto" w:fill="auto"/>
            <w:noWrap/>
            <w:vAlign w:val="bottom"/>
            <w:hideMark/>
          </w:tcPr>
          <w:p w14:paraId="473B564F"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265</w:t>
            </w:r>
          </w:p>
        </w:tc>
        <w:tc>
          <w:tcPr>
            <w:tcW w:w="1701" w:type="dxa"/>
            <w:shd w:val="clear" w:color="auto" w:fill="auto"/>
            <w:noWrap/>
            <w:vAlign w:val="bottom"/>
            <w:hideMark/>
          </w:tcPr>
          <w:p w14:paraId="4A6B0132" w14:textId="4C955231"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w:t>
            </w:r>
            <w:r w:rsidR="007875A6" w:rsidRPr="00EF41A7">
              <w:rPr>
                <w:rFonts w:eastAsia="Times New Roman" w:cs="Arial"/>
                <w:color w:val="FF0000"/>
                <w:lang w:eastAsia="cs-CZ"/>
              </w:rPr>
              <w:t>29</w:t>
            </w:r>
          </w:p>
        </w:tc>
      </w:tr>
      <w:tr w:rsidR="00A30197" w:rsidRPr="00A30197" w14:paraId="6EF55A2E" w14:textId="77777777" w:rsidTr="005B0DC0">
        <w:trPr>
          <w:trHeight w:val="285"/>
        </w:trPr>
        <w:tc>
          <w:tcPr>
            <w:tcW w:w="1242" w:type="dxa"/>
            <w:vMerge w:val="restart"/>
            <w:shd w:val="clear" w:color="auto" w:fill="auto"/>
            <w:vAlign w:val="center"/>
            <w:hideMark/>
          </w:tcPr>
          <w:p w14:paraId="2358B801"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t>600037631</w:t>
            </w:r>
          </w:p>
        </w:tc>
        <w:tc>
          <w:tcPr>
            <w:tcW w:w="5072" w:type="dxa"/>
            <w:shd w:val="clear" w:color="auto" w:fill="auto"/>
            <w:noWrap/>
            <w:vAlign w:val="bottom"/>
            <w:hideMark/>
          </w:tcPr>
          <w:p w14:paraId="1D97B6C9"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 xml:space="preserve">Mateřská škola </w:t>
            </w:r>
            <w:proofErr w:type="gramStart"/>
            <w:r w:rsidRPr="00EF41A7">
              <w:rPr>
                <w:rFonts w:eastAsia="Times New Roman" w:cs="Arial"/>
                <w:b/>
                <w:bCs/>
                <w:color w:val="FF0000"/>
                <w:lang w:eastAsia="cs-CZ"/>
              </w:rPr>
              <w:t>Praha - Radotín</w:t>
            </w:r>
            <w:proofErr w:type="gramEnd"/>
          </w:p>
        </w:tc>
        <w:tc>
          <w:tcPr>
            <w:tcW w:w="1204" w:type="dxa"/>
            <w:shd w:val="clear" w:color="auto" w:fill="auto"/>
            <w:noWrap/>
            <w:vAlign w:val="bottom"/>
            <w:hideMark/>
          </w:tcPr>
          <w:p w14:paraId="604C0E3D"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60CB3677"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307D9380" w14:textId="77777777" w:rsidTr="005B0DC0">
        <w:trPr>
          <w:trHeight w:val="285"/>
        </w:trPr>
        <w:tc>
          <w:tcPr>
            <w:tcW w:w="1242" w:type="dxa"/>
            <w:vMerge/>
            <w:vAlign w:val="center"/>
            <w:hideMark/>
          </w:tcPr>
          <w:p w14:paraId="55918694"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4AE4BCF3"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4431804E"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350</w:t>
            </w:r>
          </w:p>
        </w:tc>
        <w:tc>
          <w:tcPr>
            <w:tcW w:w="1701" w:type="dxa"/>
            <w:shd w:val="clear" w:color="auto" w:fill="auto"/>
            <w:noWrap/>
            <w:vAlign w:val="bottom"/>
            <w:hideMark/>
          </w:tcPr>
          <w:p w14:paraId="3A141BDC" w14:textId="48EB270E"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288</w:t>
            </w:r>
          </w:p>
        </w:tc>
      </w:tr>
      <w:tr w:rsidR="00A30197" w:rsidRPr="00A30197" w14:paraId="3C8EBB18" w14:textId="77777777" w:rsidTr="005B0DC0">
        <w:trPr>
          <w:trHeight w:val="285"/>
        </w:trPr>
        <w:tc>
          <w:tcPr>
            <w:tcW w:w="1242" w:type="dxa"/>
            <w:vMerge/>
            <w:vAlign w:val="center"/>
            <w:hideMark/>
          </w:tcPr>
          <w:p w14:paraId="5C906167"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29F58655"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hideMark/>
          </w:tcPr>
          <w:p w14:paraId="4B2F4385"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420</w:t>
            </w:r>
          </w:p>
        </w:tc>
        <w:tc>
          <w:tcPr>
            <w:tcW w:w="1701" w:type="dxa"/>
            <w:shd w:val="clear" w:color="auto" w:fill="auto"/>
            <w:noWrap/>
            <w:vAlign w:val="bottom"/>
            <w:hideMark/>
          </w:tcPr>
          <w:p w14:paraId="6F3E1A95"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44ABA119" w14:textId="77777777" w:rsidTr="005B0DC0">
        <w:trPr>
          <w:trHeight w:val="285"/>
        </w:trPr>
        <w:tc>
          <w:tcPr>
            <w:tcW w:w="1242" w:type="dxa"/>
            <w:vMerge/>
            <w:vAlign w:val="center"/>
            <w:hideMark/>
          </w:tcPr>
          <w:p w14:paraId="4AAC5006"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4F86DAE2"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hideMark/>
          </w:tcPr>
          <w:p w14:paraId="0387EEBD"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90</w:t>
            </w:r>
          </w:p>
        </w:tc>
        <w:tc>
          <w:tcPr>
            <w:tcW w:w="1701" w:type="dxa"/>
            <w:shd w:val="clear" w:color="auto" w:fill="auto"/>
            <w:noWrap/>
            <w:vAlign w:val="bottom"/>
            <w:hideMark/>
          </w:tcPr>
          <w:p w14:paraId="10DE8BF3"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6AB2F840" w14:textId="77777777" w:rsidTr="005B0DC0">
        <w:trPr>
          <w:trHeight w:val="285"/>
        </w:trPr>
        <w:tc>
          <w:tcPr>
            <w:tcW w:w="1242" w:type="dxa"/>
            <w:vMerge w:val="restart"/>
            <w:shd w:val="clear" w:color="auto" w:fill="auto"/>
            <w:vAlign w:val="center"/>
            <w:hideMark/>
          </w:tcPr>
          <w:p w14:paraId="0750224A"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lastRenderedPageBreak/>
              <w:t>600037711</w:t>
            </w:r>
          </w:p>
        </w:tc>
        <w:tc>
          <w:tcPr>
            <w:tcW w:w="5072" w:type="dxa"/>
            <w:shd w:val="clear" w:color="auto" w:fill="auto"/>
            <w:noWrap/>
            <w:vAlign w:val="bottom"/>
            <w:hideMark/>
          </w:tcPr>
          <w:p w14:paraId="28401B12"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 xml:space="preserve">Mateřská škola </w:t>
            </w:r>
            <w:proofErr w:type="gramStart"/>
            <w:r w:rsidRPr="00EF41A7">
              <w:rPr>
                <w:rFonts w:eastAsia="Times New Roman" w:cs="Arial"/>
                <w:b/>
                <w:bCs/>
                <w:color w:val="FF0000"/>
                <w:lang w:eastAsia="cs-CZ"/>
              </w:rPr>
              <w:t>Praha - Lochkov</w:t>
            </w:r>
            <w:proofErr w:type="gramEnd"/>
            <w:r w:rsidRPr="00EF41A7">
              <w:rPr>
                <w:rFonts w:eastAsia="Times New Roman" w:cs="Arial"/>
                <w:b/>
                <w:bCs/>
                <w:color w:val="FF0000"/>
                <w:lang w:eastAsia="cs-CZ"/>
              </w:rPr>
              <w:t>, Praha - Lochkov</w:t>
            </w:r>
          </w:p>
        </w:tc>
        <w:tc>
          <w:tcPr>
            <w:tcW w:w="1204" w:type="dxa"/>
            <w:shd w:val="clear" w:color="auto" w:fill="auto"/>
            <w:noWrap/>
            <w:vAlign w:val="bottom"/>
            <w:hideMark/>
          </w:tcPr>
          <w:p w14:paraId="3E5B3F21"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4D91BAAA"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3498C723" w14:textId="77777777" w:rsidTr="005B0DC0">
        <w:trPr>
          <w:trHeight w:val="285"/>
        </w:trPr>
        <w:tc>
          <w:tcPr>
            <w:tcW w:w="1242" w:type="dxa"/>
            <w:vMerge/>
            <w:vAlign w:val="center"/>
            <w:hideMark/>
          </w:tcPr>
          <w:p w14:paraId="6EEAB00D"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noWrap/>
            <w:vAlign w:val="bottom"/>
            <w:hideMark/>
          </w:tcPr>
          <w:p w14:paraId="3C70C5C7"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4D60423A"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52</w:t>
            </w:r>
          </w:p>
        </w:tc>
        <w:tc>
          <w:tcPr>
            <w:tcW w:w="1701" w:type="dxa"/>
            <w:shd w:val="clear" w:color="auto" w:fill="auto"/>
            <w:noWrap/>
            <w:vAlign w:val="bottom"/>
            <w:hideMark/>
          </w:tcPr>
          <w:p w14:paraId="00D98A3C"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51</w:t>
            </w:r>
          </w:p>
        </w:tc>
      </w:tr>
      <w:tr w:rsidR="00A30197" w:rsidRPr="00A30197" w14:paraId="4A41EA09" w14:textId="77777777" w:rsidTr="005B0DC0">
        <w:trPr>
          <w:trHeight w:val="285"/>
        </w:trPr>
        <w:tc>
          <w:tcPr>
            <w:tcW w:w="1242" w:type="dxa"/>
            <w:vMerge/>
            <w:vAlign w:val="center"/>
            <w:hideMark/>
          </w:tcPr>
          <w:p w14:paraId="641C4B0D" w14:textId="77777777" w:rsidR="00E87BB8" w:rsidRPr="00EF41A7" w:rsidRDefault="00E87BB8" w:rsidP="00E87BB8">
            <w:pPr>
              <w:spacing w:after="0" w:line="240" w:lineRule="auto"/>
              <w:jc w:val="left"/>
              <w:rPr>
                <w:rFonts w:eastAsia="Times New Roman" w:cs="Arial"/>
                <w:bCs/>
                <w:color w:val="FF0000"/>
                <w:lang w:eastAsia="cs-CZ"/>
              </w:rPr>
            </w:pPr>
          </w:p>
        </w:tc>
        <w:tc>
          <w:tcPr>
            <w:tcW w:w="5072" w:type="dxa"/>
            <w:shd w:val="clear" w:color="auto" w:fill="auto"/>
            <w:vAlign w:val="center"/>
            <w:hideMark/>
          </w:tcPr>
          <w:p w14:paraId="2C78260D"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hideMark/>
          </w:tcPr>
          <w:p w14:paraId="1858874F"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57</w:t>
            </w:r>
          </w:p>
        </w:tc>
        <w:tc>
          <w:tcPr>
            <w:tcW w:w="1701" w:type="dxa"/>
            <w:shd w:val="clear" w:color="auto" w:fill="auto"/>
            <w:noWrap/>
            <w:vAlign w:val="bottom"/>
            <w:hideMark/>
          </w:tcPr>
          <w:p w14:paraId="174B993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2E2AB1FB" w14:textId="77777777" w:rsidTr="005B0DC0">
        <w:trPr>
          <w:trHeight w:val="285"/>
        </w:trPr>
        <w:tc>
          <w:tcPr>
            <w:tcW w:w="1242" w:type="dxa"/>
            <w:vMerge w:val="restart"/>
            <w:shd w:val="clear" w:color="auto" w:fill="auto"/>
            <w:vAlign w:val="center"/>
            <w:hideMark/>
          </w:tcPr>
          <w:p w14:paraId="5DBC3C4D"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t>661102513</w:t>
            </w:r>
          </w:p>
        </w:tc>
        <w:tc>
          <w:tcPr>
            <w:tcW w:w="5072" w:type="dxa"/>
            <w:shd w:val="clear" w:color="auto" w:fill="auto"/>
            <w:noWrap/>
            <w:vAlign w:val="bottom"/>
            <w:hideMark/>
          </w:tcPr>
          <w:p w14:paraId="1962386E"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Soukromá mateřská škola a základní škola Petrklíč</w:t>
            </w:r>
          </w:p>
        </w:tc>
        <w:tc>
          <w:tcPr>
            <w:tcW w:w="1204" w:type="dxa"/>
            <w:shd w:val="clear" w:color="auto" w:fill="auto"/>
            <w:noWrap/>
            <w:vAlign w:val="bottom"/>
            <w:hideMark/>
          </w:tcPr>
          <w:p w14:paraId="681BA15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070A389E"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7E2D90FC" w14:textId="77777777" w:rsidTr="005B0DC0">
        <w:trPr>
          <w:trHeight w:val="285"/>
        </w:trPr>
        <w:tc>
          <w:tcPr>
            <w:tcW w:w="1242" w:type="dxa"/>
            <w:vMerge/>
            <w:vAlign w:val="center"/>
            <w:hideMark/>
          </w:tcPr>
          <w:p w14:paraId="36FAC6F2"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hideMark/>
          </w:tcPr>
          <w:p w14:paraId="4DAF06CF"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hideMark/>
          </w:tcPr>
          <w:p w14:paraId="4EA50552"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75</w:t>
            </w:r>
          </w:p>
        </w:tc>
        <w:tc>
          <w:tcPr>
            <w:tcW w:w="1701" w:type="dxa"/>
            <w:shd w:val="clear" w:color="auto" w:fill="auto"/>
            <w:noWrap/>
            <w:vAlign w:val="bottom"/>
            <w:hideMark/>
          </w:tcPr>
          <w:p w14:paraId="2BC9F7A0"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75</w:t>
            </w:r>
          </w:p>
        </w:tc>
      </w:tr>
      <w:tr w:rsidR="007875A6" w:rsidRPr="00A30197" w14:paraId="5CB64C95" w14:textId="77777777" w:rsidTr="005B0DC0">
        <w:trPr>
          <w:trHeight w:val="285"/>
        </w:trPr>
        <w:tc>
          <w:tcPr>
            <w:tcW w:w="1242" w:type="dxa"/>
            <w:vMerge/>
            <w:vAlign w:val="center"/>
          </w:tcPr>
          <w:p w14:paraId="0DFC0EDC" w14:textId="77777777" w:rsidR="007875A6" w:rsidRPr="00EF41A7" w:rsidRDefault="007875A6" w:rsidP="00E87BB8">
            <w:pPr>
              <w:spacing w:after="0" w:line="240" w:lineRule="auto"/>
              <w:jc w:val="left"/>
              <w:rPr>
                <w:rFonts w:eastAsia="Times New Roman" w:cs="Arial"/>
                <w:b/>
                <w:bCs/>
                <w:color w:val="FF0000"/>
                <w:lang w:eastAsia="cs-CZ"/>
              </w:rPr>
            </w:pPr>
          </w:p>
        </w:tc>
        <w:tc>
          <w:tcPr>
            <w:tcW w:w="5072" w:type="dxa"/>
            <w:shd w:val="clear" w:color="auto" w:fill="auto"/>
            <w:vAlign w:val="center"/>
          </w:tcPr>
          <w:p w14:paraId="19D2D6D4" w14:textId="21E78E9C" w:rsidR="007875A6" w:rsidRPr="00EF41A7" w:rsidRDefault="007875A6"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 lesní</w:t>
            </w:r>
          </w:p>
        </w:tc>
        <w:tc>
          <w:tcPr>
            <w:tcW w:w="1204" w:type="dxa"/>
            <w:shd w:val="clear" w:color="auto" w:fill="auto"/>
            <w:noWrap/>
            <w:vAlign w:val="bottom"/>
          </w:tcPr>
          <w:p w14:paraId="488852BD" w14:textId="162302FC" w:rsidR="007875A6"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15</w:t>
            </w:r>
          </w:p>
        </w:tc>
        <w:tc>
          <w:tcPr>
            <w:tcW w:w="1701" w:type="dxa"/>
            <w:shd w:val="clear" w:color="auto" w:fill="auto"/>
            <w:noWrap/>
            <w:vAlign w:val="bottom"/>
          </w:tcPr>
          <w:p w14:paraId="30DB00B1" w14:textId="77777777" w:rsidR="007875A6" w:rsidRPr="00EF41A7" w:rsidRDefault="007875A6" w:rsidP="00E87BB8">
            <w:pPr>
              <w:spacing w:after="0" w:line="240" w:lineRule="auto"/>
              <w:jc w:val="right"/>
              <w:rPr>
                <w:rFonts w:eastAsia="Times New Roman" w:cs="Arial"/>
                <w:color w:val="FF0000"/>
                <w:lang w:eastAsia="cs-CZ"/>
              </w:rPr>
            </w:pPr>
          </w:p>
        </w:tc>
      </w:tr>
      <w:tr w:rsidR="00A30197" w:rsidRPr="00A30197" w14:paraId="2B7E125A" w14:textId="77777777" w:rsidTr="005B0DC0">
        <w:trPr>
          <w:trHeight w:val="285"/>
        </w:trPr>
        <w:tc>
          <w:tcPr>
            <w:tcW w:w="1242" w:type="dxa"/>
            <w:vMerge/>
            <w:vAlign w:val="center"/>
            <w:hideMark/>
          </w:tcPr>
          <w:p w14:paraId="352007E9"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vAlign w:val="center"/>
            <w:hideMark/>
          </w:tcPr>
          <w:p w14:paraId="28DC52EF"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Základní škola</w:t>
            </w:r>
          </w:p>
        </w:tc>
        <w:tc>
          <w:tcPr>
            <w:tcW w:w="1204" w:type="dxa"/>
            <w:shd w:val="clear" w:color="auto" w:fill="auto"/>
            <w:noWrap/>
            <w:vAlign w:val="bottom"/>
            <w:hideMark/>
          </w:tcPr>
          <w:p w14:paraId="276653C6" w14:textId="70349A12"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71</w:t>
            </w:r>
          </w:p>
        </w:tc>
        <w:tc>
          <w:tcPr>
            <w:tcW w:w="1701" w:type="dxa"/>
            <w:shd w:val="clear" w:color="auto" w:fill="auto"/>
            <w:noWrap/>
            <w:vAlign w:val="bottom"/>
            <w:hideMark/>
          </w:tcPr>
          <w:p w14:paraId="1BA88835" w14:textId="55433996"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30</w:t>
            </w:r>
          </w:p>
        </w:tc>
      </w:tr>
      <w:tr w:rsidR="00A30197" w:rsidRPr="005B0DC0" w14:paraId="0A76BA80" w14:textId="77777777" w:rsidTr="005B0DC0">
        <w:trPr>
          <w:trHeight w:val="285"/>
        </w:trPr>
        <w:tc>
          <w:tcPr>
            <w:tcW w:w="1242" w:type="dxa"/>
            <w:vMerge/>
            <w:vAlign w:val="center"/>
            <w:hideMark/>
          </w:tcPr>
          <w:p w14:paraId="1E92C9E9"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hideMark/>
          </w:tcPr>
          <w:p w14:paraId="0058A081"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družina</w:t>
            </w:r>
          </w:p>
        </w:tc>
        <w:tc>
          <w:tcPr>
            <w:tcW w:w="1204" w:type="dxa"/>
            <w:shd w:val="clear" w:color="auto" w:fill="auto"/>
            <w:noWrap/>
            <w:vAlign w:val="bottom"/>
            <w:hideMark/>
          </w:tcPr>
          <w:p w14:paraId="63121275" w14:textId="299E3531"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42</w:t>
            </w:r>
          </w:p>
        </w:tc>
        <w:tc>
          <w:tcPr>
            <w:tcW w:w="1701" w:type="dxa"/>
            <w:shd w:val="clear" w:color="auto" w:fill="auto"/>
            <w:noWrap/>
            <w:vAlign w:val="bottom"/>
            <w:hideMark/>
          </w:tcPr>
          <w:p w14:paraId="475B090B" w14:textId="49311D31" w:rsidR="00E87BB8" w:rsidRPr="00EF41A7" w:rsidRDefault="007875A6"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27</w:t>
            </w:r>
          </w:p>
        </w:tc>
      </w:tr>
      <w:tr w:rsidR="00A30197" w:rsidRPr="00A30197" w14:paraId="5E314608" w14:textId="77777777" w:rsidTr="005B0DC0">
        <w:trPr>
          <w:trHeight w:val="285"/>
        </w:trPr>
        <w:tc>
          <w:tcPr>
            <w:tcW w:w="1242" w:type="dxa"/>
            <w:vMerge/>
            <w:vAlign w:val="center"/>
            <w:hideMark/>
          </w:tcPr>
          <w:p w14:paraId="07DD6944"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hideMark/>
          </w:tcPr>
          <w:p w14:paraId="541C01F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hideMark/>
          </w:tcPr>
          <w:p w14:paraId="518507CC"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90</w:t>
            </w:r>
          </w:p>
        </w:tc>
        <w:tc>
          <w:tcPr>
            <w:tcW w:w="1701" w:type="dxa"/>
            <w:shd w:val="clear" w:color="auto" w:fill="auto"/>
            <w:noWrap/>
            <w:vAlign w:val="bottom"/>
            <w:hideMark/>
          </w:tcPr>
          <w:p w14:paraId="7789027C"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1B932DC4" w14:textId="77777777" w:rsidTr="005B0DC0">
        <w:trPr>
          <w:trHeight w:val="285"/>
        </w:trPr>
        <w:tc>
          <w:tcPr>
            <w:tcW w:w="1242" w:type="dxa"/>
            <w:vMerge w:val="restart"/>
            <w:shd w:val="clear" w:color="auto" w:fill="auto"/>
            <w:vAlign w:val="center"/>
            <w:hideMark/>
          </w:tcPr>
          <w:p w14:paraId="23588BD5" w14:textId="77777777" w:rsidR="00E87BB8" w:rsidRPr="00EF41A7" w:rsidRDefault="00E87BB8" w:rsidP="00E87BB8">
            <w:pPr>
              <w:spacing w:after="0" w:line="240" w:lineRule="auto"/>
              <w:jc w:val="center"/>
              <w:rPr>
                <w:rFonts w:eastAsia="Times New Roman" w:cs="Arial"/>
                <w:bCs/>
                <w:color w:val="FF0000"/>
                <w:lang w:eastAsia="cs-CZ"/>
              </w:rPr>
            </w:pPr>
            <w:r w:rsidRPr="00EF41A7">
              <w:rPr>
                <w:rFonts w:eastAsia="Times New Roman" w:cs="Arial"/>
                <w:bCs/>
                <w:color w:val="FF0000"/>
                <w:lang w:eastAsia="cs-CZ"/>
              </w:rPr>
              <w:t>600038335</w:t>
            </w:r>
          </w:p>
        </w:tc>
        <w:tc>
          <w:tcPr>
            <w:tcW w:w="5072" w:type="dxa"/>
            <w:shd w:val="clear" w:color="auto" w:fill="auto"/>
            <w:noWrap/>
            <w:vAlign w:val="bottom"/>
            <w:hideMark/>
          </w:tcPr>
          <w:p w14:paraId="16F92593" w14:textId="77777777" w:rsidR="00E87BB8" w:rsidRPr="00EF41A7" w:rsidRDefault="00E87BB8"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Základní škola Praha-Lipence</w:t>
            </w:r>
          </w:p>
        </w:tc>
        <w:tc>
          <w:tcPr>
            <w:tcW w:w="1204" w:type="dxa"/>
            <w:shd w:val="clear" w:color="auto" w:fill="auto"/>
            <w:noWrap/>
            <w:vAlign w:val="bottom"/>
            <w:hideMark/>
          </w:tcPr>
          <w:p w14:paraId="6F233EE8"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c>
          <w:tcPr>
            <w:tcW w:w="1701" w:type="dxa"/>
            <w:shd w:val="clear" w:color="auto" w:fill="auto"/>
            <w:noWrap/>
            <w:vAlign w:val="bottom"/>
            <w:hideMark/>
          </w:tcPr>
          <w:p w14:paraId="36314790"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33B13239" w14:textId="77777777" w:rsidTr="005B0DC0">
        <w:trPr>
          <w:trHeight w:val="285"/>
        </w:trPr>
        <w:tc>
          <w:tcPr>
            <w:tcW w:w="1242" w:type="dxa"/>
            <w:vMerge/>
            <w:vAlign w:val="center"/>
            <w:hideMark/>
          </w:tcPr>
          <w:p w14:paraId="784F727F"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hideMark/>
          </w:tcPr>
          <w:p w14:paraId="1AE8581E"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Základní škola</w:t>
            </w:r>
          </w:p>
        </w:tc>
        <w:tc>
          <w:tcPr>
            <w:tcW w:w="1204" w:type="dxa"/>
            <w:shd w:val="clear" w:color="auto" w:fill="auto"/>
            <w:noWrap/>
            <w:vAlign w:val="bottom"/>
            <w:hideMark/>
          </w:tcPr>
          <w:p w14:paraId="5E89329D" w14:textId="0C62633C" w:rsidR="00E87BB8" w:rsidRPr="00EF41A7" w:rsidRDefault="00C17A0C"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420</w:t>
            </w:r>
          </w:p>
        </w:tc>
        <w:tc>
          <w:tcPr>
            <w:tcW w:w="1701" w:type="dxa"/>
            <w:shd w:val="clear" w:color="auto" w:fill="auto"/>
            <w:noWrap/>
            <w:vAlign w:val="bottom"/>
            <w:hideMark/>
          </w:tcPr>
          <w:p w14:paraId="5067A852" w14:textId="338B4A34" w:rsidR="00E87BB8" w:rsidRPr="00EF41A7" w:rsidRDefault="00C17A0C"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31</w:t>
            </w:r>
            <w:r w:rsidR="005B0DC0" w:rsidRPr="00EF41A7">
              <w:rPr>
                <w:rFonts w:eastAsia="Times New Roman" w:cs="Arial"/>
                <w:color w:val="FF0000"/>
                <w:lang w:eastAsia="cs-CZ"/>
              </w:rPr>
              <w:t>0</w:t>
            </w:r>
          </w:p>
        </w:tc>
      </w:tr>
      <w:tr w:rsidR="00A30197" w:rsidRPr="00A30197" w14:paraId="400094D3" w14:textId="77777777" w:rsidTr="005B0DC0">
        <w:trPr>
          <w:trHeight w:val="285"/>
        </w:trPr>
        <w:tc>
          <w:tcPr>
            <w:tcW w:w="1242" w:type="dxa"/>
            <w:vMerge/>
            <w:vAlign w:val="center"/>
            <w:hideMark/>
          </w:tcPr>
          <w:p w14:paraId="2FE085C8"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vAlign w:val="center"/>
            <w:hideMark/>
          </w:tcPr>
          <w:p w14:paraId="537911A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družina</w:t>
            </w:r>
          </w:p>
        </w:tc>
        <w:tc>
          <w:tcPr>
            <w:tcW w:w="1204" w:type="dxa"/>
            <w:shd w:val="clear" w:color="auto" w:fill="auto"/>
            <w:noWrap/>
            <w:vAlign w:val="bottom"/>
            <w:hideMark/>
          </w:tcPr>
          <w:p w14:paraId="66A76F96" w14:textId="77777777" w:rsidR="00E87BB8" w:rsidRPr="00EF41A7" w:rsidRDefault="00E87BB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140</w:t>
            </w:r>
          </w:p>
        </w:tc>
        <w:tc>
          <w:tcPr>
            <w:tcW w:w="1701" w:type="dxa"/>
            <w:shd w:val="clear" w:color="auto" w:fill="auto"/>
            <w:noWrap/>
            <w:vAlign w:val="bottom"/>
            <w:hideMark/>
          </w:tcPr>
          <w:p w14:paraId="4070BC9C" w14:textId="4945F233" w:rsidR="00E87BB8" w:rsidRPr="00EF41A7" w:rsidRDefault="005B0DC0"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76</w:t>
            </w:r>
          </w:p>
        </w:tc>
      </w:tr>
      <w:tr w:rsidR="00A30197" w:rsidRPr="00A30197" w14:paraId="34F69B90" w14:textId="77777777" w:rsidTr="005B0DC0">
        <w:trPr>
          <w:trHeight w:val="285"/>
        </w:trPr>
        <w:tc>
          <w:tcPr>
            <w:tcW w:w="1242" w:type="dxa"/>
            <w:vMerge/>
            <w:vAlign w:val="center"/>
            <w:hideMark/>
          </w:tcPr>
          <w:p w14:paraId="715A288F" w14:textId="77777777" w:rsidR="00E87BB8" w:rsidRPr="00EF41A7" w:rsidRDefault="00E87BB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hideMark/>
          </w:tcPr>
          <w:p w14:paraId="2AD2E1D9"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hideMark/>
          </w:tcPr>
          <w:p w14:paraId="772F0AE2" w14:textId="1061641B" w:rsidR="00E87BB8" w:rsidRPr="00EF41A7" w:rsidRDefault="00C17A0C"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500</w:t>
            </w:r>
          </w:p>
        </w:tc>
        <w:tc>
          <w:tcPr>
            <w:tcW w:w="1701" w:type="dxa"/>
            <w:shd w:val="clear" w:color="auto" w:fill="auto"/>
            <w:noWrap/>
            <w:vAlign w:val="bottom"/>
            <w:hideMark/>
          </w:tcPr>
          <w:p w14:paraId="62C18420" w14:textId="77777777" w:rsidR="00E87BB8" w:rsidRPr="00EF41A7" w:rsidRDefault="00E87BB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w:t>
            </w:r>
          </w:p>
        </w:tc>
      </w:tr>
      <w:tr w:rsidR="00A30197" w:rsidRPr="00A30197" w14:paraId="414D2187" w14:textId="77777777" w:rsidTr="005B0DC0">
        <w:trPr>
          <w:trHeight w:val="285"/>
        </w:trPr>
        <w:tc>
          <w:tcPr>
            <w:tcW w:w="1242" w:type="dxa"/>
            <w:vMerge w:val="restart"/>
            <w:shd w:val="clear" w:color="auto" w:fill="auto"/>
            <w:vAlign w:val="center"/>
          </w:tcPr>
          <w:p w14:paraId="56076D52" w14:textId="068DBB3D" w:rsidR="00CA72C1" w:rsidRPr="00EF41A7" w:rsidRDefault="00CA72C1" w:rsidP="00CA72C1">
            <w:pPr>
              <w:rPr>
                <w:rFonts w:cs="Arial"/>
                <w:color w:val="FF0000"/>
              </w:rPr>
            </w:pPr>
            <w:r w:rsidRPr="00EF41A7">
              <w:rPr>
                <w:rFonts w:cs="Arial"/>
                <w:color w:val="FF0000"/>
              </w:rPr>
              <w:t>600037703</w:t>
            </w:r>
          </w:p>
        </w:tc>
        <w:tc>
          <w:tcPr>
            <w:tcW w:w="5072" w:type="dxa"/>
            <w:shd w:val="clear" w:color="auto" w:fill="auto"/>
            <w:noWrap/>
            <w:vAlign w:val="bottom"/>
          </w:tcPr>
          <w:p w14:paraId="75F9CE02" w14:textId="019C686E" w:rsidR="00CA72C1" w:rsidRPr="00EF41A7" w:rsidRDefault="00CA72C1" w:rsidP="00CA72C1">
            <w:pPr>
              <w:spacing w:line="240" w:lineRule="auto"/>
              <w:jc w:val="left"/>
              <w:rPr>
                <w:rFonts w:cs="Arial"/>
                <w:b/>
                <w:bCs/>
                <w:color w:val="FF0000"/>
              </w:rPr>
            </w:pPr>
            <w:r w:rsidRPr="00EF41A7">
              <w:rPr>
                <w:rFonts w:cs="Arial"/>
                <w:b/>
                <w:bCs/>
                <w:color w:val="FF0000"/>
              </w:rPr>
              <w:br/>
              <w:t>Mateřská škola, Praha 5, K Samoobsluze 211</w:t>
            </w:r>
          </w:p>
        </w:tc>
        <w:tc>
          <w:tcPr>
            <w:tcW w:w="1204" w:type="dxa"/>
            <w:shd w:val="clear" w:color="auto" w:fill="auto"/>
            <w:noWrap/>
            <w:vAlign w:val="bottom"/>
          </w:tcPr>
          <w:p w14:paraId="0B612029" w14:textId="77777777" w:rsidR="00CA72C1" w:rsidRPr="00EF41A7" w:rsidRDefault="00CA72C1" w:rsidP="00E87BB8">
            <w:pPr>
              <w:spacing w:after="0" w:line="240" w:lineRule="auto"/>
              <w:jc w:val="right"/>
              <w:rPr>
                <w:rFonts w:eastAsia="Times New Roman" w:cs="Arial"/>
                <w:color w:val="FF0000"/>
                <w:lang w:eastAsia="cs-CZ"/>
              </w:rPr>
            </w:pPr>
          </w:p>
        </w:tc>
        <w:tc>
          <w:tcPr>
            <w:tcW w:w="1701" w:type="dxa"/>
            <w:shd w:val="clear" w:color="auto" w:fill="auto"/>
            <w:noWrap/>
            <w:vAlign w:val="bottom"/>
          </w:tcPr>
          <w:p w14:paraId="281B7B12" w14:textId="77777777" w:rsidR="00CA72C1" w:rsidRPr="00EF41A7" w:rsidRDefault="00CA72C1" w:rsidP="00E87BB8">
            <w:pPr>
              <w:spacing w:after="0" w:line="240" w:lineRule="auto"/>
              <w:jc w:val="left"/>
              <w:rPr>
                <w:rFonts w:eastAsia="Times New Roman" w:cs="Arial"/>
                <w:color w:val="FF0000"/>
                <w:lang w:eastAsia="cs-CZ"/>
              </w:rPr>
            </w:pPr>
          </w:p>
        </w:tc>
      </w:tr>
      <w:tr w:rsidR="00A30197" w:rsidRPr="00A30197" w14:paraId="7494FF3B" w14:textId="77777777" w:rsidTr="005B0DC0">
        <w:trPr>
          <w:trHeight w:val="285"/>
        </w:trPr>
        <w:tc>
          <w:tcPr>
            <w:tcW w:w="1242" w:type="dxa"/>
            <w:vMerge/>
            <w:shd w:val="clear" w:color="auto" w:fill="auto"/>
            <w:vAlign w:val="center"/>
          </w:tcPr>
          <w:p w14:paraId="470C1687" w14:textId="77777777" w:rsidR="00CA72C1" w:rsidRPr="00EF41A7" w:rsidRDefault="00CA72C1"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35C914C2" w14:textId="393CE830" w:rsidR="00CA72C1" w:rsidRPr="00EF41A7" w:rsidRDefault="00CA72C1"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tcPr>
          <w:p w14:paraId="7E2E1689" w14:textId="0DF07A2F" w:rsidR="00CA72C1" w:rsidRPr="00EF41A7" w:rsidRDefault="00CA72C1"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w:t>
            </w:r>
            <w:r w:rsidR="005B0DC0" w:rsidRPr="00EF41A7">
              <w:rPr>
                <w:rFonts w:eastAsia="Times New Roman" w:cs="Arial"/>
                <w:color w:val="FF0000"/>
                <w:lang w:eastAsia="cs-CZ"/>
              </w:rPr>
              <w:t>27</w:t>
            </w:r>
          </w:p>
        </w:tc>
        <w:tc>
          <w:tcPr>
            <w:tcW w:w="1701" w:type="dxa"/>
            <w:shd w:val="clear" w:color="auto" w:fill="auto"/>
            <w:noWrap/>
            <w:vAlign w:val="bottom"/>
          </w:tcPr>
          <w:p w14:paraId="49239196" w14:textId="2CF4B62B" w:rsidR="00CA72C1" w:rsidRPr="00EF41A7" w:rsidRDefault="00CA72C1" w:rsidP="00CA72C1">
            <w:pPr>
              <w:spacing w:after="0" w:line="240" w:lineRule="auto"/>
              <w:jc w:val="right"/>
              <w:rPr>
                <w:rFonts w:eastAsia="Times New Roman" w:cs="Arial"/>
                <w:color w:val="FF0000"/>
                <w:lang w:eastAsia="cs-CZ"/>
              </w:rPr>
            </w:pPr>
            <w:r w:rsidRPr="00EF41A7">
              <w:rPr>
                <w:rFonts w:eastAsia="Times New Roman" w:cs="Arial"/>
                <w:color w:val="FF0000"/>
                <w:lang w:eastAsia="cs-CZ"/>
              </w:rPr>
              <w:t>9</w:t>
            </w:r>
            <w:r w:rsidR="005B0DC0" w:rsidRPr="00EF41A7">
              <w:rPr>
                <w:rFonts w:eastAsia="Times New Roman" w:cs="Arial"/>
                <w:color w:val="FF0000"/>
                <w:lang w:eastAsia="cs-CZ"/>
              </w:rPr>
              <w:t>7</w:t>
            </w:r>
          </w:p>
        </w:tc>
      </w:tr>
      <w:tr w:rsidR="00A30197" w:rsidRPr="00A30197" w14:paraId="507DAB76" w14:textId="77777777" w:rsidTr="005B0DC0">
        <w:trPr>
          <w:trHeight w:val="285"/>
        </w:trPr>
        <w:tc>
          <w:tcPr>
            <w:tcW w:w="1242" w:type="dxa"/>
            <w:vMerge/>
            <w:shd w:val="clear" w:color="auto" w:fill="auto"/>
            <w:vAlign w:val="center"/>
          </w:tcPr>
          <w:p w14:paraId="13106F2D" w14:textId="77777777" w:rsidR="00CA72C1" w:rsidRPr="00EF41A7" w:rsidRDefault="00CA72C1"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7885C4D2" w14:textId="1E775C5B" w:rsidR="00CA72C1" w:rsidRPr="00EF41A7" w:rsidRDefault="00CA72C1"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Školní jídelna</w:t>
            </w:r>
          </w:p>
        </w:tc>
        <w:tc>
          <w:tcPr>
            <w:tcW w:w="1204" w:type="dxa"/>
            <w:shd w:val="clear" w:color="auto" w:fill="auto"/>
            <w:noWrap/>
            <w:vAlign w:val="bottom"/>
          </w:tcPr>
          <w:p w14:paraId="3EDCA453" w14:textId="61E51D13" w:rsidR="00CA72C1" w:rsidRPr="00EF41A7" w:rsidRDefault="00CA72C1"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w:t>
            </w:r>
            <w:r w:rsidR="005B0DC0" w:rsidRPr="00EF41A7">
              <w:rPr>
                <w:rFonts w:eastAsia="Times New Roman" w:cs="Arial"/>
                <w:color w:val="FF0000"/>
                <w:lang w:eastAsia="cs-CZ"/>
              </w:rPr>
              <w:t>3</w:t>
            </w:r>
            <w:r w:rsidRPr="00EF41A7">
              <w:rPr>
                <w:rFonts w:eastAsia="Times New Roman" w:cs="Arial"/>
                <w:color w:val="FF0000"/>
                <w:lang w:eastAsia="cs-CZ"/>
              </w:rPr>
              <w:t>0</w:t>
            </w:r>
          </w:p>
        </w:tc>
        <w:tc>
          <w:tcPr>
            <w:tcW w:w="1701" w:type="dxa"/>
            <w:shd w:val="clear" w:color="auto" w:fill="auto"/>
            <w:noWrap/>
            <w:vAlign w:val="bottom"/>
          </w:tcPr>
          <w:p w14:paraId="3198DDB1" w14:textId="77777777" w:rsidR="00CA72C1" w:rsidRPr="00EF41A7" w:rsidRDefault="00CA72C1" w:rsidP="00E87BB8">
            <w:pPr>
              <w:spacing w:after="0" w:line="240" w:lineRule="auto"/>
              <w:jc w:val="left"/>
              <w:rPr>
                <w:rFonts w:eastAsia="Times New Roman" w:cs="Arial"/>
                <w:color w:val="FF0000"/>
                <w:lang w:eastAsia="cs-CZ"/>
              </w:rPr>
            </w:pPr>
          </w:p>
        </w:tc>
      </w:tr>
      <w:tr w:rsidR="00A30197" w:rsidRPr="00A30197" w14:paraId="0AE944A3" w14:textId="77777777" w:rsidTr="005B0DC0">
        <w:trPr>
          <w:trHeight w:val="285"/>
        </w:trPr>
        <w:tc>
          <w:tcPr>
            <w:tcW w:w="1242" w:type="dxa"/>
            <w:vMerge/>
            <w:shd w:val="clear" w:color="auto" w:fill="auto"/>
            <w:vAlign w:val="center"/>
          </w:tcPr>
          <w:p w14:paraId="0027B7BF" w14:textId="77777777" w:rsidR="00CA72C1" w:rsidRPr="00EF41A7" w:rsidRDefault="00CA72C1"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0EC0C0C1" w14:textId="767B119E" w:rsidR="00CA72C1" w:rsidRPr="00EF41A7" w:rsidRDefault="00CA72C1"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tcPr>
          <w:p w14:paraId="13AF5F98" w14:textId="6B78CF7A" w:rsidR="00CA72C1" w:rsidRPr="00EF41A7" w:rsidRDefault="00CA72C1"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5</w:t>
            </w:r>
            <w:r w:rsidR="005B0DC0" w:rsidRPr="00EF41A7">
              <w:rPr>
                <w:rFonts w:eastAsia="Times New Roman" w:cs="Arial"/>
                <w:color w:val="FF0000"/>
                <w:lang w:eastAsia="cs-CZ"/>
              </w:rPr>
              <w:t>2</w:t>
            </w:r>
          </w:p>
        </w:tc>
        <w:tc>
          <w:tcPr>
            <w:tcW w:w="1701" w:type="dxa"/>
            <w:shd w:val="clear" w:color="auto" w:fill="auto"/>
            <w:noWrap/>
            <w:vAlign w:val="bottom"/>
          </w:tcPr>
          <w:p w14:paraId="49F303E5" w14:textId="77777777" w:rsidR="00CA72C1" w:rsidRPr="00EF41A7" w:rsidRDefault="00CA72C1" w:rsidP="00E87BB8">
            <w:pPr>
              <w:spacing w:after="0" w:line="240" w:lineRule="auto"/>
              <w:jc w:val="left"/>
              <w:rPr>
                <w:rFonts w:eastAsia="Times New Roman" w:cs="Arial"/>
                <w:color w:val="FF0000"/>
                <w:lang w:eastAsia="cs-CZ"/>
              </w:rPr>
            </w:pPr>
          </w:p>
        </w:tc>
      </w:tr>
      <w:tr w:rsidR="00A30197" w:rsidRPr="00A30197" w14:paraId="721E6AAC" w14:textId="77777777" w:rsidTr="005B0DC0">
        <w:trPr>
          <w:trHeight w:val="285"/>
        </w:trPr>
        <w:tc>
          <w:tcPr>
            <w:tcW w:w="1242" w:type="dxa"/>
            <w:vMerge w:val="restart"/>
            <w:shd w:val="clear" w:color="auto" w:fill="auto"/>
            <w:vAlign w:val="center"/>
          </w:tcPr>
          <w:p w14:paraId="02C5CCC1" w14:textId="34A43606" w:rsidR="00D30BD4" w:rsidRPr="00EF41A7" w:rsidRDefault="00D30BD4"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691006237</w:t>
            </w:r>
          </w:p>
        </w:tc>
        <w:tc>
          <w:tcPr>
            <w:tcW w:w="5072" w:type="dxa"/>
            <w:shd w:val="clear" w:color="auto" w:fill="auto"/>
            <w:noWrap/>
            <w:vAlign w:val="bottom"/>
          </w:tcPr>
          <w:p w14:paraId="794CC643" w14:textId="1AE87487" w:rsidR="00D30BD4" w:rsidRPr="00EF41A7" w:rsidRDefault="009A61A5" w:rsidP="00E87BB8">
            <w:pPr>
              <w:spacing w:after="0" w:line="240" w:lineRule="auto"/>
              <w:jc w:val="left"/>
              <w:rPr>
                <w:rFonts w:eastAsia="Times New Roman" w:cs="Arial"/>
                <w:b/>
                <w:bCs/>
                <w:color w:val="FF0000"/>
                <w:lang w:eastAsia="cs-CZ"/>
              </w:rPr>
            </w:pPr>
            <w:r w:rsidRPr="00EF41A7">
              <w:rPr>
                <w:rFonts w:eastAsia="Times New Roman" w:cs="Arial"/>
                <w:b/>
                <w:bCs/>
                <w:color w:val="FF0000"/>
                <w:lang w:eastAsia="cs-CZ"/>
              </w:rPr>
              <w:t>Julinka – mateřská škola logopedická</w:t>
            </w:r>
          </w:p>
        </w:tc>
        <w:tc>
          <w:tcPr>
            <w:tcW w:w="1204" w:type="dxa"/>
            <w:shd w:val="clear" w:color="auto" w:fill="auto"/>
            <w:noWrap/>
            <w:vAlign w:val="bottom"/>
          </w:tcPr>
          <w:p w14:paraId="115EFF1B" w14:textId="77777777" w:rsidR="00D30BD4" w:rsidRPr="00EF41A7" w:rsidRDefault="00D30BD4" w:rsidP="00E87BB8">
            <w:pPr>
              <w:spacing w:after="0" w:line="240" w:lineRule="auto"/>
              <w:jc w:val="right"/>
              <w:rPr>
                <w:rFonts w:eastAsia="Times New Roman" w:cs="Arial"/>
                <w:color w:val="FF0000"/>
                <w:lang w:eastAsia="cs-CZ"/>
              </w:rPr>
            </w:pPr>
          </w:p>
        </w:tc>
        <w:tc>
          <w:tcPr>
            <w:tcW w:w="1701" w:type="dxa"/>
            <w:shd w:val="clear" w:color="auto" w:fill="auto"/>
            <w:noWrap/>
            <w:vAlign w:val="bottom"/>
          </w:tcPr>
          <w:p w14:paraId="046D59E5" w14:textId="77777777" w:rsidR="00D30BD4" w:rsidRPr="00EF41A7" w:rsidRDefault="00D30BD4" w:rsidP="00E87BB8">
            <w:pPr>
              <w:spacing w:after="0" w:line="240" w:lineRule="auto"/>
              <w:jc w:val="left"/>
              <w:rPr>
                <w:rFonts w:eastAsia="Times New Roman" w:cs="Arial"/>
                <w:color w:val="FF0000"/>
                <w:lang w:eastAsia="cs-CZ"/>
              </w:rPr>
            </w:pPr>
          </w:p>
        </w:tc>
      </w:tr>
      <w:tr w:rsidR="00A30197" w:rsidRPr="00A30197" w14:paraId="60823047" w14:textId="77777777" w:rsidTr="005B0DC0">
        <w:trPr>
          <w:trHeight w:val="285"/>
        </w:trPr>
        <w:tc>
          <w:tcPr>
            <w:tcW w:w="1242" w:type="dxa"/>
            <w:vMerge/>
            <w:shd w:val="clear" w:color="auto" w:fill="auto"/>
            <w:vAlign w:val="center"/>
          </w:tcPr>
          <w:p w14:paraId="13EF4970" w14:textId="77777777" w:rsidR="00D30BD4" w:rsidRPr="00EF41A7" w:rsidRDefault="00D30BD4"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5DE11864" w14:textId="6F32FC6A" w:rsidR="00D30BD4" w:rsidRPr="00EF41A7" w:rsidRDefault="00D30BD4"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tcPr>
          <w:p w14:paraId="1F7191D7" w14:textId="607D6B1C" w:rsidR="00D30BD4" w:rsidRPr="00EF41A7" w:rsidRDefault="00D30BD4"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w:t>
            </w:r>
          </w:p>
        </w:tc>
        <w:tc>
          <w:tcPr>
            <w:tcW w:w="1701" w:type="dxa"/>
            <w:shd w:val="clear" w:color="auto" w:fill="auto"/>
            <w:noWrap/>
            <w:vAlign w:val="bottom"/>
          </w:tcPr>
          <w:p w14:paraId="62F4B2F4" w14:textId="0E92A8D3" w:rsidR="00D30BD4" w:rsidRPr="00EF41A7" w:rsidRDefault="00D30BD4" w:rsidP="00CA72C1">
            <w:pPr>
              <w:spacing w:after="0" w:line="240" w:lineRule="auto"/>
              <w:jc w:val="right"/>
              <w:rPr>
                <w:rFonts w:eastAsia="Times New Roman" w:cs="Arial"/>
                <w:color w:val="FF0000"/>
                <w:lang w:eastAsia="cs-CZ"/>
              </w:rPr>
            </w:pPr>
            <w:r w:rsidRPr="00EF41A7">
              <w:rPr>
                <w:rFonts w:eastAsia="Times New Roman" w:cs="Arial"/>
                <w:color w:val="FF0000"/>
                <w:lang w:eastAsia="cs-CZ"/>
              </w:rPr>
              <w:t>12</w:t>
            </w:r>
          </w:p>
        </w:tc>
      </w:tr>
      <w:tr w:rsidR="00A30197" w:rsidRPr="00A30197" w14:paraId="4FA0352A" w14:textId="77777777" w:rsidTr="005B0DC0">
        <w:trPr>
          <w:trHeight w:val="285"/>
        </w:trPr>
        <w:tc>
          <w:tcPr>
            <w:tcW w:w="1242" w:type="dxa"/>
            <w:vMerge/>
            <w:shd w:val="clear" w:color="auto" w:fill="auto"/>
            <w:vAlign w:val="center"/>
          </w:tcPr>
          <w:p w14:paraId="7D82F45F" w14:textId="77777777" w:rsidR="00D30BD4" w:rsidRPr="00EF41A7" w:rsidRDefault="00D30BD4"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23E5E5E3" w14:textId="6B64498F" w:rsidR="00D30BD4" w:rsidRPr="00EF41A7" w:rsidRDefault="00D30BD4"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tcPr>
          <w:p w14:paraId="45B0F53B" w14:textId="2A6CED79" w:rsidR="00D30BD4" w:rsidRPr="00EF41A7" w:rsidRDefault="00D30BD4"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12</w:t>
            </w:r>
          </w:p>
        </w:tc>
        <w:tc>
          <w:tcPr>
            <w:tcW w:w="1701" w:type="dxa"/>
            <w:shd w:val="clear" w:color="auto" w:fill="auto"/>
            <w:noWrap/>
            <w:vAlign w:val="bottom"/>
          </w:tcPr>
          <w:p w14:paraId="30BCA204" w14:textId="77777777" w:rsidR="00D30BD4" w:rsidRPr="00EF41A7" w:rsidRDefault="00D30BD4" w:rsidP="00E87BB8">
            <w:pPr>
              <w:spacing w:after="0" w:line="240" w:lineRule="auto"/>
              <w:jc w:val="left"/>
              <w:rPr>
                <w:rFonts w:eastAsia="Times New Roman" w:cs="Arial"/>
                <w:color w:val="FF0000"/>
                <w:lang w:eastAsia="cs-CZ"/>
              </w:rPr>
            </w:pPr>
          </w:p>
        </w:tc>
      </w:tr>
      <w:tr w:rsidR="005B0DC0" w:rsidRPr="00A30197" w14:paraId="5C9C7E3B" w14:textId="77777777" w:rsidTr="005B0DC0">
        <w:trPr>
          <w:trHeight w:val="285"/>
        </w:trPr>
        <w:tc>
          <w:tcPr>
            <w:tcW w:w="1242" w:type="dxa"/>
            <w:vMerge w:val="restart"/>
            <w:shd w:val="clear" w:color="auto" w:fill="auto"/>
            <w:vAlign w:val="center"/>
          </w:tcPr>
          <w:p w14:paraId="318A90F2" w14:textId="7AC68A56" w:rsidR="005B0DC0" w:rsidRPr="00EF41A7" w:rsidRDefault="005B0DC0" w:rsidP="00E87BB8">
            <w:pPr>
              <w:spacing w:after="0" w:line="240" w:lineRule="auto"/>
              <w:jc w:val="left"/>
              <w:rPr>
                <w:rFonts w:eastAsia="Times New Roman" w:cs="Arial"/>
                <w:bCs/>
                <w:color w:val="FF0000"/>
                <w:lang w:eastAsia="cs-CZ"/>
              </w:rPr>
            </w:pPr>
            <w:r w:rsidRPr="00EF41A7">
              <w:rPr>
                <w:rFonts w:eastAsia="Times New Roman" w:cs="Arial"/>
                <w:bCs/>
                <w:color w:val="FF0000"/>
                <w:lang w:eastAsia="cs-CZ"/>
              </w:rPr>
              <w:t>691011851</w:t>
            </w:r>
          </w:p>
        </w:tc>
        <w:tc>
          <w:tcPr>
            <w:tcW w:w="5072" w:type="dxa"/>
            <w:shd w:val="clear" w:color="auto" w:fill="auto"/>
            <w:noWrap/>
            <w:vAlign w:val="bottom"/>
          </w:tcPr>
          <w:p w14:paraId="2BE76A02" w14:textId="44CF28A4" w:rsidR="005B0DC0" w:rsidRPr="00EF41A7" w:rsidRDefault="005B0DC0" w:rsidP="00E87BB8">
            <w:pPr>
              <w:spacing w:after="0" w:line="240" w:lineRule="auto"/>
              <w:jc w:val="left"/>
              <w:rPr>
                <w:rFonts w:eastAsia="Times New Roman" w:cs="Arial"/>
                <w:b/>
                <w:color w:val="FF0000"/>
                <w:lang w:eastAsia="cs-CZ"/>
              </w:rPr>
            </w:pPr>
            <w:r w:rsidRPr="00EF41A7">
              <w:rPr>
                <w:rFonts w:eastAsia="Times New Roman" w:cs="Arial"/>
                <w:b/>
                <w:color w:val="FF0000"/>
                <w:lang w:eastAsia="cs-CZ"/>
              </w:rPr>
              <w:t>Mateřská škola Velíček, z.s.</w:t>
            </w:r>
          </w:p>
        </w:tc>
        <w:tc>
          <w:tcPr>
            <w:tcW w:w="1204" w:type="dxa"/>
            <w:shd w:val="clear" w:color="auto" w:fill="auto"/>
            <w:noWrap/>
            <w:vAlign w:val="bottom"/>
          </w:tcPr>
          <w:p w14:paraId="67DA9D40" w14:textId="77777777" w:rsidR="005B0DC0" w:rsidRPr="00EF41A7" w:rsidRDefault="005B0DC0" w:rsidP="00E87BB8">
            <w:pPr>
              <w:spacing w:after="0" w:line="240" w:lineRule="auto"/>
              <w:jc w:val="right"/>
              <w:rPr>
                <w:rFonts w:eastAsia="Times New Roman" w:cs="Arial"/>
                <w:color w:val="FF0000"/>
                <w:lang w:eastAsia="cs-CZ"/>
              </w:rPr>
            </w:pPr>
          </w:p>
        </w:tc>
        <w:tc>
          <w:tcPr>
            <w:tcW w:w="1701" w:type="dxa"/>
            <w:shd w:val="clear" w:color="auto" w:fill="auto"/>
            <w:noWrap/>
            <w:vAlign w:val="bottom"/>
          </w:tcPr>
          <w:p w14:paraId="48CF87E0" w14:textId="77777777" w:rsidR="005B0DC0" w:rsidRPr="00EF41A7" w:rsidRDefault="005B0DC0" w:rsidP="00E87BB8">
            <w:pPr>
              <w:spacing w:after="0" w:line="240" w:lineRule="auto"/>
              <w:jc w:val="left"/>
              <w:rPr>
                <w:rFonts w:eastAsia="Times New Roman" w:cs="Arial"/>
                <w:color w:val="FF0000"/>
                <w:lang w:eastAsia="cs-CZ"/>
              </w:rPr>
            </w:pPr>
          </w:p>
        </w:tc>
      </w:tr>
      <w:tr w:rsidR="005B0DC0" w:rsidRPr="00A30197" w14:paraId="1428A0C9" w14:textId="77777777" w:rsidTr="005B0DC0">
        <w:trPr>
          <w:trHeight w:val="285"/>
        </w:trPr>
        <w:tc>
          <w:tcPr>
            <w:tcW w:w="1242" w:type="dxa"/>
            <w:vMerge/>
            <w:shd w:val="clear" w:color="auto" w:fill="auto"/>
            <w:vAlign w:val="center"/>
          </w:tcPr>
          <w:p w14:paraId="7AA37FD0" w14:textId="77777777" w:rsidR="005B0DC0" w:rsidRPr="00EF41A7" w:rsidRDefault="005B0DC0" w:rsidP="00E87BB8">
            <w:pPr>
              <w:spacing w:after="0" w:line="240" w:lineRule="auto"/>
              <w:jc w:val="left"/>
              <w:rPr>
                <w:rFonts w:eastAsia="Times New Roman" w:cs="Arial"/>
                <w:bCs/>
                <w:color w:val="FF0000"/>
                <w:lang w:eastAsia="cs-CZ"/>
              </w:rPr>
            </w:pPr>
          </w:p>
        </w:tc>
        <w:tc>
          <w:tcPr>
            <w:tcW w:w="5072" w:type="dxa"/>
            <w:shd w:val="clear" w:color="auto" w:fill="auto"/>
            <w:noWrap/>
            <w:vAlign w:val="bottom"/>
          </w:tcPr>
          <w:p w14:paraId="6D6B3B5B" w14:textId="6804E8E8" w:rsidR="005B0DC0" w:rsidRPr="00EF41A7" w:rsidRDefault="005B0DC0"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w:t>
            </w:r>
          </w:p>
        </w:tc>
        <w:tc>
          <w:tcPr>
            <w:tcW w:w="1204" w:type="dxa"/>
            <w:shd w:val="clear" w:color="auto" w:fill="auto"/>
            <w:noWrap/>
            <w:vAlign w:val="bottom"/>
          </w:tcPr>
          <w:p w14:paraId="45D1085F" w14:textId="5556D870" w:rsidR="005B0DC0" w:rsidRPr="00EF41A7" w:rsidRDefault="005B0DC0"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15</w:t>
            </w:r>
          </w:p>
        </w:tc>
        <w:tc>
          <w:tcPr>
            <w:tcW w:w="1701" w:type="dxa"/>
            <w:shd w:val="clear" w:color="auto" w:fill="auto"/>
            <w:noWrap/>
            <w:vAlign w:val="bottom"/>
          </w:tcPr>
          <w:p w14:paraId="7F3AF727" w14:textId="574B8844" w:rsidR="005B0DC0" w:rsidRPr="00EF41A7" w:rsidRDefault="005B0DC0" w:rsidP="005B0DC0">
            <w:pPr>
              <w:spacing w:after="0" w:line="240" w:lineRule="auto"/>
              <w:jc w:val="right"/>
              <w:rPr>
                <w:rFonts w:eastAsia="Times New Roman" w:cs="Arial"/>
                <w:color w:val="FF0000"/>
                <w:lang w:eastAsia="cs-CZ"/>
              </w:rPr>
            </w:pPr>
            <w:r w:rsidRPr="00EF41A7">
              <w:rPr>
                <w:rFonts w:eastAsia="Times New Roman" w:cs="Arial"/>
                <w:color w:val="FF0000"/>
                <w:lang w:eastAsia="cs-CZ"/>
              </w:rPr>
              <w:t>10</w:t>
            </w:r>
          </w:p>
        </w:tc>
      </w:tr>
      <w:tr w:rsidR="005B0DC0" w:rsidRPr="00A30197" w14:paraId="260772BA" w14:textId="77777777" w:rsidTr="005B0DC0">
        <w:trPr>
          <w:trHeight w:val="285"/>
        </w:trPr>
        <w:tc>
          <w:tcPr>
            <w:tcW w:w="1242" w:type="dxa"/>
            <w:vMerge/>
            <w:shd w:val="clear" w:color="auto" w:fill="auto"/>
            <w:vAlign w:val="center"/>
          </w:tcPr>
          <w:p w14:paraId="75ACFE2E" w14:textId="77777777" w:rsidR="005B0DC0" w:rsidRPr="00EF41A7" w:rsidRDefault="005B0DC0"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08A02FA3" w14:textId="569DBCBE" w:rsidR="005B0DC0" w:rsidRPr="00EF41A7" w:rsidRDefault="005B0DC0"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 xml:space="preserve">Školní </w:t>
            </w:r>
            <w:proofErr w:type="gramStart"/>
            <w:r w:rsidRPr="00EF41A7">
              <w:rPr>
                <w:rFonts w:eastAsia="Times New Roman" w:cs="Arial"/>
                <w:color w:val="FF0000"/>
                <w:lang w:eastAsia="cs-CZ"/>
              </w:rPr>
              <w:t>jídelna - výdejna</w:t>
            </w:r>
            <w:proofErr w:type="gramEnd"/>
          </w:p>
        </w:tc>
        <w:tc>
          <w:tcPr>
            <w:tcW w:w="1204" w:type="dxa"/>
            <w:shd w:val="clear" w:color="auto" w:fill="auto"/>
            <w:noWrap/>
            <w:vAlign w:val="bottom"/>
          </w:tcPr>
          <w:p w14:paraId="04503CB0" w14:textId="53B9A4B3" w:rsidR="005B0DC0" w:rsidRPr="00EF41A7" w:rsidRDefault="005B0DC0"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30</w:t>
            </w:r>
          </w:p>
        </w:tc>
        <w:tc>
          <w:tcPr>
            <w:tcW w:w="1701" w:type="dxa"/>
            <w:shd w:val="clear" w:color="auto" w:fill="auto"/>
            <w:noWrap/>
            <w:vAlign w:val="bottom"/>
          </w:tcPr>
          <w:p w14:paraId="1534CF75" w14:textId="77777777" w:rsidR="005B0DC0" w:rsidRPr="00EF41A7" w:rsidRDefault="005B0DC0" w:rsidP="00E87BB8">
            <w:pPr>
              <w:spacing w:after="0" w:line="240" w:lineRule="auto"/>
              <w:jc w:val="left"/>
              <w:rPr>
                <w:rFonts w:eastAsia="Times New Roman" w:cs="Arial"/>
                <w:color w:val="FF0000"/>
                <w:lang w:eastAsia="cs-CZ"/>
              </w:rPr>
            </w:pPr>
          </w:p>
        </w:tc>
      </w:tr>
      <w:tr w:rsidR="00A44168" w:rsidRPr="00A30197" w14:paraId="77863448" w14:textId="77777777" w:rsidTr="005B0DC0">
        <w:trPr>
          <w:trHeight w:val="285"/>
        </w:trPr>
        <w:tc>
          <w:tcPr>
            <w:tcW w:w="1242" w:type="dxa"/>
            <w:vMerge w:val="restart"/>
            <w:shd w:val="clear" w:color="auto" w:fill="auto"/>
            <w:vAlign w:val="center"/>
          </w:tcPr>
          <w:p w14:paraId="4B0DBDF5" w14:textId="7827D2F0" w:rsidR="00A44168" w:rsidRPr="00EF41A7" w:rsidRDefault="00A44168" w:rsidP="00E87BB8">
            <w:pPr>
              <w:spacing w:after="0" w:line="240" w:lineRule="auto"/>
              <w:jc w:val="left"/>
              <w:rPr>
                <w:rFonts w:eastAsia="Times New Roman" w:cs="Arial"/>
                <w:bCs/>
                <w:color w:val="FF0000"/>
                <w:lang w:eastAsia="cs-CZ"/>
              </w:rPr>
            </w:pPr>
            <w:r w:rsidRPr="00EF41A7">
              <w:rPr>
                <w:rFonts w:eastAsia="Times New Roman" w:cs="Arial"/>
                <w:bCs/>
                <w:color w:val="FF0000"/>
                <w:lang w:eastAsia="cs-CZ"/>
              </w:rPr>
              <w:t>691011486</w:t>
            </w:r>
          </w:p>
        </w:tc>
        <w:tc>
          <w:tcPr>
            <w:tcW w:w="5072" w:type="dxa"/>
            <w:shd w:val="clear" w:color="auto" w:fill="auto"/>
            <w:noWrap/>
            <w:vAlign w:val="bottom"/>
          </w:tcPr>
          <w:p w14:paraId="693D30C6" w14:textId="1E5B3818" w:rsidR="00A44168" w:rsidRPr="00EF41A7" w:rsidRDefault="00A44168" w:rsidP="00E87BB8">
            <w:pPr>
              <w:spacing w:after="0" w:line="240" w:lineRule="auto"/>
              <w:jc w:val="left"/>
              <w:rPr>
                <w:rFonts w:eastAsia="Times New Roman" w:cs="Arial"/>
                <w:b/>
                <w:color w:val="FF0000"/>
                <w:lang w:eastAsia="cs-CZ"/>
              </w:rPr>
            </w:pPr>
            <w:r w:rsidRPr="00EF41A7">
              <w:rPr>
                <w:rFonts w:eastAsia="Times New Roman" w:cs="Arial"/>
                <w:b/>
                <w:color w:val="FF0000"/>
                <w:lang w:eastAsia="cs-CZ"/>
              </w:rPr>
              <w:t>Lesní mateřská škola Velíček, z.s.</w:t>
            </w:r>
          </w:p>
        </w:tc>
        <w:tc>
          <w:tcPr>
            <w:tcW w:w="1204" w:type="dxa"/>
            <w:shd w:val="clear" w:color="auto" w:fill="auto"/>
            <w:noWrap/>
            <w:vAlign w:val="bottom"/>
          </w:tcPr>
          <w:p w14:paraId="6B8514C9" w14:textId="10467315" w:rsidR="00A44168" w:rsidRPr="00EF41A7" w:rsidRDefault="00A44168" w:rsidP="00E87BB8">
            <w:pPr>
              <w:spacing w:after="0" w:line="240" w:lineRule="auto"/>
              <w:jc w:val="right"/>
              <w:rPr>
                <w:rFonts w:eastAsia="Times New Roman" w:cs="Arial"/>
                <w:color w:val="FF0000"/>
                <w:lang w:eastAsia="cs-CZ"/>
              </w:rPr>
            </w:pPr>
          </w:p>
        </w:tc>
        <w:tc>
          <w:tcPr>
            <w:tcW w:w="1701" w:type="dxa"/>
            <w:shd w:val="clear" w:color="auto" w:fill="auto"/>
            <w:noWrap/>
            <w:vAlign w:val="bottom"/>
          </w:tcPr>
          <w:p w14:paraId="6B7B62B2" w14:textId="77777777" w:rsidR="00A44168" w:rsidRPr="00EF41A7" w:rsidRDefault="00A44168" w:rsidP="00E87BB8">
            <w:pPr>
              <w:spacing w:after="0" w:line="240" w:lineRule="auto"/>
              <w:jc w:val="left"/>
              <w:rPr>
                <w:rFonts w:eastAsia="Times New Roman" w:cs="Arial"/>
                <w:color w:val="FF0000"/>
                <w:lang w:eastAsia="cs-CZ"/>
              </w:rPr>
            </w:pPr>
          </w:p>
        </w:tc>
      </w:tr>
      <w:tr w:rsidR="00A44168" w:rsidRPr="00A30197" w14:paraId="7EBD5931" w14:textId="77777777" w:rsidTr="005B0DC0">
        <w:trPr>
          <w:trHeight w:val="285"/>
        </w:trPr>
        <w:tc>
          <w:tcPr>
            <w:tcW w:w="1242" w:type="dxa"/>
            <w:vMerge/>
            <w:shd w:val="clear" w:color="auto" w:fill="auto"/>
            <w:vAlign w:val="center"/>
          </w:tcPr>
          <w:p w14:paraId="7290A477" w14:textId="77777777" w:rsidR="00A44168" w:rsidRPr="00EF41A7" w:rsidRDefault="00A44168"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3202623E" w14:textId="0E765730" w:rsidR="00A44168" w:rsidRPr="00EF41A7" w:rsidRDefault="00A44168" w:rsidP="00E87BB8">
            <w:pPr>
              <w:spacing w:after="0" w:line="240" w:lineRule="auto"/>
              <w:jc w:val="left"/>
              <w:rPr>
                <w:rFonts w:eastAsia="Times New Roman" w:cs="Arial"/>
                <w:color w:val="FF0000"/>
                <w:lang w:eastAsia="cs-CZ"/>
              </w:rPr>
            </w:pPr>
            <w:r w:rsidRPr="00EF41A7">
              <w:rPr>
                <w:rFonts w:eastAsia="Times New Roman" w:cs="Arial"/>
                <w:color w:val="FF0000"/>
                <w:lang w:eastAsia="cs-CZ"/>
              </w:rPr>
              <w:t>Mateřská škola lesní</w:t>
            </w:r>
          </w:p>
        </w:tc>
        <w:tc>
          <w:tcPr>
            <w:tcW w:w="1204" w:type="dxa"/>
            <w:shd w:val="clear" w:color="auto" w:fill="auto"/>
            <w:noWrap/>
            <w:vAlign w:val="bottom"/>
          </w:tcPr>
          <w:p w14:paraId="207FA57D" w14:textId="262A5695" w:rsidR="00A44168" w:rsidRPr="00EF41A7" w:rsidRDefault="00A44168" w:rsidP="00E87BB8">
            <w:pPr>
              <w:spacing w:after="0" w:line="240" w:lineRule="auto"/>
              <w:jc w:val="right"/>
              <w:rPr>
                <w:rFonts w:eastAsia="Times New Roman" w:cs="Arial"/>
                <w:color w:val="FF0000"/>
                <w:lang w:eastAsia="cs-CZ"/>
              </w:rPr>
            </w:pPr>
            <w:r w:rsidRPr="00EF41A7">
              <w:rPr>
                <w:rFonts w:eastAsia="Times New Roman" w:cs="Arial"/>
                <w:color w:val="FF0000"/>
                <w:lang w:eastAsia="cs-CZ"/>
              </w:rPr>
              <w:t>15</w:t>
            </w:r>
          </w:p>
        </w:tc>
        <w:tc>
          <w:tcPr>
            <w:tcW w:w="1701" w:type="dxa"/>
            <w:shd w:val="clear" w:color="auto" w:fill="auto"/>
            <w:noWrap/>
            <w:vAlign w:val="bottom"/>
          </w:tcPr>
          <w:p w14:paraId="5BFC7264" w14:textId="624E3152" w:rsidR="00A44168" w:rsidRPr="00EF41A7" w:rsidRDefault="00A44168" w:rsidP="00A44168">
            <w:pPr>
              <w:spacing w:after="0" w:line="240" w:lineRule="auto"/>
              <w:jc w:val="right"/>
              <w:rPr>
                <w:rFonts w:eastAsia="Times New Roman" w:cs="Arial"/>
                <w:color w:val="FF0000"/>
                <w:lang w:eastAsia="cs-CZ"/>
              </w:rPr>
            </w:pPr>
            <w:r w:rsidRPr="00EF41A7">
              <w:rPr>
                <w:rFonts w:eastAsia="Times New Roman" w:cs="Arial"/>
                <w:color w:val="FF0000"/>
                <w:lang w:eastAsia="cs-CZ"/>
              </w:rPr>
              <w:t>10</w:t>
            </w:r>
          </w:p>
        </w:tc>
      </w:tr>
      <w:tr w:rsidR="00A30197" w:rsidRPr="00A30197" w14:paraId="50E06F90" w14:textId="77777777" w:rsidTr="005B0DC0">
        <w:trPr>
          <w:trHeight w:val="285"/>
        </w:trPr>
        <w:tc>
          <w:tcPr>
            <w:tcW w:w="1242" w:type="dxa"/>
            <w:vMerge w:val="restart"/>
            <w:shd w:val="clear" w:color="auto" w:fill="auto"/>
            <w:vAlign w:val="center"/>
          </w:tcPr>
          <w:p w14:paraId="5024718F" w14:textId="5E93578C" w:rsidR="009A61A5" w:rsidRPr="00A30197" w:rsidRDefault="009A61A5" w:rsidP="00E87BB8">
            <w:pPr>
              <w:spacing w:after="0" w:line="240" w:lineRule="auto"/>
              <w:jc w:val="left"/>
              <w:rPr>
                <w:rFonts w:eastAsia="Times New Roman" w:cs="Arial"/>
                <w:color w:val="FF0000"/>
                <w:lang w:eastAsia="cs-CZ"/>
              </w:rPr>
            </w:pPr>
            <w:r w:rsidRPr="00A30197">
              <w:rPr>
                <w:rFonts w:eastAsia="Times New Roman" w:cs="Arial"/>
                <w:color w:val="FF0000"/>
                <w:lang w:eastAsia="cs-CZ"/>
              </w:rPr>
              <w:t>600000265</w:t>
            </w:r>
          </w:p>
        </w:tc>
        <w:tc>
          <w:tcPr>
            <w:tcW w:w="5072" w:type="dxa"/>
            <w:shd w:val="clear" w:color="auto" w:fill="auto"/>
            <w:noWrap/>
            <w:vAlign w:val="bottom"/>
          </w:tcPr>
          <w:p w14:paraId="21256AF8" w14:textId="53E57033" w:rsidR="009A61A5" w:rsidRPr="00A30197" w:rsidRDefault="009A61A5" w:rsidP="009A61A5">
            <w:pPr>
              <w:spacing w:line="240" w:lineRule="auto"/>
              <w:jc w:val="left"/>
              <w:rPr>
                <w:rFonts w:cs="Arial"/>
                <w:b/>
                <w:bCs/>
                <w:color w:val="FF0000"/>
              </w:rPr>
            </w:pPr>
            <w:r w:rsidRPr="00A30197">
              <w:rPr>
                <w:rFonts w:cs="Arial"/>
                <w:b/>
                <w:bCs/>
                <w:color w:val="FF0000"/>
              </w:rPr>
              <w:t>Soukromá mateřská škola OPUS, o.p.s.</w:t>
            </w:r>
          </w:p>
        </w:tc>
        <w:tc>
          <w:tcPr>
            <w:tcW w:w="1204" w:type="dxa"/>
            <w:shd w:val="clear" w:color="auto" w:fill="auto"/>
            <w:noWrap/>
            <w:vAlign w:val="bottom"/>
          </w:tcPr>
          <w:p w14:paraId="338574C6" w14:textId="77777777" w:rsidR="009A61A5" w:rsidRPr="00A30197" w:rsidRDefault="009A61A5" w:rsidP="00E87BB8">
            <w:pPr>
              <w:spacing w:after="0" w:line="240" w:lineRule="auto"/>
              <w:jc w:val="right"/>
              <w:rPr>
                <w:rFonts w:eastAsia="Times New Roman" w:cs="Arial"/>
                <w:color w:val="FF0000"/>
                <w:lang w:eastAsia="cs-CZ"/>
              </w:rPr>
            </w:pPr>
          </w:p>
        </w:tc>
        <w:tc>
          <w:tcPr>
            <w:tcW w:w="1701" w:type="dxa"/>
            <w:shd w:val="clear" w:color="auto" w:fill="auto"/>
            <w:noWrap/>
            <w:vAlign w:val="bottom"/>
          </w:tcPr>
          <w:p w14:paraId="21DDB11D" w14:textId="77777777" w:rsidR="009A61A5" w:rsidRPr="00A30197" w:rsidRDefault="009A61A5" w:rsidP="00E87BB8">
            <w:pPr>
              <w:spacing w:after="0" w:line="240" w:lineRule="auto"/>
              <w:jc w:val="left"/>
              <w:rPr>
                <w:rFonts w:eastAsia="Times New Roman" w:cs="Arial"/>
                <w:color w:val="FF0000"/>
                <w:lang w:eastAsia="cs-CZ"/>
              </w:rPr>
            </w:pPr>
          </w:p>
        </w:tc>
      </w:tr>
      <w:tr w:rsidR="00A30197" w:rsidRPr="00A30197" w14:paraId="4A53FE3D" w14:textId="77777777" w:rsidTr="005B0DC0">
        <w:trPr>
          <w:trHeight w:val="285"/>
        </w:trPr>
        <w:tc>
          <w:tcPr>
            <w:tcW w:w="1242" w:type="dxa"/>
            <w:vMerge/>
            <w:shd w:val="clear" w:color="auto" w:fill="auto"/>
            <w:vAlign w:val="center"/>
          </w:tcPr>
          <w:p w14:paraId="61B33B9E" w14:textId="77777777" w:rsidR="009A61A5" w:rsidRPr="00A30197" w:rsidRDefault="009A61A5"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34031808" w14:textId="3764EDDE" w:rsidR="009A61A5" w:rsidRPr="00A30197" w:rsidRDefault="009A61A5" w:rsidP="00E87BB8">
            <w:pPr>
              <w:spacing w:after="0" w:line="240" w:lineRule="auto"/>
              <w:jc w:val="left"/>
              <w:rPr>
                <w:rFonts w:eastAsia="Times New Roman" w:cs="Arial"/>
                <w:color w:val="FF0000"/>
                <w:lang w:eastAsia="cs-CZ"/>
              </w:rPr>
            </w:pPr>
            <w:r w:rsidRPr="00A30197">
              <w:rPr>
                <w:rFonts w:eastAsia="Times New Roman" w:cs="Arial"/>
                <w:color w:val="FF0000"/>
                <w:lang w:eastAsia="cs-CZ"/>
              </w:rPr>
              <w:t>Mateřská škola</w:t>
            </w:r>
          </w:p>
        </w:tc>
        <w:tc>
          <w:tcPr>
            <w:tcW w:w="1204" w:type="dxa"/>
            <w:shd w:val="clear" w:color="auto" w:fill="auto"/>
            <w:noWrap/>
            <w:vAlign w:val="bottom"/>
          </w:tcPr>
          <w:p w14:paraId="75BDB981" w14:textId="0EE46EF4" w:rsidR="009A61A5" w:rsidRPr="00A30197" w:rsidRDefault="009A61A5" w:rsidP="00E87BB8">
            <w:pPr>
              <w:spacing w:after="0" w:line="240" w:lineRule="auto"/>
              <w:jc w:val="right"/>
              <w:rPr>
                <w:rFonts w:eastAsia="Times New Roman" w:cs="Arial"/>
                <w:color w:val="FF0000"/>
                <w:lang w:eastAsia="cs-CZ"/>
              </w:rPr>
            </w:pPr>
            <w:r w:rsidRPr="00A30197">
              <w:rPr>
                <w:rFonts w:eastAsia="Times New Roman" w:cs="Arial"/>
                <w:color w:val="FF0000"/>
                <w:lang w:eastAsia="cs-CZ"/>
              </w:rPr>
              <w:t>86</w:t>
            </w:r>
          </w:p>
        </w:tc>
        <w:tc>
          <w:tcPr>
            <w:tcW w:w="1701" w:type="dxa"/>
            <w:shd w:val="clear" w:color="auto" w:fill="auto"/>
            <w:noWrap/>
            <w:vAlign w:val="bottom"/>
          </w:tcPr>
          <w:p w14:paraId="0A827876" w14:textId="156CC3CD" w:rsidR="009A61A5" w:rsidRPr="00A30197" w:rsidRDefault="00A44168" w:rsidP="009A61A5">
            <w:pPr>
              <w:spacing w:after="0" w:line="240" w:lineRule="auto"/>
              <w:jc w:val="right"/>
              <w:rPr>
                <w:rFonts w:eastAsia="Times New Roman" w:cs="Arial"/>
                <w:color w:val="FF0000"/>
                <w:lang w:eastAsia="cs-CZ"/>
              </w:rPr>
            </w:pPr>
            <w:r>
              <w:rPr>
                <w:rFonts w:eastAsia="Times New Roman" w:cs="Arial"/>
                <w:color w:val="FF0000"/>
                <w:lang w:eastAsia="cs-CZ"/>
              </w:rPr>
              <w:t>73</w:t>
            </w:r>
          </w:p>
        </w:tc>
      </w:tr>
      <w:tr w:rsidR="00A30197" w:rsidRPr="00A30197" w14:paraId="0D88EF9D" w14:textId="77777777" w:rsidTr="005B0DC0">
        <w:trPr>
          <w:trHeight w:val="285"/>
        </w:trPr>
        <w:tc>
          <w:tcPr>
            <w:tcW w:w="1242" w:type="dxa"/>
            <w:vMerge/>
            <w:shd w:val="clear" w:color="auto" w:fill="auto"/>
            <w:vAlign w:val="center"/>
          </w:tcPr>
          <w:p w14:paraId="134D4CEB" w14:textId="77777777" w:rsidR="009A61A5" w:rsidRPr="00A30197" w:rsidRDefault="009A61A5" w:rsidP="00E87BB8">
            <w:pPr>
              <w:spacing w:after="0" w:line="240" w:lineRule="auto"/>
              <w:jc w:val="left"/>
              <w:rPr>
                <w:rFonts w:eastAsia="Times New Roman" w:cs="Arial"/>
                <w:b/>
                <w:bCs/>
                <w:color w:val="FF0000"/>
                <w:lang w:eastAsia="cs-CZ"/>
              </w:rPr>
            </w:pPr>
          </w:p>
        </w:tc>
        <w:tc>
          <w:tcPr>
            <w:tcW w:w="5072" w:type="dxa"/>
            <w:shd w:val="clear" w:color="auto" w:fill="auto"/>
            <w:noWrap/>
            <w:vAlign w:val="bottom"/>
          </w:tcPr>
          <w:p w14:paraId="178C9649" w14:textId="2712440F" w:rsidR="009A61A5" w:rsidRPr="00A30197" w:rsidRDefault="009A61A5" w:rsidP="00E87BB8">
            <w:pPr>
              <w:spacing w:after="0" w:line="240" w:lineRule="auto"/>
              <w:jc w:val="left"/>
              <w:rPr>
                <w:rFonts w:eastAsia="Times New Roman" w:cs="Arial"/>
                <w:color w:val="FF0000"/>
                <w:lang w:eastAsia="cs-CZ"/>
              </w:rPr>
            </w:pPr>
            <w:r w:rsidRPr="00A30197">
              <w:rPr>
                <w:rFonts w:eastAsia="Times New Roman" w:cs="Arial"/>
                <w:color w:val="FF0000"/>
                <w:lang w:eastAsia="cs-CZ"/>
              </w:rPr>
              <w:t>Školní jídelna</w:t>
            </w:r>
          </w:p>
        </w:tc>
        <w:tc>
          <w:tcPr>
            <w:tcW w:w="1204" w:type="dxa"/>
            <w:shd w:val="clear" w:color="auto" w:fill="auto"/>
            <w:noWrap/>
            <w:vAlign w:val="bottom"/>
          </w:tcPr>
          <w:p w14:paraId="076E29DE" w14:textId="32DC2DE1" w:rsidR="009A61A5" w:rsidRPr="00A30197" w:rsidRDefault="009A61A5" w:rsidP="00E87BB8">
            <w:pPr>
              <w:spacing w:after="0" w:line="240" w:lineRule="auto"/>
              <w:jc w:val="right"/>
              <w:rPr>
                <w:rFonts w:eastAsia="Times New Roman" w:cs="Arial"/>
                <w:color w:val="FF0000"/>
                <w:lang w:eastAsia="cs-CZ"/>
              </w:rPr>
            </w:pPr>
            <w:r w:rsidRPr="00A30197">
              <w:rPr>
                <w:rFonts w:eastAsia="Times New Roman" w:cs="Arial"/>
                <w:color w:val="FF0000"/>
                <w:lang w:eastAsia="cs-CZ"/>
              </w:rPr>
              <w:t>90</w:t>
            </w:r>
          </w:p>
        </w:tc>
        <w:tc>
          <w:tcPr>
            <w:tcW w:w="1701" w:type="dxa"/>
            <w:shd w:val="clear" w:color="auto" w:fill="auto"/>
            <w:noWrap/>
            <w:vAlign w:val="bottom"/>
          </w:tcPr>
          <w:p w14:paraId="2848D7BB" w14:textId="77777777" w:rsidR="009A61A5" w:rsidRPr="00A30197" w:rsidRDefault="009A61A5" w:rsidP="00E87BB8">
            <w:pPr>
              <w:spacing w:after="0" w:line="240" w:lineRule="auto"/>
              <w:jc w:val="left"/>
              <w:rPr>
                <w:rFonts w:eastAsia="Times New Roman" w:cs="Arial"/>
                <w:color w:val="FF0000"/>
                <w:lang w:eastAsia="cs-CZ"/>
              </w:rPr>
            </w:pPr>
          </w:p>
        </w:tc>
      </w:tr>
    </w:tbl>
    <w:p w14:paraId="6203F864" w14:textId="28244C5B" w:rsidR="006D6118" w:rsidRPr="005908D3" w:rsidRDefault="002548C8" w:rsidP="009A61A5">
      <w:pPr>
        <w:spacing w:after="120"/>
        <w:rPr>
          <w:rFonts w:cs="Arial"/>
        </w:rPr>
      </w:pPr>
      <w:r w:rsidRPr="005908D3">
        <w:rPr>
          <w:rFonts w:cs="Arial"/>
        </w:rPr>
        <w:t>Zdroj: MŠMT, zpracovatel.</w:t>
      </w:r>
    </w:p>
    <w:p w14:paraId="13921A19" w14:textId="77777777" w:rsidR="009A61A5" w:rsidRPr="009A61A5" w:rsidRDefault="009A61A5" w:rsidP="009A61A5">
      <w:pPr>
        <w:spacing w:after="120"/>
        <w:rPr>
          <w:rFonts w:ascii="Calibri" w:hAnsi="Calibri"/>
        </w:rPr>
      </w:pPr>
    </w:p>
    <w:p w14:paraId="4D5CFA28" w14:textId="77777777" w:rsidR="006D6118" w:rsidRPr="00C80FC2" w:rsidRDefault="006D6118" w:rsidP="00645727">
      <w:pPr>
        <w:pStyle w:val="Nadpis1"/>
        <w:numPr>
          <w:ilvl w:val="1"/>
          <w:numId w:val="8"/>
        </w:numPr>
        <w:spacing w:after="0"/>
        <w:jc w:val="left"/>
        <w:rPr>
          <w:sz w:val="24"/>
          <w:szCs w:val="24"/>
        </w:rPr>
      </w:pPr>
      <w:bookmarkStart w:id="14" w:name="_Toc528921377"/>
      <w:bookmarkStart w:id="15" w:name="_Toc531295038"/>
      <w:r w:rsidRPr="00C80FC2">
        <w:rPr>
          <w:sz w:val="24"/>
          <w:szCs w:val="24"/>
        </w:rPr>
        <w:t>Mateřské školy</w:t>
      </w:r>
      <w:bookmarkEnd w:id="14"/>
      <w:bookmarkEnd w:id="15"/>
    </w:p>
    <w:p w14:paraId="02F5A49B" w14:textId="77777777" w:rsidR="006D6118" w:rsidRDefault="006D6118" w:rsidP="006D6118">
      <w:pPr>
        <w:pStyle w:val="Nadpis4"/>
      </w:pPr>
      <w:r>
        <w:t xml:space="preserve">Základní údaje </w:t>
      </w:r>
    </w:p>
    <w:p w14:paraId="24B87A25" w14:textId="6EB1745F" w:rsidR="006D6118" w:rsidRPr="00337A1F" w:rsidRDefault="006D6118" w:rsidP="006D6118">
      <w:pPr>
        <w:spacing w:after="120"/>
      </w:pPr>
      <w:r>
        <w:t xml:space="preserve">V souvislosti s demografickým vývojem a nárůstem počtu dětí se v posledních deseti letech počet mateřských škol navyšoval, a to v Praze i celé České republice. V hlavním městě byl nicméně </w:t>
      </w:r>
      <w:r w:rsidRPr="00EF41A7">
        <w:t>oproti zbytku republiky tento trend relativně významnější. Zatímco ve školním roce 2007/2008 bylo na území Prahy 321 mateřských škol s 29 859 dětmi, ve školním roce 20</w:t>
      </w:r>
      <w:r w:rsidR="00E86F58" w:rsidRPr="00EF41A7">
        <w:t>21</w:t>
      </w:r>
      <w:r w:rsidRPr="00EF41A7">
        <w:t>/20</w:t>
      </w:r>
      <w:r w:rsidR="00E86F58" w:rsidRPr="00EF41A7">
        <w:t>22</w:t>
      </w:r>
      <w:r w:rsidRPr="00EF41A7">
        <w:t xml:space="preserve"> to bylo již 41</w:t>
      </w:r>
      <w:r w:rsidR="00E86F58" w:rsidRPr="00EF41A7">
        <w:t>7</w:t>
      </w:r>
      <w:r w:rsidRPr="00EF41A7">
        <w:t xml:space="preserve"> mateřských škol, do kterých docházelo 42 </w:t>
      </w:r>
      <w:r w:rsidR="00E86F58" w:rsidRPr="00EF41A7">
        <w:t>580</w:t>
      </w:r>
      <w:r w:rsidRPr="00EF41A7">
        <w:t xml:space="preserve"> dětí. Počet </w:t>
      </w:r>
      <w:r>
        <w:t xml:space="preserve">dětí se tak v tomto období navýšil téměř o třetinu (viz Tabulka č. 1 a Tabulka č. 2). </w:t>
      </w:r>
    </w:p>
    <w:tbl>
      <w:tblPr>
        <w:tblW w:w="0" w:type="auto"/>
        <w:jc w:val="center"/>
        <w:tblLook w:val="04A0" w:firstRow="1" w:lastRow="0" w:firstColumn="1" w:lastColumn="0" w:noHBand="0" w:noVBand="1"/>
      </w:tblPr>
      <w:tblGrid>
        <w:gridCol w:w="4510"/>
        <w:gridCol w:w="4562"/>
      </w:tblGrid>
      <w:tr w:rsidR="006D6118" w14:paraId="770884F1" w14:textId="77777777" w:rsidTr="006D6118">
        <w:trPr>
          <w:jc w:val="center"/>
        </w:trPr>
        <w:tc>
          <w:tcPr>
            <w:tcW w:w="4644" w:type="dxa"/>
          </w:tcPr>
          <w:p w14:paraId="54329AE2" w14:textId="77777777" w:rsidR="006D6118" w:rsidRPr="00EF41A7" w:rsidRDefault="006D6118" w:rsidP="006D6118">
            <w:pPr>
              <w:rPr>
                <w:rFonts w:ascii="Calibri" w:hAnsi="Calibri"/>
                <w:i/>
              </w:rPr>
            </w:pPr>
            <w:r w:rsidRPr="00EF41A7">
              <w:rPr>
                <w:rFonts w:ascii="Calibri" w:hAnsi="Calibri"/>
                <w:i/>
              </w:rPr>
              <w:t xml:space="preserve">Tabulka č. 1: </w:t>
            </w:r>
          </w:p>
          <w:p w14:paraId="346CBED9" w14:textId="77777777" w:rsidR="006D6118" w:rsidRPr="00EF41A7" w:rsidRDefault="006D6118" w:rsidP="006D6118">
            <w:pPr>
              <w:spacing w:after="120"/>
              <w:rPr>
                <w:rFonts w:ascii="Calibri" w:hAnsi="Calibri"/>
                <w:i/>
              </w:rPr>
            </w:pPr>
            <w:r w:rsidRPr="00EF41A7">
              <w:rPr>
                <w:rFonts w:ascii="Calibri" w:hAnsi="Calibri"/>
                <w:i/>
              </w:rPr>
              <w:lastRenderedPageBreak/>
              <w:t>Počet mateřských škol v ČR a v Praze</w:t>
            </w:r>
          </w:p>
          <w:tbl>
            <w:tblPr>
              <w:tblW w:w="3040" w:type="dxa"/>
              <w:tblInd w:w="93" w:type="dxa"/>
              <w:tblLook w:val="04A0" w:firstRow="1" w:lastRow="0" w:firstColumn="1" w:lastColumn="0" w:noHBand="0" w:noVBand="1"/>
            </w:tblPr>
            <w:tblGrid>
              <w:gridCol w:w="1256"/>
              <w:gridCol w:w="960"/>
              <w:gridCol w:w="960"/>
            </w:tblGrid>
            <w:tr w:rsidR="006D6118" w:rsidRPr="00EF41A7" w14:paraId="2D55BB67" w14:textId="77777777" w:rsidTr="006D611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5024" w14:textId="77777777" w:rsidR="006D6118" w:rsidRPr="00EF41A7" w:rsidRDefault="006D6118" w:rsidP="006D6118">
                  <w:pPr>
                    <w:spacing w:after="0" w:line="240" w:lineRule="auto"/>
                    <w:jc w:val="center"/>
                    <w:rPr>
                      <w:rFonts w:eastAsia="Times New Roman" w:cs="Times New Roman"/>
                      <w:b/>
                      <w:lang w:eastAsia="en-GB"/>
                    </w:rPr>
                  </w:pPr>
                  <w:r w:rsidRPr="00EF41A7">
                    <w:rPr>
                      <w:rFonts w:eastAsia="Times New Roman" w:cs="Times New Roman"/>
                      <w:b/>
                      <w:lang w:eastAsia="en-GB"/>
                    </w:rPr>
                    <w:t>školní rok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7294F97" w14:textId="77777777" w:rsidR="006D6118" w:rsidRPr="00EF41A7" w:rsidRDefault="006D6118" w:rsidP="006D6118">
                  <w:pPr>
                    <w:spacing w:after="0" w:line="240" w:lineRule="auto"/>
                    <w:jc w:val="center"/>
                    <w:rPr>
                      <w:rFonts w:eastAsia="Times New Roman" w:cs="Times New Roman"/>
                      <w:b/>
                      <w:lang w:val="en-GB" w:eastAsia="en-GB"/>
                    </w:rPr>
                  </w:pPr>
                  <w:r w:rsidRPr="00EF41A7">
                    <w:rPr>
                      <w:rFonts w:eastAsia="Times New Roman" w:cs="Times New Roman"/>
                      <w:b/>
                      <w:lang w:val="en-GB" w:eastAsia="en-GB"/>
                    </w:rPr>
                    <w:t>ČR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DF3DE1" w14:textId="77777777" w:rsidR="006D6118" w:rsidRPr="00EF41A7" w:rsidRDefault="006D6118" w:rsidP="006D6118">
                  <w:pPr>
                    <w:spacing w:after="0" w:line="240" w:lineRule="auto"/>
                    <w:jc w:val="center"/>
                    <w:rPr>
                      <w:rFonts w:eastAsia="Times New Roman" w:cs="Times New Roman"/>
                      <w:b/>
                      <w:lang w:val="en-GB" w:eastAsia="en-GB"/>
                    </w:rPr>
                  </w:pPr>
                  <w:r w:rsidRPr="00EF41A7">
                    <w:rPr>
                      <w:rFonts w:eastAsia="Times New Roman" w:cs="Times New Roman"/>
                      <w:b/>
                      <w:lang w:val="en-GB" w:eastAsia="en-GB"/>
                    </w:rPr>
                    <w:t>Praha</w:t>
                  </w:r>
                </w:p>
              </w:tc>
            </w:tr>
            <w:tr w:rsidR="006D6118" w:rsidRPr="00EF41A7" w14:paraId="66CC6E95"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D033004"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2007/2008</w:t>
                  </w:r>
                </w:p>
              </w:tc>
              <w:tc>
                <w:tcPr>
                  <w:tcW w:w="960" w:type="dxa"/>
                  <w:tcBorders>
                    <w:top w:val="nil"/>
                    <w:left w:val="nil"/>
                    <w:bottom w:val="single" w:sz="4" w:space="0" w:color="auto"/>
                    <w:right w:val="single" w:sz="4" w:space="0" w:color="auto"/>
                  </w:tcBorders>
                  <w:shd w:val="clear" w:color="auto" w:fill="auto"/>
                  <w:noWrap/>
                  <w:vAlign w:val="center"/>
                  <w:hideMark/>
                </w:tcPr>
                <w:p w14:paraId="0E55DBE1"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4 808</w:t>
                  </w:r>
                </w:p>
              </w:tc>
              <w:tc>
                <w:tcPr>
                  <w:tcW w:w="960" w:type="dxa"/>
                  <w:tcBorders>
                    <w:top w:val="nil"/>
                    <w:left w:val="nil"/>
                    <w:bottom w:val="single" w:sz="4" w:space="0" w:color="auto"/>
                    <w:right w:val="single" w:sz="4" w:space="0" w:color="auto"/>
                  </w:tcBorders>
                  <w:shd w:val="clear" w:color="auto" w:fill="auto"/>
                  <w:noWrap/>
                  <w:vAlign w:val="center"/>
                  <w:hideMark/>
                </w:tcPr>
                <w:p w14:paraId="0EE0F2B9"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321</w:t>
                  </w:r>
                </w:p>
              </w:tc>
            </w:tr>
            <w:tr w:rsidR="006D6118" w:rsidRPr="00EF41A7" w14:paraId="1BD3DB48"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BB3FFE"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2008/2009</w:t>
                  </w:r>
                </w:p>
              </w:tc>
              <w:tc>
                <w:tcPr>
                  <w:tcW w:w="960" w:type="dxa"/>
                  <w:tcBorders>
                    <w:top w:val="nil"/>
                    <w:left w:val="nil"/>
                    <w:bottom w:val="single" w:sz="4" w:space="0" w:color="auto"/>
                    <w:right w:val="single" w:sz="4" w:space="0" w:color="auto"/>
                  </w:tcBorders>
                  <w:shd w:val="clear" w:color="auto" w:fill="auto"/>
                  <w:noWrap/>
                  <w:vAlign w:val="center"/>
                  <w:hideMark/>
                </w:tcPr>
                <w:p w14:paraId="6992C265"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4 809</w:t>
                  </w:r>
                </w:p>
              </w:tc>
              <w:tc>
                <w:tcPr>
                  <w:tcW w:w="960" w:type="dxa"/>
                  <w:tcBorders>
                    <w:top w:val="nil"/>
                    <w:left w:val="nil"/>
                    <w:bottom w:val="single" w:sz="4" w:space="0" w:color="auto"/>
                    <w:right w:val="single" w:sz="4" w:space="0" w:color="auto"/>
                  </w:tcBorders>
                  <w:shd w:val="clear" w:color="auto" w:fill="auto"/>
                  <w:noWrap/>
                  <w:vAlign w:val="center"/>
                  <w:hideMark/>
                </w:tcPr>
                <w:p w14:paraId="3E3895B3"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320</w:t>
                  </w:r>
                </w:p>
              </w:tc>
            </w:tr>
            <w:tr w:rsidR="006D6118" w:rsidRPr="00EF41A7" w14:paraId="2D4A49FE"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90182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2009/2010</w:t>
                  </w:r>
                </w:p>
              </w:tc>
              <w:tc>
                <w:tcPr>
                  <w:tcW w:w="960" w:type="dxa"/>
                  <w:tcBorders>
                    <w:top w:val="nil"/>
                    <w:left w:val="nil"/>
                    <w:bottom w:val="single" w:sz="4" w:space="0" w:color="auto"/>
                    <w:right w:val="single" w:sz="4" w:space="0" w:color="auto"/>
                  </w:tcBorders>
                  <w:shd w:val="clear" w:color="auto" w:fill="auto"/>
                  <w:noWrap/>
                  <w:vAlign w:val="center"/>
                  <w:hideMark/>
                </w:tcPr>
                <w:p w14:paraId="17FC209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4 826</w:t>
                  </w:r>
                </w:p>
              </w:tc>
              <w:tc>
                <w:tcPr>
                  <w:tcW w:w="960" w:type="dxa"/>
                  <w:tcBorders>
                    <w:top w:val="nil"/>
                    <w:left w:val="nil"/>
                    <w:bottom w:val="single" w:sz="4" w:space="0" w:color="auto"/>
                    <w:right w:val="single" w:sz="4" w:space="0" w:color="auto"/>
                  </w:tcBorders>
                  <w:shd w:val="clear" w:color="auto" w:fill="auto"/>
                  <w:noWrap/>
                  <w:vAlign w:val="center"/>
                  <w:hideMark/>
                </w:tcPr>
                <w:p w14:paraId="3E7BC53B"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322</w:t>
                  </w:r>
                </w:p>
              </w:tc>
            </w:tr>
            <w:tr w:rsidR="006D6118" w:rsidRPr="00EF41A7" w14:paraId="21153ADB"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055BC9"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2010/2011</w:t>
                  </w:r>
                </w:p>
              </w:tc>
              <w:tc>
                <w:tcPr>
                  <w:tcW w:w="960" w:type="dxa"/>
                  <w:tcBorders>
                    <w:top w:val="nil"/>
                    <w:left w:val="nil"/>
                    <w:bottom w:val="single" w:sz="4" w:space="0" w:color="auto"/>
                    <w:right w:val="single" w:sz="4" w:space="0" w:color="auto"/>
                  </w:tcBorders>
                  <w:shd w:val="clear" w:color="auto" w:fill="auto"/>
                  <w:noWrap/>
                  <w:vAlign w:val="center"/>
                  <w:hideMark/>
                </w:tcPr>
                <w:p w14:paraId="669EDE92"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4 880</w:t>
                  </w:r>
                </w:p>
              </w:tc>
              <w:tc>
                <w:tcPr>
                  <w:tcW w:w="960" w:type="dxa"/>
                  <w:tcBorders>
                    <w:top w:val="nil"/>
                    <w:left w:val="nil"/>
                    <w:bottom w:val="single" w:sz="4" w:space="0" w:color="auto"/>
                    <w:right w:val="single" w:sz="4" w:space="0" w:color="auto"/>
                  </w:tcBorders>
                  <w:shd w:val="clear" w:color="auto" w:fill="auto"/>
                  <w:noWrap/>
                  <w:vAlign w:val="center"/>
                  <w:hideMark/>
                </w:tcPr>
                <w:p w14:paraId="77CD7BD9"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331</w:t>
                  </w:r>
                </w:p>
              </w:tc>
            </w:tr>
            <w:tr w:rsidR="006D6118" w:rsidRPr="00EF41A7" w14:paraId="69F89807"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7FA353"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2011/2012</w:t>
                  </w:r>
                </w:p>
              </w:tc>
              <w:tc>
                <w:tcPr>
                  <w:tcW w:w="960" w:type="dxa"/>
                  <w:tcBorders>
                    <w:top w:val="nil"/>
                    <w:left w:val="nil"/>
                    <w:bottom w:val="single" w:sz="4" w:space="0" w:color="auto"/>
                    <w:right w:val="single" w:sz="4" w:space="0" w:color="auto"/>
                  </w:tcBorders>
                  <w:shd w:val="clear" w:color="auto" w:fill="auto"/>
                  <w:noWrap/>
                  <w:vAlign w:val="center"/>
                  <w:hideMark/>
                </w:tcPr>
                <w:p w14:paraId="29A970B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4 931</w:t>
                  </w:r>
                </w:p>
              </w:tc>
              <w:tc>
                <w:tcPr>
                  <w:tcW w:w="960" w:type="dxa"/>
                  <w:tcBorders>
                    <w:top w:val="nil"/>
                    <w:left w:val="nil"/>
                    <w:bottom w:val="single" w:sz="4" w:space="0" w:color="auto"/>
                    <w:right w:val="single" w:sz="4" w:space="0" w:color="auto"/>
                  </w:tcBorders>
                  <w:shd w:val="clear" w:color="auto" w:fill="auto"/>
                  <w:noWrap/>
                  <w:vAlign w:val="center"/>
                  <w:hideMark/>
                </w:tcPr>
                <w:p w14:paraId="64569E02"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340</w:t>
                  </w:r>
                </w:p>
              </w:tc>
            </w:tr>
            <w:tr w:rsidR="006D6118" w:rsidRPr="00EF41A7" w14:paraId="0D8E2B0A" w14:textId="77777777" w:rsidTr="003C54F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0ED3491"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2012/2013</w:t>
                  </w:r>
                </w:p>
              </w:tc>
              <w:tc>
                <w:tcPr>
                  <w:tcW w:w="960" w:type="dxa"/>
                  <w:tcBorders>
                    <w:top w:val="nil"/>
                    <w:left w:val="nil"/>
                    <w:bottom w:val="single" w:sz="4" w:space="0" w:color="auto"/>
                    <w:right w:val="single" w:sz="4" w:space="0" w:color="auto"/>
                  </w:tcBorders>
                  <w:shd w:val="clear" w:color="auto" w:fill="auto"/>
                  <w:noWrap/>
                  <w:vAlign w:val="center"/>
                  <w:hideMark/>
                </w:tcPr>
                <w:p w14:paraId="270640FF"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5 011</w:t>
                  </w:r>
                </w:p>
              </w:tc>
              <w:tc>
                <w:tcPr>
                  <w:tcW w:w="960" w:type="dxa"/>
                  <w:tcBorders>
                    <w:top w:val="nil"/>
                    <w:left w:val="nil"/>
                    <w:bottom w:val="single" w:sz="4" w:space="0" w:color="auto"/>
                    <w:right w:val="single" w:sz="4" w:space="0" w:color="auto"/>
                  </w:tcBorders>
                  <w:shd w:val="clear" w:color="auto" w:fill="auto"/>
                  <w:noWrap/>
                  <w:vAlign w:val="center"/>
                  <w:hideMark/>
                </w:tcPr>
                <w:p w14:paraId="35F83175"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352</w:t>
                  </w:r>
                </w:p>
              </w:tc>
            </w:tr>
            <w:tr w:rsidR="006D6118" w:rsidRPr="00EF41A7" w14:paraId="7EAED5B8" w14:textId="77777777" w:rsidTr="003C54F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CC0B"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2013/2014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17852"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5 085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1AFB7"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372</w:t>
                  </w:r>
                </w:p>
              </w:tc>
            </w:tr>
            <w:tr w:rsidR="006D6118" w:rsidRPr="00EF41A7" w14:paraId="08282ADE" w14:textId="77777777" w:rsidTr="003C54F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9F6A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2014/2015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88DDA7"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5 158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AC4036"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395</w:t>
                  </w:r>
                </w:p>
              </w:tc>
            </w:tr>
            <w:tr w:rsidR="006D6118" w:rsidRPr="00EF41A7" w14:paraId="0EE0B9C0" w14:textId="77777777" w:rsidTr="006D6118">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801328F"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2015/2016</w:t>
                  </w:r>
                </w:p>
              </w:tc>
              <w:tc>
                <w:tcPr>
                  <w:tcW w:w="960" w:type="dxa"/>
                  <w:tcBorders>
                    <w:top w:val="nil"/>
                    <w:left w:val="nil"/>
                    <w:bottom w:val="single" w:sz="4" w:space="0" w:color="auto"/>
                    <w:right w:val="single" w:sz="4" w:space="0" w:color="auto"/>
                  </w:tcBorders>
                  <w:shd w:val="clear" w:color="auto" w:fill="auto"/>
                  <w:noWrap/>
                  <w:vAlign w:val="center"/>
                  <w:hideMark/>
                </w:tcPr>
                <w:p w14:paraId="30FD5C5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5 209</w:t>
                  </w:r>
                </w:p>
              </w:tc>
              <w:tc>
                <w:tcPr>
                  <w:tcW w:w="960" w:type="dxa"/>
                  <w:tcBorders>
                    <w:top w:val="nil"/>
                    <w:left w:val="nil"/>
                    <w:bottom w:val="single" w:sz="4" w:space="0" w:color="auto"/>
                    <w:right w:val="single" w:sz="4" w:space="0" w:color="auto"/>
                  </w:tcBorders>
                  <w:shd w:val="clear" w:color="auto" w:fill="auto"/>
                  <w:noWrap/>
                  <w:vAlign w:val="center"/>
                  <w:hideMark/>
                </w:tcPr>
                <w:p w14:paraId="02CD090C"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408</w:t>
                  </w:r>
                </w:p>
              </w:tc>
            </w:tr>
            <w:tr w:rsidR="006D6118" w:rsidRPr="00EF41A7" w14:paraId="343B953B" w14:textId="77777777" w:rsidTr="0003179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E42AA8E"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2016/2017</w:t>
                  </w:r>
                </w:p>
              </w:tc>
              <w:tc>
                <w:tcPr>
                  <w:tcW w:w="960" w:type="dxa"/>
                  <w:tcBorders>
                    <w:top w:val="nil"/>
                    <w:left w:val="nil"/>
                    <w:bottom w:val="single" w:sz="4" w:space="0" w:color="auto"/>
                    <w:right w:val="single" w:sz="4" w:space="0" w:color="auto"/>
                  </w:tcBorders>
                  <w:shd w:val="clear" w:color="auto" w:fill="auto"/>
                  <w:noWrap/>
                  <w:vAlign w:val="center"/>
                  <w:hideMark/>
                </w:tcPr>
                <w:p w14:paraId="3E95F615"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5 209</w:t>
                  </w:r>
                </w:p>
              </w:tc>
              <w:tc>
                <w:tcPr>
                  <w:tcW w:w="960" w:type="dxa"/>
                  <w:tcBorders>
                    <w:top w:val="nil"/>
                    <w:left w:val="nil"/>
                    <w:bottom w:val="single" w:sz="4" w:space="0" w:color="auto"/>
                    <w:right w:val="single" w:sz="4" w:space="0" w:color="auto"/>
                  </w:tcBorders>
                  <w:shd w:val="clear" w:color="auto" w:fill="auto"/>
                  <w:noWrap/>
                  <w:vAlign w:val="center"/>
                  <w:hideMark/>
                </w:tcPr>
                <w:p w14:paraId="1A0E5E12"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410</w:t>
                  </w:r>
                </w:p>
              </w:tc>
            </w:tr>
            <w:tr w:rsidR="006752C4" w:rsidRPr="00EF41A7" w14:paraId="3B396BB0"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D5E6" w14:textId="6180F666" w:rsidR="006752C4" w:rsidRPr="00EF41A7" w:rsidRDefault="006752C4"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2017/2018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C248896" w14:textId="40012F50" w:rsidR="006752C4" w:rsidRPr="00EF41A7" w:rsidRDefault="006752C4"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5 269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098A687" w14:textId="1A3D2249" w:rsidR="006752C4" w:rsidRPr="00EF41A7" w:rsidRDefault="006752C4" w:rsidP="006D6118">
                  <w:pPr>
                    <w:spacing w:after="0" w:line="240" w:lineRule="auto"/>
                    <w:jc w:val="center"/>
                    <w:rPr>
                      <w:rFonts w:eastAsia="Times New Roman" w:cs="Arial"/>
                      <w:lang w:val="en-GB" w:eastAsia="en-GB"/>
                    </w:rPr>
                  </w:pPr>
                  <w:r w:rsidRPr="00EF41A7">
                    <w:rPr>
                      <w:rFonts w:eastAsia="Times New Roman" w:cs="Arial"/>
                      <w:lang w:val="en-GB" w:eastAsia="en-GB"/>
                    </w:rPr>
                    <w:t>426</w:t>
                  </w:r>
                </w:p>
              </w:tc>
            </w:tr>
            <w:tr w:rsidR="006752C4" w:rsidRPr="00EF41A7" w14:paraId="5C46F5E0"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32798" w14:textId="551CD064" w:rsidR="006752C4" w:rsidRPr="00EF41A7" w:rsidRDefault="006752C4" w:rsidP="006752C4">
                  <w:pPr>
                    <w:spacing w:after="0" w:line="240" w:lineRule="auto"/>
                    <w:rPr>
                      <w:rFonts w:eastAsia="Times New Roman" w:cs="Times New Roman"/>
                      <w:lang w:val="en-GB" w:eastAsia="en-GB"/>
                    </w:rPr>
                  </w:pPr>
                  <w:r w:rsidRPr="00EF41A7">
                    <w:rPr>
                      <w:rFonts w:eastAsia="Times New Roman" w:cs="Times New Roman"/>
                      <w:lang w:val="en-GB" w:eastAsia="en-GB"/>
                    </w:rPr>
                    <w:t>2018/2019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CC2D57F" w14:textId="612E79C1" w:rsidR="006752C4" w:rsidRPr="00EF41A7" w:rsidRDefault="006752C4"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5 287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9855CD4" w14:textId="62DF21F5" w:rsidR="006752C4" w:rsidRPr="00EF41A7" w:rsidRDefault="006752C4" w:rsidP="006D6118">
                  <w:pPr>
                    <w:spacing w:after="0" w:line="240" w:lineRule="auto"/>
                    <w:jc w:val="center"/>
                    <w:rPr>
                      <w:rFonts w:eastAsia="Times New Roman" w:cs="Arial"/>
                      <w:lang w:val="en-GB" w:eastAsia="en-GB"/>
                    </w:rPr>
                  </w:pPr>
                  <w:r w:rsidRPr="00EF41A7">
                    <w:rPr>
                      <w:rFonts w:eastAsia="Times New Roman" w:cs="Arial"/>
                      <w:lang w:val="en-GB" w:eastAsia="en-GB"/>
                    </w:rPr>
                    <w:t>427</w:t>
                  </w:r>
                </w:p>
              </w:tc>
            </w:tr>
            <w:tr w:rsidR="006752C4" w:rsidRPr="00EF41A7" w14:paraId="3DD642EC"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FF92A" w14:textId="789F1913" w:rsidR="006752C4" w:rsidRPr="00EF41A7" w:rsidRDefault="006752C4" w:rsidP="006752C4">
                  <w:pPr>
                    <w:spacing w:after="0" w:line="240" w:lineRule="auto"/>
                    <w:rPr>
                      <w:rFonts w:eastAsia="Times New Roman" w:cs="Times New Roman"/>
                      <w:lang w:val="en-GB" w:eastAsia="en-GB"/>
                    </w:rPr>
                  </w:pPr>
                  <w:r w:rsidRPr="00EF41A7">
                    <w:rPr>
                      <w:rFonts w:eastAsia="Times New Roman" w:cs="Times New Roman"/>
                      <w:lang w:val="en-GB" w:eastAsia="en-GB"/>
                    </w:rPr>
                    <w:t>2019/2020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BF6B06D" w14:textId="6FFC4A97" w:rsidR="006752C4" w:rsidRPr="00EF41A7" w:rsidRDefault="006752C4"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5 304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1DB1C37" w14:textId="14FA427B" w:rsidR="006752C4" w:rsidRPr="00EF41A7" w:rsidRDefault="006752C4" w:rsidP="006D6118">
                  <w:pPr>
                    <w:spacing w:after="0" w:line="240" w:lineRule="auto"/>
                    <w:jc w:val="center"/>
                    <w:rPr>
                      <w:rFonts w:eastAsia="Times New Roman" w:cs="Arial"/>
                      <w:lang w:val="en-GB" w:eastAsia="en-GB"/>
                    </w:rPr>
                  </w:pPr>
                  <w:r w:rsidRPr="00EF41A7">
                    <w:rPr>
                      <w:rFonts w:eastAsia="Times New Roman" w:cs="Arial"/>
                      <w:lang w:val="en-GB" w:eastAsia="en-GB"/>
                    </w:rPr>
                    <w:t>427</w:t>
                  </w:r>
                </w:p>
              </w:tc>
            </w:tr>
            <w:tr w:rsidR="006752C4" w:rsidRPr="00EF41A7" w14:paraId="3B42C305"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011B" w14:textId="4DE5DA1B" w:rsidR="006752C4" w:rsidRPr="00EF41A7" w:rsidRDefault="006752C4" w:rsidP="006752C4">
                  <w:pPr>
                    <w:spacing w:after="0" w:line="240" w:lineRule="auto"/>
                    <w:rPr>
                      <w:rFonts w:eastAsia="Times New Roman" w:cs="Times New Roman"/>
                      <w:lang w:val="en-GB" w:eastAsia="en-GB"/>
                    </w:rPr>
                  </w:pPr>
                  <w:r w:rsidRPr="00EF41A7">
                    <w:rPr>
                      <w:rFonts w:eastAsia="Times New Roman" w:cs="Times New Roman"/>
                      <w:lang w:val="en-GB" w:eastAsia="en-GB"/>
                    </w:rPr>
                    <w:t>2020/2021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2E03A8F" w14:textId="36CCA09E" w:rsidR="006752C4" w:rsidRPr="00EF41A7" w:rsidRDefault="006752C4"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5 317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3339F2" w14:textId="5077E966" w:rsidR="006752C4" w:rsidRPr="00EF41A7" w:rsidRDefault="006752C4" w:rsidP="006D6118">
                  <w:pPr>
                    <w:spacing w:after="0" w:line="240" w:lineRule="auto"/>
                    <w:jc w:val="center"/>
                    <w:rPr>
                      <w:rFonts w:eastAsia="Times New Roman" w:cs="Arial"/>
                      <w:lang w:val="en-GB" w:eastAsia="en-GB"/>
                    </w:rPr>
                  </w:pPr>
                  <w:r w:rsidRPr="00EF41A7">
                    <w:rPr>
                      <w:rFonts w:eastAsia="Times New Roman" w:cs="Arial"/>
                      <w:lang w:val="en-GB" w:eastAsia="en-GB"/>
                    </w:rPr>
                    <w:t>429</w:t>
                  </w:r>
                </w:p>
              </w:tc>
            </w:tr>
            <w:tr w:rsidR="0003179E" w:rsidRPr="00EF41A7" w14:paraId="377C67C1"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C180B" w14:textId="3C861847" w:rsidR="0003179E" w:rsidRPr="00EF41A7" w:rsidRDefault="0003179E" w:rsidP="006752C4">
                  <w:pPr>
                    <w:spacing w:after="0" w:line="240" w:lineRule="auto"/>
                    <w:rPr>
                      <w:rFonts w:eastAsia="Times New Roman" w:cs="Times New Roman"/>
                      <w:lang w:val="en-GB" w:eastAsia="en-GB"/>
                    </w:rPr>
                  </w:pPr>
                  <w:r w:rsidRPr="00EF41A7">
                    <w:rPr>
                      <w:rFonts w:eastAsia="Times New Roman" w:cs="Times New Roman"/>
                      <w:lang w:val="en-GB" w:eastAsia="en-GB"/>
                    </w:rPr>
                    <w:t>2021/2022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D232CF9" w14:textId="1FD641AD" w:rsidR="0003179E" w:rsidRPr="00EF41A7" w:rsidRDefault="0003179E"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5 349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981112C" w14:textId="1C73CCAD" w:rsidR="0003179E" w:rsidRPr="00EF41A7" w:rsidRDefault="0003179E" w:rsidP="006D6118">
                  <w:pPr>
                    <w:spacing w:after="0" w:line="240" w:lineRule="auto"/>
                    <w:jc w:val="center"/>
                    <w:rPr>
                      <w:rFonts w:eastAsia="Times New Roman" w:cs="Arial"/>
                      <w:lang w:val="en-GB" w:eastAsia="en-GB"/>
                    </w:rPr>
                  </w:pPr>
                  <w:r w:rsidRPr="00EF41A7">
                    <w:rPr>
                      <w:rFonts w:eastAsia="Times New Roman" w:cs="Arial"/>
                      <w:lang w:val="en-GB" w:eastAsia="en-GB"/>
                    </w:rPr>
                    <w:t>417</w:t>
                  </w:r>
                </w:p>
              </w:tc>
            </w:tr>
            <w:tr w:rsidR="004F0B51" w:rsidRPr="00EF41A7" w14:paraId="1BD82494" w14:textId="77777777" w:rsidTr="0003179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90394" w14:textId="00A6DFD1" w:rsidR="004F0B51" w:rsidRPr="004F0B51" w:rsidRDefault="004F0B51" w:rsidP="006752C4">
                  <w:pPr>
                    <w:spacing w:after="0" w:line="240" w:lineRule="auto"/>
                    <w:rPr>
                      <w:rFonts w:eastAsia="Times New Roman" w:cs="Times New Roman"/>
                      <w:color w:val="FF0000"/>
                      <w:lang w:val="en-GB" w:eastAsia="en-GB"/>
                    </w:rPr>
                  </w:pPr>
                  <w:r>
                    <w:rPr>
                      <w:rFonts w:eastAsia="Times New Roman" w:cs="Times New Roman"/>
                      <w:color w:val="FF0000"/>
                      <w:lang w:val="en-GB" w:eastAsia="en-GB"/>
                    </w:rPr>
                    <w:t>2022/2023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AB28CC" w14:textId="627C7431" w:rsidR="004F0B51" w:rsidRPr="004F0B51" w:rsidRDefault="004F0B51" w:rsidP="006D6118">
                  <w:pPr>
                    <w:spacing w:after="0" w:line="240" w:lineRule="auto"/>
                    <w:jc w:val="center"/>
                    <w:rPr>
                      <w:rFonts w:eastAsia="Times New Roman" w:cs="Times New Roman"/>
                      <w:color w:val="FF0000"/>
                      <w:lang w:val="en-GB" w:eastAsia="en-GB"/>
                    </w:rPr>
                  </w:pPr>
                  <w:r>
                    <w:rPr>
                      <w:rFonts w:eastAsia="Times New Roman" w:cs="Times New Roman"/>
                      <w:color w:val="FF0000"/>
                      <w:lang w:val="en-GB" w:eastAsia="en-GB"/>
                    </w:rPr>
                    <w:t>5 374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948E078" w14:textId="77777777" w:rsidR="004F0B51" w:rsidRPr="004F0B51" w:rsidRDefault="004F0B51" w:rsidP="006D6118">
                  <w:pPr>
                    <w:spacing w:after="0" w:line="240" w:lineRule="auto"/>
                    <w:jc w:val="center"/>
                    <w:rPr>
                      <w:rFonts w:eastAsia="Times New Roman" w:cs="Arial"/>
                      <w:color w:val="FF0000"/>
                      <w:lang w:val="en-GB" w:eastAsia="en-GB"/>
                    </w:rPr>
                  </w:pPr>
                </w:p>
              </w:tc>
            </w:tr>
          </w:tbl>
          <w:p w14:paraId="6CD8D737" w14:textId="77777777" w:rsidR="006D6118" w:rsidRPr="00EF41A7" w:rsidRDefault="006D6118" w:rsidP="006D6118">
            <w:pPr>
              <w:spacing w:before="60"/>
              <w:rPr>
                <w:rFonts w:ascii="Calibri" w:hAnsi="Calibri"/>
                <w:i/>
              </w:rPr>
            </w:pPr>
            <w:r w:rsidRPr="00EF41A7">
              <w:rPr>
                <w:rFonts w:ascii="Calibri" w:hAnsi="Calibri"/>
                <w:i/>
              </w:rPr>
              <w:t>Zdroj: MŠMT, Statistické ročenky školství – výkonové ukazatele</w:t>
            </w:r>
          </w:p>
          <w:p w14:paraId="55C55091" w14:textId="77777777" w:rsidR="006D6118" w:rsidRPr="00EF41A7" w:rsidRDefault="006D6118" w:rsidP="006D6118">
            <w:pPr>
              <w:rPr>
                <w:rFonts w:ascii="Calibri" w:hAnsi="Calibri"/>
                <w:i/>
              </w:rPr>
            </w:pPr>
          </w:p>
        </w:tc>
        <w:tc>
          <w:tcPr>
            <w:tcW w:w="4644" w:type="dxa"/>
          </w:tcPr>
          <w:p w14:paraId="0DB0A09F" w14:textId="77777777" w:rsidR="006D6118" w:rsidRPr="00EF41A7" w:rsidRDefault="006D6118" w:rsidP="006D6118">
            <w:pPr>
              <w:rPr>
                <w:rFonts w:ascii="Calibri" w:hAnsi="Calibri"/>
                <w:i/>
              </w:rPr>
            </w:pPr>
            <w:r w:rsidRPr="00EF41A7">
              <w:rPr>
                <w:rFonts w:ascii="Calibri" w:hAnsi="Calibri"/>
                <w:i/>
              </w:rPr>
              <w:lastRenderedPageBreak/>
              <w:t xml:space="preserve">Tabulka č. 2: </w:t>
            </w:r>
          </w:p>
          <w:p w14:paraId="4C0EB459" w14:textId="77777777" w:rsidR="006D6118" w:rsidRPr="00EF41A7" w:rsidRDefault="006D6118" w:rsidP="006D6118">
            <w:pPr>
              <w:spacing w:after="120"/>
              <w:rPr>
                <w:rFonts w:ascii="Calibri" w:hAnsi="Calibri"/>
                <w:i/>
              </w:rPr>
            </w:pPr>
            <w:r w:rsidRPr="00EF41A7">
              <w:rPr>
                <w:rFonts w:ascii="Calibri" w:hAnsi="Calibri"/>
                <w:i/>
              </w:rPr>
              <w:lastRenderedPageBreak/>
              <w:t>Počet dětí v mateřských školách v ČR a v Praze</w:t>
            </w:r>
          </w:p>
          <w:tbl>
            <w:tblPr>
              <w:tblW w:w="3622" w:type="dxa"/>
              <w:tblInd w:w="93" w:type="dxa"/>
              <w:tblLook w:val="04A0" w:firstRow="1" w:lastRow="0" w:firstColumn="1" w:lastColumn="0" w:noHBand="0" w:noVBand="1"/>
            </w:tblPr>
            <w:tblGrid>
              <w:gridCol w:w="1256"/>
              <w:gridCol w:w="1114"/>
              <w:gridCol w:w="1252"/>
            </w:tblGrid>
            <w:tr w:rsidR="006D6118" w:rsidRPr="00EF41A7" w14:paraId="63A79C12" w14:textId="77777777" w:rsidTr="005D74D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AA33" w14:textId="77777777" w:rsidR="006D6118" w:rsidRPr="00EF41A7" w:rsidRDefault="006D6118" w:rsidP="006D6118">
                  <w:pPr>
                    <w:spacing w:after="0" w:line="240" w:lineRule="auto"/>
                    <w:jc w:val="center"/>
                    <w:rPr>
                      <w:rFonts w:eastAsia="Times New Roman" w:cs="Times New Roman"/>
                      <w:b/>
                      <w:lang w:val="en-GB" w:eastAsia="en-GB"/>
                    </w:rPr>
                  </w:pPr>
                  <w:r w:rsidRPr="00EF41A7">
                    <w:rPr>
                      <w:rFonts w:eastAsia="Times New Roman" w:cs="Times New Roman"/>
                      <w:b/>
                      <w:lang w:eastAsia="en-GB"/>
                    </w:rPr>
                    <w:t>školní rok</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387347A3" w14:textId="77777777" w:rsidR="006D6118" w:rsidRPr="00EF41A7" w:rsidRDefault="006D6118" w:rsidP="006D6118">
                  <w:pPr>
                    <w:spacing w:after="0" w:line="240" w:lineRule="auto"/>
                    <w:jc w:val="center"/>
                    <w:rPr>
                      <w:rFonts w:eastAsia="Times New Roman" w:cs="Times New Roman"/>
                      <w:b/>
                      <w:lang w:val="en-GB" w:eastAsia="en-GB"/>
                    </w:rPr>
                  </w:pPr>
                  <w:r w:rsidRPr="00EF41A7">
                    <w:rPr>
                      <w:rFonts w:eastAsia="Times New Roman" w:cs="Times New Roman"/>
                      <w:b/>
                      <w:lang w:val="en-GB" w:eastAsia="en-GB"/>
                    </w:rPr>
                    <w:t>ČR</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398FFB47" w14:textId="77777777" w:rsidR="006D6118" w:rsidRPr="00EF41A7" w:rsidRDefault="006D6118" w:rsidP="006D6118">
                  <w:pPr>
                    <w:spacing w:after="0" w:line="240" w:lineRule="auto"/>
                    <w:jc w:val="center"/>
                    <w:rPr>
                      <w:rFonts w:eastAsia="Times New Roman" w:cs="Times New Roman"/>
                      <w:b/>
                      <w:lang w:val="en-GB" w:eastAsia="en-GB"/>
                    </w:rPr>
                  </w:pPr>
                  <w:r w:rsidRPr="00EF41A7">
                    <w:rPr>
                      <w:rFonts w:eastAsia="Times New Roman" w:cs="Times New Roman"/>
                      <w:b/>
                      <w:lang w:val="en-GB" w:eastAsia="en-GB"/>
                    </w:rPr>
                    <w:t>Praha</w:t>
                  </w:r>
                </w:p>
              </w:tc>
            </w:tr>
            <w:tr w:rsidR="006D6118" w:rsidRPr="00EF41A7" w14:paraId="4F138068" w14:textId="77777777" w:rsidTr="005D74DF">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301B511B"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2007/2008</w:t>
                  </w:r>
                </w:p>
              </w:tc>
              <w:tc>
                <w:tcPr>
                  <w:tcW w:w="1114" w:type="dxa"/>
                  <w:tcBorders>
                    <w:top w:val="nil"/>
                    <w:left w:val="nil"/>
                    <w:bottom w:val="single" w:sz="4" w:space="0" w:color="auto"/>
                    <w:right w:val="single" w:sz="4" w:space="0" w:color="auto"/>
                  </w:tcBorders>
                  <w:shd w:val="clear" w:color="auto" w:fill="auto"/>
                  <w:noWrap/>
                  <w:vAlign w:val="center"/>
                  <w:hideMark/>
                </w:tcPr>
                <w:p w14:paraId="2303483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291 194</w:t>
                  </w:r>
                </w:p>
              </w:tc>
              <w:tc>
                <w:tcPr>
                  <w:tcW w:w="1252" w:type="dxa"/>
                  <w:tcBorders>
                    <w:top w:val="nil"/>
                    <w:left w:val="nil"/>
                    <w:bottom w:val="single" w:sz="4" w:space="0" w:color="auto"/>
                    <w:right w:val="single" w:sz="4" w:space="0" w:color="auto"/>
                  </w:tcBorders>
                  <w:shd w:val="clear" w:color="auto" w:fill="auto"/>
                  <w:noWrap/>
                  <w:vAlign w:val="center"/>
                  <w:hideMark/>
                </w:tcPr>
                <w:p w14:paraId="4FF6EDF4"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29 859</w:t>
                  </w:r>
                </w:p>
              </w:tc>
            </w:tr>
            <w:tr w:rsidR="006D6118" w:rsidRPr="00EF41A7" w14:paraId="2E46A4FD" w14:textId="77777777" w:rsidTr="005D74DF">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3A31FCA9"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2008/2009</w:t>
                  </w:r>
                </w:p>
              </w:tc>
              <w:tc>
                <w:tcPr>
                  <w:tcW w:w="1114" w:type="dxa"/>
                  <w:tcBorders>
                    <w:top w:val="nil"/>
                    <w:left w:val="nil"/>
                    <w:bottom w:val="single" w:sz="4" w:space="0" w:color="auto"/>
                    <w:right w:val="single" w:sz="4" w:space="0" w:color="auto"/>
                  </w:tcBorders>
                  <w:shd w:val="clear" w:color="auto" w:fill="auto"/>
                  <w:noWrap/>
                  <w:vAlign w:val="center"/>
                  <w:hideMark/>
                </w:tcPr>
                <w:p w14:paraId="2AB6A1EF"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301 620</w:t>
                  </w:r>
                </w:p>
              </w:tc>
              <w:tc>
                <w:tcPr>
                  <w:tcW w:w="1252" w:type="dxa"/>
                  <w:tcBorders>
                    <w:top w:val="nil"/>
                    <w:left w:val="nil"/>
                    <w:bottom w:val="single" w:sz="4" w:space="0" w:color="auto"/>
                    <w:right w:val="single" w:sz="4" w:space="0" w:color="auto"/>
                  </w:tcBorders>
                  <w:shd w:val="clear" w:color="auto" w:fill="auto"/>
                  <w:noWrap/>
                  <w:vAlign w:val="center"/>
                  <w:hideMark/>
                </w:tcPr>
                <w:p w14:paraId="3B6F0CB1"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31 308</w:t>
                  </w:r>
                </w:p>
              </w:tc>
            </w:tr>
            <w:tr w:rsidR="006D6118" w:rsidRPr="00EF41A7" w14:paraId="54226F11" w14:textId="77777777" w:rsidTr="005D74DF">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67344AB6"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2009/2010</w:t>
                  </w:r>
                </w:p>
              </w:tc>
              <w:tc>
                <w:tcPr>
                  <w:tcW w:w="1114" w:type="dxa"/>
                  <w:tcBorders>
                    <w:top w:val="nil"/>
                    <w:left w:val="nil"/>
                    <w:bottom w:val="single" w:sz="4" w:space="0" w:color="auto"/>
                    <w:right w:val="single" w:sz="4" w:space="0" w:color="auto"/>
                  </w:tcBorders>
                  <w:shd w:val="clear" w:color="auto" w:fill="auto"/>
                  <w:noWrap/>
                  <w:vAlign w:val="center"/>
                  <w:hideMark/>
                </w:tcPr>
                <w:p w14:paraId="5C2308EC"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314 008</w:t>
                  </w:r>
                </w:p>
              </w:tc>
              <w:tc>
                <w:tcPr>
                  <w:tcW w:w="1252" w:type="dxa"/>
                  <w:tcBorders>
                    <w:top w:val="nil"/>
                    <w:left w:val="nil"/>
                    <w:bottom w:val="single" w:sz="4" w:space="0" w:color="auto"/>
                    <w:right w:val="single" w:sz="4" w:space="0" w:color="auto"/>
                  </w:tcBorders>
                  <w:shd w:val="clear" w:color="auto" w:fill="auto"/>
                  <w:noWrap/>
                  <w:vAlign w:val="center"/>
                  <w:hideMark/>
                </w:tcPr>
                <w:p w14:paraId="471A39A6"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33 403</w:t>
                  </w:r>
                </w:p>
              </w:tc>
            </w:tr>
            <w:tr w:rsidR="006D6118" w:rsidRPr="00EF41A7" w14:paraId="13A8178A" w14:textId="77777777" w:rsidTr="005D74D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D03E"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2010/2011</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B80A"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328 612</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0FF1F"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35 264</w:t>
                  </w:r>
                </w:p>
              </w:tc>
            </w:tr>
            <w:tr w:rsidR="006D6118" w:rsidRPr="00EF41A7" w14:paraId="6BF9FCE5" w14:textId="77777777" w:rsidTr="005D74D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C35A"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2011/2012</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1CA232B5"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342 521</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15800985"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37 078</w:t>
                  </w:r>
                </w:p>
              </w:tc>
            </w:tr>
            <w:tr w:rsidR="006D6118" w:rsidRPr="00EF41A7" w14:paraId="2BB6DF0B" w14:textId="77777777" w:rsidTr="005D74DF">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7067C544"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2012/2013</w:t>
                  </w:r>
                </w:p>
              </w:tc>
              <w:tc>
                <w:tcPr>
                  <w:tcW w:w="1114" w:type="dxa"/>
                  <w:tcBorders>
                    <w:top w:val="nil"/>
                    <w:left w:val="nil"/>
                    <w:bottom w:val="single" w:sz="4" w:space="0" w:color="auto"/>
                    <w:right w:val="single" w:sz="4" w:space="0" w:color="auto"/>
                  </w:tcBorders>
                  <w:shd w:val="clear" w:color="auto" w:fill="auto"/>
                  <w:noWrap/>
                  <w:vAlign w:val="center"/>
                  <w:hideMark/>
                </w:tcPr>
                <w:p w14:paraId="5807A714"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354 340</w:t>
                  </w:r>
                </w:p>
              </w:tc>
              <w:tc>
                <w:tcPr>
                  <w:tcW w:w="1252" w:type="dxa"/>
                  <w:tcBorders>
                    <w:top w:val="nil"/>
                    <w:left w:val="nil"/>
                    <w:bottom w:val="single" w:sz="4" w:space="0" w:color="auto"/>
                    <w:right w:val="single" w:sz="4" w:space="0" w:color="auto"/>
                  </w:tcBorders>
                  <w:shd w:val="clear" w:color="auto" w:fill="auto"/>
                  <w:noWrap/>
                  <w:vAlign w:val="center"/>
                  <w:hideMark/>
                </w:tcPr>
                <w:p w14:paraId="38A1A154"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38 457</w:t>
                  </w:r>
                </w:p>
              </w:tc>
            </w:tr>
            <w:tr w:rsidR="006D6118" w:rsidRPr="00EF41A7" w14:paraId="590B0383" w14:textId="77777777" w:rsidTr="005D74D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7866F"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2013/2014</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1735"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363 568</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01FA7"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40 405</w:t>
                  </w:r>
                </w:p>
              </w:tc>
            </w:tr>
            <w:tr w:rsidR="006D6118" w:rsidRPr="00EF41A7" w14:paraId="20AE5F46" w14:textId="77777777" w:rsidTr="005D74DF">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29B20"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2014/2015</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1155C8A2"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367 603</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14:paraId="22FEB68F"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41 637</w:t>
                  </w:r>
                </w:p>
              </w:tc>
            </w:tr>
            <w:tr w:rsidR="006D6118" w:rsidRPr="00EF41A7" w14:paraId="47407D82" w14:textId="77777777" w:rsidTr="005D74DF">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C89B34E"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2015/2016</w:t>
                  </w:r>
                </w:p>
              </w:tc>
              <w:tc>
                <w:tcPr>
                  <w:tcW w:w="1114" w:type="dxa"/>
                  <w:tcBorders>
                    <w:top w:val="nil"/>
                    <w:left w:val="nil"/>
                    <w:bottom w:val="single" w:sz="4" w:space="0" w:color="auto"/>
                    <w:right w:val="single" w:sz="4" w:space="0" w:color="auto"/>
                  </w:tcBorders>
                  <w:shd w:val="clear" w:color="auto" w:fill="auto"/>
                  <w:noWrap/>
                  <w:vAlign w:val="center"/>
                  <w:hideMark/>
                </w:tcPr>
                <w:p w14:paraId="29B09DFD"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367 361</w:t>
                  </w:r>
                </w:p>
              </w:tc>
              <w:tc>
                <w:tcPr>
                  <w:tcW w:w="1252" w:type="dxa"/>
                  <w:tcBorders>
                    <w:top w:val="nil"/>
                    <w:left w:val="nil"/>
                    <w:bottom w:val="single" w:sz="4" w:space="0" w:color="auto"/>
                    <w:right w:val="single" w:sz="4" w:space="0" w:color="auto"/>
                  </w:tcBorders>
                  <w:shd w:val="clear" w:color="auto" w:fill="auto"/>
                  <w:noWrap/>
                  <w:vAlign w:val="center"/>
                  <w:hideMark/>
                </w:tcPr>
                <w:p w14:paraId="77A9C6E7"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42 371</w:t>
                  </w:r>
                </w:p>
              </w:tc>
            </w:tr>
            <w:tr w:rsidR="006D6118" w:rsidRPr="00EF41A7" w14:paraId="3343200E" w14:textId="77777777" w:rsidTr="0003179E">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101BCC28" w14:textId="77777777" w:rsidR="006D6118" w:rsidRPr="00EF41A7" w:rsidRDefault="006D6118" w:rsidP="006D6118">
                  <w:pPr>
                    <w:spacing w:after="0" w:line="240" w:lineRule="auto"/>
                    <w:jc w:val="center"/>
                    <w:rPr>
                      <w:rFonts w:eastAsia="Times New Roman" w:cs="Times New Roman"/>
                      <w:lang w:val="en-GB" w:eastAsia="en-GB"/>
                    </w:rPr>
                  </w:pPr>
                  <w:r w:rsidRPr="00EF41A7">
                    <w:rPr>
                      <w:rFonts w:eastAsia="Times New Roman" w:cs="Times New Roman"/>
                      <w:lang w:val="en-GB" w:eastAsia="en-GB"/>
                    </w:rPr>
                    <w:t>2016/2017</w:t>
                  </w:r>
                </w:p>
              </w:tc>
              <w:tc>
                <w:tcPr>
                  <w:tcW w:w="1114" w:type="dxa"/>
                  <w:tcBorders>
                    <w:top w:val="nil"/>
                    <w:left w:val="nil"/>
                    <w:bottom w:val="single" w:sz="4" w:space="0" w:color="auto"/>
                    <w:right w:val="single" w:sz="4" w:space="0" w:color="auto"/>
                  </w:tcBorders>
                  <w:shd w:val="clear" w:color="auto" w:fill="auto"/>
                  <w:noWrap/>
                  <w:vAlign w:val="center"/>
                  <w:hideMark/>
                </w:tcPr>
                <w:p w14:paraId="1573CB8A" w14:textId="77777777" w:rsidR="006D6118" w:rsidRPr="00EF41A7" w:rsidRDefault="006D6118" w:rsidP="006D6118">
                  <w:pPr>
                    <w:spacing w:after="0" w:line="240" w:lineRule="auto"/>
                    <w:jc w:val="center"/>
                    <w:rPr>
                      <w:rFonts w:eastAsia="Times New Roman" w:cs="Tahoma"/>
                      <w:lang w:val="en-GB" w:eastAsia="en-GB"/>
                    </w:rPr>
                  </w:pPr>
                  <w:r w:rsidRPr="00EF41A7">
                    <w:rPr>
                      <w:rFonts w:eastAsia="Times New Roman" w:cs="Tahoma"/>
                      <w:lang w:val="en-GB" w:eastAsia="en-GB"/>
                    </w:rPr>
                    <w:t>362 653</w:t>
                  </w:r>
                </w:p>
              </w:tc>
              <w:tc>
                <w:tcPr>
                  <w:tcW w:w="1252" w:type="dxa"/>
                  <w:tcBorders>
                    <w:top w:val="nil"/>
                    <w:left w:val="nil"/>
                    <w:bottom w:val="single" w:sz="4" w:space="0" w:color="auto"/>
                    <w:right w:val="single" w:sz="4" w:space="0" w:color="auto"/>
                  </w:tcBorders>
                  <w:shd w:val="clear" w:color="auto" w:fill="auto"/>
                  <w:noWrap/>
                  <w:vAlign w:val="center"/>
                  <w:hideMark/>
                </w:tcPr>
                <w:p w14:paraId="165418AB" w14:textId="77777777" w:rsidR="006D6118" w:rsidRPr="00EF41A7" w:rsidRDefault="006D6118" w:rsidP="006D6118">
                  <w:pPr>
                    <w:spacing w:after="0" w:line="240" w:lineRule="auto"/>
                    <w:jc w:val="center"/>
                    <w:rPr>
                      <w:rFonts w:eastAsia="Times New Roman" w:cs="Arial"/>
                      <w:lang w:val="en-GB" w:eastAsia="en-GB"/>
                    </w:rPr>
                  </w:pPr>
                  <w:r w:rsidRPr="00EF41A7">
                    <w:rPr>
                      <w:rFonts w:eastAsia="Times New Roman" w:cs="Arial"/>
                      <w:lang w:val="en-GB" w:eastAsia="en-GB"/>
                    </w:rPr>
                    <w:t>42 711</w:t>
                  </w:r>
                </w:p>
              </w:tc>
            </w:tr>
            <w:tr w:rsidR="0003179E" w:rsidRPr="00EF41A7" w14:paraId="7621B674"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B37E" w14:textId="2AEA199A" w:rsidR="0003179E" w:rsidRPr="00EF41A7" w:rsidRDefault="0003179E" w:rsidP="0003179E">
                  <w:pPr>
                    <w:spacing w:after="0" w:line="240" w:lineRule="auto"/>
                    <w:jc w:val="center"/>
                    <w:rPr>
                      <w:rFonts w:eastAsia="Times New Roman" w:cs="Times New Roman"/>
                      <w:lang w:val="en-GB" w:eastAsia="en-GB"/>
                    </w:rPr>
                  </w:pPr>
                  <w:r w:rsidRPr="00EF41A7">
                    <w:rPr>
                      <w:rFonts w:eastAsia="Times New Roman" w:cs="Times New Roman"/>
                      <w:lang w:val="en-GB" w:eastAsia="en-GB"/>
                    </w:rPr>
                    <w:t>2017/2018</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3A70A0D2" w14:textId="618DD727" w:rsidR="0003179E" w:rsidRPr="00EF41A7" w:rsidRDefault="0003179E" w:rsidP="0003179E">
                  <w:pPr>
                    <w:spacing w:after="0" w:line="240" w:lineRule="auto"/>
                    <w:jc w:val="center"/>
                    <w:rPr>
                      <w:rFonts w:eastAsia="Times New Roman" w:cs="Tahoma"/>
                      <w:lang w:val="en-GB" w:eastAsia="en-GB"/>
                    </w:rPr>
                  </w:pPr>
                  <w:r w:rsidRPr="00EF41A7">
                    <w:rPr>
                      <w:rFonts w:eastAsia="Times New Roman" w:cs="Tahoma"/>
                      <w:lang w:val="en-GB" w:eastAsia="en-GB"/>
                    </w:rPr>
                    <w:t>362 756</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0DD66D09" w14:textId="263A4619" w:rsidR="0003179E" w:rsidRPr="00EF41A7" w:rsidRDefault="0003179E" w:rsidP="0003179E">
                  <w:pPr>
                    <w:spacing w:after="0" w:line="240" w:lineRule="auto"/>
                    <w:jc w:val="center"/>
                    <w:rPr>
                      <w:rFonts w:eastAsia="Times New Roman" w:cs="Arial"/>
                      <w:lang w:val="en-GB" w:eastAsia="en-GB"/>
                    </w:rPr>
                  </w:pPr>
                  <w:r w:rsidRPr="00EF41A7">
                    <w:rPr>
                      <w:rFonts w:eastAsia="Times New Roman" w:cs="Arial"/>
                      <w:lang w:val="en-GB" w:eastAsia="en-GB"/>
                    </w:rPr>
                    <w:t>43 147</w:t>
                  </w:r>
                </w:p>
              </w:tc>
            </w:tr>
            <w:tr w:rsidR="0003179E" w:rsidRPr="00EF41A7" w14:paraId="045F86A9"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4672E" w14:textId="71E4ED94" w:rsidR="0003179E" w:rsidRPr="00EF41A7" w:rsidRDefault="0003179E" w:rsidP="0003179E">
                  <w:pPr>
                    <w:spacing w:after="0" w:line="240" w:lineRule="auto"/>
                    <w:jc w:val="center"/>
                    <w:rPr>
                      <w:rFonts w:eastAsia="Times New Roman" w:cs="Times New Roman"/>
                      <w:lang w:val="en-GB" w:eastAsia="en-GB"/>
                    </w:rPr>
                  </w:pPr>
                  <w:r w:rsidRPr="00EF41A7">
                    <w:rPr>
                      <w:rFonts w:eastAsia="Times New Roman" w:cs="Times New Roman"/>
                      <w:lang w:val="en-GB" w:eastAsia="en-GB"/>
                    </w:rPr>
                    <w:t>2018/2019</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3327443A" w14:textId="18A07323" w:rsidR="0003179E" w:rsidRPr="00EF41A7" w:rsidRDefault="001907E3" w:rsidP="0003179E">
                  <w:pPr>
                    <w:spacing w:after="0" w:line="240" w:lineRule="auto"/>
                    <w:jc w:val="center"/>
                    <w:rPr>
                      <w:rFonts w:eastAsia="Times New Roman" w:cs="Tahoma"/>
                      <w:lang w:val="en-GB" w:eastAsia="en-GB"/>
                    </w:rPr>
                  </w:pPr>
                  <w:r w:rsidRPr="00EF41A7">
                    <w:rPr>
                      <w:rFonts w:eastAsia="Times New Roman" w:cs="Tahoma"/>
                      <w:lang w:val="en-GB" w:eastAsia="en-GB"/>
                    </w:rPr>
                    <w:t>363 776</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047129DC" w14:textId="62041180" w:rsidR="0003179E" w:rsidRPr="00EF41A7" w:rsidRDefault="001907E3" w:rsidP="0003179E">
                  <w:pPr>
                    <w:spacing w:after="0" w:line="240" w:lineRule="auto"/>
                    <w:jc w:val="center"/>
                    <w:rPr>
                      <w:rFonts w:eastAsia="Times New Roman" w:cs="Arial"/>
                      <w:lang w:val="en-GB" w:eastAsia="en-GB"/>
                    </w:rPr>
                  </w:pPr>
                  <w:r w:rsidRPr="00EF41A7">
                    <w:rPr>
                      <w:rFonts w:eastAsia="Times New Roman" w:cs="Arial"/>
                      <w:lang w:val="en-GB" w:eastAsia="en-GB"/>
                    </w:rPr>
                    <w:t>43 288</w:t>
                  </w:r>
                </w:p>
              </w:tc>
            </w:tr>
            <w:tr w:rsidR="0003179E" w:rsidRPr="00EF41A7" w14:paraId="0E669BD6"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7DCF" w14:textId="767B2F4A" w:rsidR="0003179E" w:rsidRPr="00EF41A7" w:rsidRDefault="0003179E" w:rsidP="0003179E">
                  <w:pPr>
                    <w:spacing w:after="0" w:line="240" w:lineRule="auto"/>
                    <w:jc w:val="center"/>
                    <w:rPr>
                      <w:rFonts w:eastAsia="Times New Roman" w:cs="Times New Roman"/>
                      <w:lang w:val="en-GB" w:eastAsia="en-GB"/>
                    </w:rPr>
                  </w:pPr>
                  <w:r w:rsidRPr="00EF41A7">
                    <w:rPr>
                      <w:rFonts w:eastAsia="Times New Roman" w:cs="Times New Roman"/>
                      <w:lang w:val="en-GB" w:eastAsia="en-GB"/>
                    </w:rPr>
                    <w:t>2019/2020</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B6D432B" w14:textId="67267A37" w:rsidR="0003179E" w:rsidRPr="00EF41A7" w:rsidRDefault="008D6FE5" w:rsidP="0003179E">
                  <w:pPr>
                    <w:spacing w:after="0" w:line="240" w:lineRule="auto"/>
                    <w:jc w:val="center"/>
                    <w:rPr>
                      <w:rFonts w:eastAsia="Times New Roman" w:cs="Tahoma"/>
                      <w:lang w:val="en-GB" w:eastAsia="en-GB"/>
                    </w:rPr>
                  </w:pPr>
                  <w:r w:rsidRPr="00EF41A7">
                    <w:rPr>
                      <w:rFonts w:eastAsia="Times New Roman" w:cs="Tahoma"/>
                      <w:lang w:val="en-GB" w:eastAsia="en-GB"/>
                    </w:rPr>
                    <w:t>364 909</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19B6A1B7" w14:textId="4E852568" w:rsidR="0003179E" w:rsidRPr="00EF41A7" w:rsidRDefault="008D6FE5" w:rsidP="0003179E">
                  <w:pPr>
                    <w:spacing w:after="0" w:line="240" w:lineRule="auto"/>
                    <w:jc w:val="center"/>
                    <w:rPr>
                      <w:rFonts w:eastAsia="Times New Roman" w:cs="Arial"/>
                      <w:lang w:val="en-GB" w:eastAsia="en-GB"/>
                    </w:rPr>
                  </w:pPr>
                  <w:r w:rsidRPr="00EF41A7">
                    <w:rPr>
                      <w:rFonts w:eastAsia="Times New Roman" w:cs="Arial"/>
                      <w:lang w:val="en-GB" w:eastAsia="en-GB"/>
                    </w:rPr>
                    <w:t>43 260</w:t>
                  </w:r>
                </w:p>
              </w:tc>
            </w:tr>
            <w:tr w:rsidR="0003179E" w:rsidRPr="00EF41A7" w14:paraId="1E60AFC6"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DE01" w14:textId="6ED212B4" w:rsidR="0003179E" w:rsidRPr="00EF41A7" w:rsidRDefault="0003179E" w:rsidP="0003179E">
                  <w:pPr>
                    <w:spacing w:after="0" w:line="240" w:lineRule="auto"/>
                    <w:jc w:val="center"/>
                    <w:rPr>
                      <w:rFonts w:eastAsia="Times New Roman" w:cs="Times New Roman"/>
                      <w:lang w:val="en-GB" w:eastAsia="en-GB"/>
                    </w:rPr>
                  </w:pPr>
                  <w:r w:rsidRPr="00EF41A7">
                    <w:rPr>
                      <w:rFonts w:eastAsia="Times New Roman" w:cs="Times New Roman"/>
                      <w:lang w:val="en-GB" w:eastAsia="en-GB"/>
                    </w:rPr>
                    <w:t>2020/2021</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5F459198" w14:textId="706746A8" w:rsidR="0003179E" w:rsidRPr="00EF41A7" w:rsidRDefault="008D6FE5" w:rsidP="0003179E">
                  <w:pPr>
                    <w:spacing w:after="0" w:line="240" w:lineRule="auto"/>
                    <w:jc w:val="center"/>
                    <w:rPr>
                      <w:rFonts w:eastAsia="Times New Roman" w:cs="Tahoma"/>
                      <w:lang w:val="en-GB" w:eastAsia="en-GB"/>
                    </w:rPr>
                  </w:pPr>
                  <w:r w:rsidRPr="00EF41A7">
                    <w:rPr>
                      <w:rFonts w:eastAsia="Times New Roman" w:cs="Tahoma"/>
                      <w:lang w:val="en-GB" w:eastAsia="en-GB"/>
                    </w:rPr>
                    <w:t>357 598</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0AEF6E21" w14:textId="6D4A53C0" w:rsidR="0003179E" w:rsidRPr="00EF41A7" w:rsidRDefault="008D6FE5" w:rsidP="0003179E">
                  <w:pPr>
                    <w:spacing w:after="0" w:line="240" w:lineRule="auto"/>
                    <w:jc w:val="center"/>
                    <w:rPr>
                      <w:rFonts w:eastAsia="Times New Roman" w:cs="Arial"/>
                      <w:lang w:val="en-GB" w:eastAsia="en-GB"/>
                    </w:rPr>
                  </w:pPr>
                  <w:r w:rsidRPr="00EF41A7">
                    <w:rPr>
                      <w:rFonts w:eastAsia="Times New Roman" w:cs="Arial"/>
                      <w:lang w:val="en-GB" w:eastAsia="en-GB"/>
                    </w:rPr>
                    <w:t>42 578</w:t>
                  </w:r>
                </w:p>
              </w:tc>
            </w:tr>
            <w:tr w:rsidR="0003179E" w:rsidRPr="00EF41A7" w14:paraId="67EEB554"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418DA" w14:textId="0C248818" w:rsidR="0003179E" w:rsidRPr="00EF41A7" w:rsidRDefault="0003179E" w:rsidP="0003179E">
                  <w:pPr>
                    <w:spacing w:after="0" w:line="240" w:lineRule="auto"/>
                    <w:jc w:val="center"/>
                    <w:rPr>
                      <w:rFonts w:eastAsia="Times New Roman" w:cs="Times New Roman"/>
                      <w:lang w:val="en-GB" w:eastAsia="en-GB"/>
                    </w:rPr>
                  </w:pPr>
                  <w:r w:rsidRPr="00EF41A7">
                    <w:rPr>
                      <w:rFonts w:eastAsia="Times New Roman" w:cs="Times New Roman"/>
                      <w:lang w:val="en-GB" w:eastAsia="en-GB"/>
                    </w:rPr>
                    <w:t>2021/2022</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751A19D1" w14:textId="2807F8BF" w:rsidR="0003179E" w:rsidRPr="00EF41A7" w:rsidRDefault="008D6FE5" w:rsidP="0003179E">
                  <w:pPr>
                    <w:spacing w:after="0" w:line="240" w:lineRule="auto"/>
                    <w:jc w:val="center"/>
                    <w:rPr>
                      <w:rFonts w:eastAsia="Times New Roman" w:cs="Tahoma"/>
                      <w:lang w:val="en-GB" w:eastAsia="en-GB"/>
                    </w:rPr>
                  </w:pPr>
                  <w:r w:rsidRPr="00EF41A7">
                    <w:rPr>
                      <w:rFonts w:eastAsia="Times New Roman" w:cs="Tahoma"/>
                      <w:lang w:val="en-GB" w:eastAsia="en-GB"/>
                    </w:rPr>
                    <w:t>360 490</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055D50BA" w14:textId="0D5BD828" w:rsidR="0003179E" w:rsidRPr="00EF41A7" w:rsidRDefault="008D6FE5" w:rsidP="0003179E">
                  <w:pPr>
                    <w:spacing w:after="0" w:line="240" w:lineRule="auto"/>
                    <w:jc w:val="center"/>
                    <w:rPr>
                      <w:rFonts w:eastAsia="Times New Roman" w:cs="Arial"/>
                      <w:lang w:val="en-GB" w:eastAsia="en-GB"/>
                    </w:rPr>
                  </w:pPr>
                  <w:r w:rsidRPr="00EF41A7">
                    <w:rPr>
                      <w:rFonts w:eastAsia="Times New Roman" w:cs="Arial"/>
                      <w:lang w:val="en-GB" w:eastAsia="en-GB"/>
                    </w:rPr>
                    <w:t>42 580</w:t>
                  </w:r>
                </w:p>
              </w:tc>
            </w:tr>
            <w:tr w:rsidR="004F0B51" w:rsidRPr="00EF41A7" w14:paraId="7F8BDB02" w14:textId="77777777" w:rsidTr="0003179E">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0E5E" w14:textId="33916236" w:rsidR="004F0B51" w:rsidRPr="004F0B51" w:rsidRDefault="004F0B51" w:rsidP="0003179E">
                  <w:pPr>
                    <w:spacing w:after="0" w:line="240" w:lineRule="auto"/>
                    <w:jc w:val="center"/>
                    <w:rPr>
                      <w:rFonts w:eastAsia="Times New Roman" w:cs="Times New Roman"/>
                      <w:color w:val="FF0000"/>
                      <w:lang w:val="en-GB" w:eastAsia="en-GB"/>
                    </w:rPr>
                  </w:pPr>
                  <w:r>
                    <w:rPr>
                      <w:rFonts w:eastAsia="Times New Roman" w:cs="Times New Roman"/>
                      <w:color w:val="FF0000"/>
                      <w:lang w:val="en-GB" w:eastAsia="en-GB"/>
                    </w:rPr>
                    <w:t>2022/2023</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F55FA00" w14:textId="7FCDD3D3" w:rsidR="004F0B51" w:rsidRPr="004F0B51" w:rsidRDefault="004F0B51" w:rsidP="0003179E">
                  <w:pPr>
                    <w:spacing w:after="0" w:line="240" w:lineRule="auto"/>
                    <w:jc w:val="center"/>
                    <w:rPr>
                      <w:rFonts w:eastAsia="Times New Roman" w:cs="Tahoma"/>
                      <w:color w:val="FF0000"/>
                      <w:lang w:val="en-GB" w:eastAsia="en-GB"/>
                    </w:rPr>
                  </w:pPr>
                  <w:r>
                    <w:rPr>
                      <w:rFonts w:eastAsia="Times New Roman" w:cs="Tahoma"/>
                      <w:color w:val="FF0000"/>
                      <w:lang w:val="en-GB" w:eastAsia="en-GB"/>
                    </w:rPr>
                    <w:t>369 205</w:t>
                  </w:r>
                </w:p>
              </w:tc>
              <w:tc>
                <w:tcPr>
                  <w:tcW w:w="1252" w:type="dxa"/>
                  <w:tcBorders>
                    <w:top w:val="single" w:sz="4" w:space="0" w:color="auto"/>
                    <w:left w:val="nil"/>
                    <w:bottom w:val="single" w:sz="4" w:space="0" w:color="auto"/>
                    <w:right w:val="single" w:sz="4" w:space="0" w:color="auto"/>
                  </w:tcBorders>
                  <w:shd w:val="clear" w:color="auto" w:fill="auto"/>
                  <w:noWrap/>
                  <w:vAlign w:val="center"/>
                </w:tcPr>
                <w:p w14:paraId="1064A147" w14:textId="77777777" w:rsidR="004F0B51" w:rsidRPr="004F0B51" w:rsidRDefault="004F0B51" w:rsidP="0003179E">
                  <w:pPr>
                    <w:spacing w:after="0" w:line="240" w:lineRule="auto"/>
                    <w:jc w:val="center"/>
                    <w:rPr>
                      <w:rFonts w:eastAsia="Times New Roman" w:cs="Arial"/>
                      <w:color w:val="FF0000"/>
                      <w:lang w:val="en-GB" w:eastAsia="en-GB"/>
                    </w:rPr>
                  </w:pPr>
                </w:p>
              </w:tc>
            </w:tr>
          </w:tbl>
          <w:p w14:paraId="31317AF3" w14:textId="77777777" w:rsidR="006D6118" w:rsidRPr="00EF41A7" w:rsidRDefault="006D6118" w:rsidP="006D6118">
            <w:pPr>
              <w:spacing w:before="60"/>
              <w:rPr>
                <w:rFonts w:ascii="Calibri" w:hAnsi="Calibri"/>
                <w:i/>
              </w:rPr>
            </w:pPr>
            <w:r w:rsidRPr="00EF41A7">
              <w:rPr>
                <w:rFonts w:ascii="Calibri" w:hAnsi="Calibri"/>
                <w:i/>
              </w:rPr>
              <w:t>Zdroj: MŠMT, Statistické ročenky školství – výkonové ukazatele</w:t>
            </w:r>
          </w:p>
          <w:p w14:paraId="52468927" w14:textId="77777777" w:rsidR="006D6118" w:rsidRPr="00EF41A7" w:rsidRDefault="006D6118" w:rsidP="006D6118">
            <w:pPr>
              <w:rPr>
                <w:rFonts w:ascii="Calibri" w:hAnsi="Calibri"/>
                <w:i/>
              </w:rPr>
            </w:pPr>
          </w:p>
        </w:tc>
      </w:tr>
    </w:tbl>
    <w:p w14:paraId="1CE10159" w14:textId="28E4AE9C" w:rsidR="006D6118" w:rsidRDefault="006D6118" w:rsidP="006D6118">
      <w:pPr>
        <w:spacing w:after="120"/>
      </w:pPr>
      <w:r w:rsidRPr="00D22692">
        <w:lastRenderedPageBreak/>
        <w:t xml:space="preserve">Podle </w:t>
      </w:r>
      <w:r w:rsidRPr="003265CF">
        <w:rPr>
          <w:i/>
        </w:rPr>
        <w:t xml:space="preserve">Seznamu </w:t>
      </w:r>
      <w:r w:rsidRPr="00EF41A7">
        <w:rPr>
          <w:i/>
        </w:rPr>
        <w:t>mateřských škol na území hl. m. Prahy (MHMP)</w:t>
      </w:r>
      <w:r w:rsidRPr="00EF41A7">
        <w:t xml:space="preserve"> bylo ve správním obvodu Praha 16 soustředěno ve školním roce </w:t>
      </w:r>
      <w:r w:rsidR="001C4CDD" w:rsidRPr="00EF41A7">
        <w:t>2021/2022</w:t>
      </w:r>
      <w:r w:rsidRPr="00EF41A7">
        <w:t xml:space="preserve"> celkem 10 mateřských škol (z toho 4 privátní), z nichž polovina byla lokalizována ve Zbraslavi, dvě v Radotíně a po jedné mateřské škole bylo v Lochkově, Velké Chuchli a Lipencích (viz Tabulka č. 3). Do těchto 10 mateřských škol docházelo ve školním roce </w:t>
      </w:r>
      <w:r w:rsidR="001C4CDD" w:rsidRPr="00EF41A7">
        <w:t>2021/2022</w:t>
      </w:r>
      <w:r w:rsidRPr="00EF41A7">
        <w:t xml:space="preserve"> přibližně 1 1</w:t>
      </w:r>
      <w:r w:rsidR="001C4CDD" w:rsidRPr="00EF41A7">
        <w:t>40</w:t>
      </w:r>
      <w:r w:rsidRPr="00EF41A7">
        <w:t xml:space="preserve"> dětí. Oproti školnímu roku 20</w:t>
      </w:r>
      <w:r w:rsidR="001C4CDD" w:rsidRPr="00EF41A7">
        <w:t>1</w:t>
      </w:r>
      <w:r w:rsidRPr="00EF41A7">
        <w:t>9/20</w:t>
      </w:r>
      <w:r w:rsidR="001C4CDD" w:rsidRPr="00EF41A7">
        <w:t>2</w:t>
      </w:r>
      <w:r w:rsidRPr="00EF41A7">
        <w:t>0 tak přibyl</w:t>
      </w:r>
      <w:r w:rsidR="001C4CDD" w:rsidRPr="00EF41A7">
        <w:t>a</w:t>
      </w:r>
      <w:r w:rsidRPr="00EF41A7">
        <w:t xml:space="preserve"> na území správního obvodu Praha 16 </w:t>
      </w:r>
      <w:r w:rsidR="001C4CDD" w:rsidRPr="00EF41A7">
        <w:t>jedna</w:t>
      </w:r>
      <w:r w:rsidRPr="00EF41A7">
        <w:t xml:space="preserve"> nov</w:t>
      </w:r>
      <w:r w:rsidR="001C4CDD" w:rsidRPr="00EF41A7">
        <w:t>á</w:t>
      </w:r>
      <w:r w:rsidRPr="00EF41A7">
        <w:t xml:space="preserve"> mateřsk</w:t>
      </w:r>
      <w:r w:rsidR="001C4CDD" w:rsidRPr="00EF41A7">
        <w:t>á</w:t>
      </w:r>
      <w:r w:rsidRPr="00EF41A7">
        <w:t xml:space="preserve"> školk</w:t>
      </w:r>
      <w:r w:rsidR="001C4CDD" w:rsidRPr="00EF41A7">
        <w:t>a</w:t>
      </w:r>
      <w:r w:rsidRPr="00EF41A7">
        <w:t xml:space="preserve"> (privátní) a celkový počet dětí navštěvujících mateřské školy se zvýšil o </w:t>
      </w:r>
      <w:r w:rsidR="001C4CDD" w:rsidRPr="00EF41A7">
        <w:t>30</w:t>
      </w:r>
      <w:r w:rsidRPr="00EF41A7">
        <w:t>. Vývoj v Praze 16 tedy odpovídal celopražskému i celorepublikovému trendu</w:t>
      </w:r>
      <w:r w:rsidRPr="00D22692">
        <w:t>.</w:t>
      </w:r>
    </w:p>
    <w:p w14:paraId="7EFD671B" w14:textId="7C621D76" w:rsidR="006D6118" w:rsidRDefault="006D6118" w:rsidP="000B135C">
      <w:pPr>
        <w:spacing w:before="240" w:after="60"/>
        <w:jc w:val="left"/>
        <w:rPr>
          <w:rFonts w:ascii="Calibri" w:hAnsi="Calibri"/>
          <w:i/>
        </w:rPr>
      </w:pPr>
      <w:r>
        <w:rPr>
          <w:rFonts w:ascii="Calibri" w:hAnsi="Calibri"/>
          <w:i/>
        </w:rPr>
        <w:t xml:space="preserve">Tabulka č. 3: </w:t>
      </w:r>
      <w:r>
        <w:rPr>
          <w:rFonts w:ascii="Calibri" w:hAnsi="Calibri"/>
          <w:i/>
        </w:rPr>
        <w:br/>
        <w:t>Mateřské školy na území správního obvodu Praha 16 (školní rok 2016/2017)</w:t>
      </w:r>
      <w:r w:rsidR="00C2259A">
        <w:rPr>
          <w:rFonts w:ascii="Calibri" w:hAnsi="Calibri"/>
          <w:i/>
        </w:rPr>
        <w:t xml:space="preserve"> – MAP I.</w:t>
      </w:r>
    </w:p>
    <w:tbl>
      <w:tblPr>
        <w:tblW w:w="9503" w:type="dxa"/>
        <w:tblInd w:w="103" w:type="dxa"/>
        <w:tblLook w:val="04A0" w:firstRow="1" w:lastRow="0" w:firstColumn="1" w:lastColumn="0" w:noHBand="0" w:noVBand="1"/>
      </w:tblPr>
      <w:tblGrid>
        <w:gridCol w:w="2840"/>
        <w:gridCol w:w="1418"/>
        <w:gridCol w:w="2126"/>
        <w:gridCol w:w="3119"/>
      </w:tblGrid>
      <w:tr w:rsidR="006D6118" w:rsidRPr="00983EFF" w14:paraId="1D57D2AD"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9645A" w14:textId="77777777" w:rsidR="006D6118" w:rsidRPr="00111B0F" w:rsidRDefault="006D6118" w:rsidP="006D6118">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n</w:t>
            </w:r>
            <w:r w:rsidRPr="00111B0F">
              <w:rPr>
                <w:rFonts w:ascii="Calibri" w:eastAsia="Times New Roman" w:hAnsi="Calibri" w:cs="Times New Roman"/>
                <w:b/>
                <w:color w:val="000000"/>
                <w:lang w:eastAsia="en-GB"/>
              </w:rPr>
              <w:t xml:space="preserve">ázev </w:t>
            </w:r>
          </w:p>
        </w:tc>
        <w:tc>
          <w:tcPr>
            <w:tcW w:w="1418" w:type="dxa"/>
            <w:tcBorders>
              <w:top w:val="single" w:sz="4" w:space="0" w:color="auto"/>
              <w:left w:val="nil"/>
              <w:bottom w:val="single" w:sz="4" w:space="0" w:color="auto"/>
              <w:right w:val="single" w:sz="4" w:space="0" w:color="auto"/>
            </w:tcBorders>
            <w:vAlign w:val="center"/>
          </w:tcPr>
          <w:p w14:paraId="183BC01E" w14:textId="77777777" w:rsidR="006D6118" w:rsidRPr="00111B0F" w:rsidRDefault="006D6118" w:rsidP="006D6118">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z</w:t>
            </w:r>
            <w:r w:rsidRPr="00111B0F">
              <w:rPr>
                <w:rFonts w:ascii="Calibri" w:eastAsia="Times New Roman" w:hAnsi="Calibri" w:cs="Times New Roman"/>
                <w:b/>
                <w:color w:val="000000"/>
                <w:lang w:eastAsia="en-GB"/>
              </w:rPr>
              <w:t>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5F632" w14:textId="77777777" w:rsidR="006D6118" w:rsidRPr="00111B0F" w:rsidRDefault="006D6118" w:rsidP="006D6118">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m</w:t>
            </w:r>
            <w:r w:rsidRPr="00111B0F">
              <w:rPr>
                <w:rFonts w:ascii="Calibri" w:eastAsia="Times New Roman" w:hAnsi="Calibri" w:cs="Times New Roman"/>
                <w:b/>
                <w:color w:val="000000"/>
                <w:lang w:eastAsia="en-GB"/>
              </w:rPr>
              <w:t>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6202B7F3" w14:textId="77777777" w:rsidR="006D6118" w:rsidRPr="00111B0F" w:rsidRDefault="006D6118" w:rsidP="006D6118">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a</w:t>
            </w:r>
            <w:r w:rsidRPr="00111B0F">
              <w:rPr>
                <w:rFonts w:ascii="Calibri" w:eastAsia="Times New Roman" w:hAnsi="Calibri" w:cs="Times New Roman"/>
                <w:b/>
                <w:color w:val="000000"/>
                <w:lang w:eastAsia="en-GB"/>
              </w:rPr>
              <w:t>dresa</w:t>
            </w:r>
          </w:p>
        </w:tc>
      </w:tr>
      <w:tr w:rsidR="006D6118" w:rsidRPr="00983EFF" w14:paraId="4C98225C" w14:textId="77777777" w:rsidTr="006D611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D39F1D1"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MŠ Radotín</w:t>
            </w:r>
          </w:p>
        </w:tc>
        <w:tc>
          <w:tcPr>
            <w:tcW w:w="1418" w:type="dxa"/>
            <w:tcBorders>
              <w:top w:val="single" w:sz="4" w:space="0" w:color="auto"/>
              <w:left w:val="nil"/>
              <w:bottom w:val="single" w:sz="4" w:space="0" w:color="auto"/>
              <w:right w:val="single" w:sz="4" w:space="0" w:color="auto"/>
            </w:tcBorders>
            <w:vAlign w:val="center"/>
          </w:tcPr>
          <w:p w14:paraId="42FEB6E4"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BB2C1C"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 16 (Radotín)</w:t>
            </w:r>
          </w:p>
        </w:tc>
        <w:tc>
          <w:tcPr>
            <w:tcW w:w="3119" w:type="dxa"/>
            <w:tcBorders>
              <w:top w:val="nil"/>
              <w:left w:val="nil"/>
              <w:bottom w:val="single" w:sz="4" w:space="0" w:color="auto"/>
              <w:right w:val="single" w:sz="4" w:space="0" w:color="auto"/>
            </w:tcBorders>
            <w:shd w:val="clear" w:color="auto" w:fill="auto"/>
            <w:noWrap/>
            <w:vAlign w:val="center"/>
            <w:hideMark/>
          </w:tcPr>
          <w:p w14:paraId="6797FB7F"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náměstí Osvoboditelů 1367/25</w:t>
            </w:r>
          </w:p>
        </w:tc>
      </w:tr>
      <w:tr w:rsidR="006D6118" w:rsidRPr="00983EFF" w14:paraId="1333E6BF" w14:textId="77777777" w:rsidTr="006D611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36AFA7E"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MŠ Lipence</w:t>
            </w:r>
          </w:p>
        </w:tc>
        <w:tc>
          <w:tcPr>
            <w:tcW w:w="1418" w:type="dxa"/>
            <w:tcBorders>
              <w:top w:val="single" w:sz="4" w:space="0" w:color="auto"/>
              <w:left w:val="nil"/>
              <w:bottom w:val="single" w:sz="4" w:space="0" w:color="auto"/>
              <w:right w:val="single" w:sz="4" w:space="0" w:color="auto"/>
            </w:tcBorders>
            <w:vAlign w:val="center"/>
          </w:tcPr>
          <w:p w14:paraId="3A1869CC"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59F8F86"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Praha-Lipence</w:t>
            </w:r>
          </w:p>
        </w:tc>
        <w:tc>
          <w:tcPr>
            <w:tcW w:w="3119" w:type="dxa"/>
            <w:tcBorders>
              <w:top w:val="nil"/>
              <w:left w:val="nil"/>
              <w:bottom w:val="single" w:sz="4" w:space="0" w:color="auto"/>
              <w:right w:val="single" w:sz="4" w:space="0" w:color="auto"/>
            </w:tcBorders>
            <w:shd w:val="clear" w:color="auto" w:fill="auto"/>
            <w:noWrap/>
            <w:vAlign w:val="center"/>
            <w:hideMark/>
          </w:tcPr>
          <w:p w14:paraId="6551EE68"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K samoobsluze 211</w:t>
            </w:r>
          </w:p>
        </w:tc>
      </w:tr>
      <w:tr w:rsidR="006D6118" w:rsidRPr="00983EFF" w14:paraId="701838CC" w14:textId="77777777" w:rsidTr="006D611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927F47E"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MŠ </w:t>
            </w:r>
            <w:r w:rsidRPr="00111B0F">
              <w:rPr>
                <w:rFonts w:ascii="Calibri" w:eastAsia="Times New Roman" w:hAnsi="Calibri" w:cs="Times New Roman"/>
                <w:color w:val="000000"/>
                <w:lang w:eastAsia="en-GB"/>
              </w:rPr>
              <w:t>Lochkov</w:t>
            </w:r>
          </w:p>
        </w:tc>
        <w:tc>
          <w:tcPr>
            <w:tcW w:w="1418" w:type="dxa"/>
            <w:tcBorders>
              <w:top w:val="single" w:sz="4" w:space="0" w:color="auto"/>
              <w:left w:val="nil"/>
              <w:bottom w:val="single" w:sz="4" w:space="0" w:color="auto"/>
              <w:right w:val="single" w:sz="4" w:space="0" w:color="auto"/>
            </w:tcBorders>
            <w:vAlign w:val="center"/>
          </w:tcPr>
          <w:p w14:paraId="1CDB6E13"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91AA2C0"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Praha-Lochkov</w:t>
            </w:r>
          </w:p>
        </w:tc>
        <w:tc>
          <w:tcPr>
            <w:tcW w:w="3119" w:type="dxa"/>
            <w:tcBorders>
              <w:top w:val="nil"/>
              <w:left w:val="nil"/>
              <w:bottom w:val="single" w:sz="4" w:space="0" w:color="auto"/>
              <w:right w:val="single" w:sz="4" w:space="0" w:color="auto"/>
            </w:tcBorders>
            <w:shd w:val="clear" w:color="auto" w:fill="auto"/>
            <w:noWrap/>
            <w:vAlign w:val="center"/>
            <w:hideMark/>
          </w:tcPr>
          <w:p w14:paraId="7DE25D0A"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Za ovčínem 1</w:t>
            </w:r>
          </w:p>
        </w:tc>
      </w:tr>
      <w:tr w:rsidR="006D6118" w:rsidRPr="00983EFF" w14:paraId="43802E9B" w14:textId="77777777" w:rsidTr="006D611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C47E72A"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MŠ Matjuchinova</w:t>
            </w:r>
          </w:p>
        </w:tc>
        <w:tc>
          <w:tcPr>
            <w:tcW w:w="1418" w:type="dxa"/>
            <w:tcBorders>
              <w:top w:val="single" w:sz="4" w:space="0" w:color="auto"/>
              <w:left w:val="nil"/>
              <w:bottom w:val="single" w:sz="4" w:space="0" w:color="auto"/>
              <w:right w:val="single" w:sz="4" w:space="0" w:color="auto"/>
            </w:tcBorders>
            <w:vAlign w:val="center"/>
          </w:tcPr>
          <w:p w14:paraId="1D7C163E"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C6E163A"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nil"/>
              <w:left w:val="nil"/>
              <w:bottom w:val="single" w:sz="4" w:space="0" w:color="auto"/>
              <w:right w:val="single" w:sz="4" w:space="0" w:color="auto"/>
            </w:tcBorders>
            <w:shd w:val="clear" w:color="auto" w:fill="auto"/>
            <w:noWrap/>
            <w:vAlign w:val="center"/>
            <w:hideMark/>
          </w:tcPr>
          <w:p w14:paraId="66577068"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Matjuchinova 698</w:t>
            </w:r>
          </w:p>
        </w:tc>
      </w:tr>
      <w:tr w:rsidR="006D6118" w:rsidRPr="00983EFF" w14:paraId="5F28447E" w14:textId="77777777" w:rsidTr="006D611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788CE92"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MŠ Nad parkem </w:t>
            </w:r>
          </w:p>
        </w:tc>
        <w:tc>
          <w:tcPr>
            <w:tcW w:w="1418" w:type="dxa"/>
            <w:tcBorders>
              <w:top w:val="single" w:sz="4" w:space="0" w:color="auto"/>
              <w:left w:val="nil"/>
              <w:bottom w:val="single" w:sz="4" w:space="0" w:color="auto"/>
              <w:right w:val="single" w:sz="4" w:space="0" w:color="auto"/>
            </w:tcBorders>
            <w:vAlign w:val="center"/>
          </w:tcPr>
          <w:p w14:paraId="46697DD9"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80DBA42"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nil"/>
              <w:left w:val="nil"/>
              <w:bottom w:val="single" w:sz="4" w:space="0" w:color="auto"/>
              <w:right w:val="single" w:sz="4" w:space="0" w:color="auto"/>
            </w:tcBorders>
            <w:shd w:val="clear" w:color="auto" w:fill="auto"/>
            <w:noWrap/>
            <w:vAlign w:val="center"/>
            <w:hideMark/>
          </w:tcPr>
          <w:p w14:paraId="21AF5A4F"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Nad parkem 1181</w:t>
            </w:r>
          </w:p>
        </w:tc>
      </w:tr>
      <w:tr w:rsidR="006D6118" w:rsidRPr="00983EFF" w14:paraId="39B9B948" w14:textId="77777777" w:rsidTr="004F0B51">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6D86DAB"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MŠ Velká Chuchle</w:t>
            </w:r>
          </w:p>
        </w:tc>
        <w:tc>
          <w:tcPr>
            <w:tcW w:w="1418" w:type="dxa"/>
            <w:tcBorders>
              <w:top w:val="single" w:sz="4" w:space="0" w:color="auto"/>
              <w:left w:val="nil"/>
              <w:bottom w:val="single" w:sz="4" w:space="0" w:color="auto"/>
              <w:right w:val="single" w:sz="4" w:space="0" w:color="auto"/>
            </w:tcBorders>
            <w:vAlign w:val="center"/>
          </w:tcPr>
          <w:p w14:paraId="57F3EF11"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42756FC"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Praha-Velká Chuchle</w:t>
            </w:r>
          </w:p>
        </w:tc>
        <w:tc>
          <w:tcPr>
            <w:tcW w:w="3119" w:type="dxa"/>
            <w:tcBorders>
              <w:top w:val="nil"/>
              <w:left w:val="nil"/>
              <w:bottom w:val="single" w:sz="4" w:space="0" w:color="auto"/>
              <w:right w:val="single" w:sz="4" w:space="0" w:color="auto"/>
            </w:tcBorders>
            <w:shd w:val="clear" w:color="auto" w:fill="auto"/>
            <w:noWrap/>
            <w:vAlign w:val="center"/>
            <w:hideMark/>
          </w:tcPr>
          <w:p w14:paraId="3440EC65"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Na cihelně 456/17</w:t>
            </w:r>
          </w:p>
        </w:tc>
      </w:tr>
      <w:tr w:rsidR="006D6118" w:rsidRPr="00983EFF" w14:paraId="7A3E47F9" w14:textId="77777777" w:rsidTr="004F0B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5C9C9"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Soukromá MŠ Petrklíč</w:t>
            </w:r>
          </w:p>
        </w:tc>
        <w:tc>
          <w:tcPr>
            <w:tcW w:w="1418" w:type="dxa"/>
            <w:tcBorders>
              <w:top w:val="single" w:sz="4" w:space="0" w:color="auto"/>
              <w:left w:val="single" w:sz="4" w:space="0" w:color="auto"/>
              <w:bottom w:val="single" w:sz="4" w:space="0" w:color="auto"/>
              <w:right w:val="single" w:sz="4" w:space="0" w:color="auto"/>
            </w:tcBorders>
            <w:vAlign w:val="center"/>
          </w:tcPr>
          <w:p w14:paraId="6A1AFA8F"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3849"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 16 (Radotín)</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B176B"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náměstí Osvoboditelů 1368/27</w:t>
            </w:r>
          </w:p>
        </w:tc>
      </w:tr>
      <w:tr w:rsidR="006D6118" w:rsidRPr="00983EFF" w14:paraId="2806DCE3" w14:textId="77777777" w:rsidTr="004F0B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C0F12"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Soukromá MŠ Rotunda, s.r.o.</w:t>
            </w:r>
          </w:p>
        </w:tc>
        <w:tc>
          <w:tcPr>
            <w:tcW w:w="1418" w:type="dxa"/>
            <w:tcBorders>
              <w:top w:val="single" w:sz="4" w:space="0" w:color="auto"/>
              <w:left w:val="nil"/>
              <w:bottom w:val="single" w:sz="4" w:space="0" w:color="auto"/>
              <w:right w:val="single" w:sz="4" w:space="0" w:color="auto"/>
            </w:tcBorders>
            <w:vAlign w:val="center"/>
          </w:tcPr>
          <w:p w14:paraId="60BB09DE"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66BCF"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41295BB"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Václava Rady 1453/7</w:t>
            </w:r>
          </w:p>
        </w:tc>
      </w:tr>
      <w:tr w:rsidR="006D6118" w:rsidRPr="00983EFF" w14:paraId="58882A68"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B28E"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Julinka –</w:t>
            </w:r>
            <w:r>
              <w:rPr>
                <w:rFonts w:ascii="Calibri" w:eastAsia="Times New Roman" w:hAnsi="Calibri" w:cs="Times New Roman"/>
                <w:color w:val="000000"/>
                <w:lang w:eastAsia="en-GB"/>
              </w:rPr>
              <w:t xml:space="preserve"> MŠ</w:t>
            </w:r>
            <w:r w:rsidRPr="00111B0F">
              <w:rPr>
                <w:rFonts w:ascii="Calibri" w:eastAsia="Times New Roman" w:hAnsi="Calibri" w:cs="Times New Roman"/>
                <w:color w:val="000000"/>
                <w:lang w:eastAsia="en-GB"/>
              </w:rPr>
              <w:t xml:space="preserve"> logopedická</w:t>
            </w:r>
          </w:p>
        </w:tc>
        <w:tc>
          <w:tcPr>
            <w:tcW w:w="1418" w:type="dxa"/>
            <w:tcBorders>
              <w:top w:val="single" w:sz="4" w:space="0" w:color="auto"/>
              <w:left w:val="nil"/>
              <w:bottom w:val="single" w:sz="4" w:space="0" w:color="auto"/>
              <w:right w:val="single" w:sz="4" w:space="0" w:color="auto"/>
            </w:tcBorders>
            <w:vAlign w:val="center"/>
          </w:tcPr>
          <w:p w14:paraId="0E52AD02"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3DAC7"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38ACCED9"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Elišky Přemyslovny 445</w:t>
            </w:r>
          </w:p>
        </w:tc>
      </w:tr>
      <w:tr w:rsidR="006D6118" w:rsidRPr="00983EFF" w14:paraId="14513A0F"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FADDF"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Soukromá MŠ OPUS, o.p.s.</w:t>
            </w:r>
          </w:p>
        </w:tc>
        <w:tc>
          <w:tcPr>
            <w:tcW w:w="1418" w:type="dxa"/>
            <w:tcBorders>
              <w:top w:val="single" w:sz="4" w:space="0" w:color="auto"/>
              <w:left w:val="nil"/>
              <w:bottom w:val="single" w:sz="4" w:space="0" w:color="auto"/>
              <w:right w:val="single" w:sz="4" w:space="0" w:color="auto"/>
            </w:tcBorders>
            <w:vAlign w:val="center"/>
          </w:tcPr>
          <w:p w14:paraId="0C4E38E7" w14:textId="77777777" w:rsidR="006D6118" w:rsidRPr="00111B0F" w:rsidRDefault="006D6118" w:rsidP="006D611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9B72F"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34254191" w14:textId="77777777" w:rsidR="006D6118" w:rsidRPr="00111B0F" w:rsidRDefault="006D6118" w:rsidP="006D6118">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Žabovřeská 1227</w:t>
            </w:r>
          </w:p>
        </w:tc>
      </w:tr>
    </w:tbl>
    <w:p w14:paraId="0B2D17E3" w14:textId="50DA6DAF" w:rsidR="006D6118" w:rsidRDefault="006D6118" w:rsidP="006D6118">
      <w:pPr>
        <w:spacing w:after="0"/>
        <w:rPr>
          <w:rFonts w:ascii="Calibri" w:hAnsi="Calibri"/>
          <w:i/>
        </w:rPr>
      </w:pPr>
      <w:r>
        <w:rPr>
          <w:rFonts w:ascii="Calibri" w:hAnsi="Calibri"/>
          <w:i/>
        </w:rPr>
        <w:t>Zdroj: MHMP, Seznam mateřských škol na území hl. m. Prahy</w:t>
      </w:r>
    </w:p>
    <w:p w14:paraId="154C6CFB" w14:textId="77777777" w:rsidR="00F872C6" w:rsidRDefault="00F872C6" w:rsidP="009C670C">
      <w:pPr>
        <w:spacing w:before="240" w:after="60"/>
        <w:jc w:val="left"/>
        <w:rPr>
          <w:rFonts w:ascii="Calibri" w:hAnsi="Calibri"/>
          <w:i/>
        </w:rPr>
      </w:pPr>
    </w:p>
    <w:p w14:paraId="59522B10" w14:textId="544C7C61" w:rsidR="009C670C" w:rsidRDefault="009C670C" w:rsidP="009C670C">
      <w:pPr>
        <w:spacing w:before="240" w:after="60"/>
        <w:jc w:val="left"/>
        <w:rPr>
          <w:rFonts w:ascii="Calibri" w:hAnsi="Calibri"/>
          <w:i/>
        </w:rPr>
      </w:pPr>
      <w:r w:rsidRPr="000B7A8B">
        <w:rPr>
          <w:rFonts w:ascii="Calibri" w:hAnsi="Calibri"/>
          <w:i/>
        </w:rPr>
        <w:t>Mateřské školy na území správního obvodu Praha 16 (školní rok 2019/2020)</w:t>
      </w:r>
      <w:r w:rsidR="00C2259A" w:rsidRPr="000B7A8B">
        <w:rPr>
          <w:rFonts w:ascii="Calibri" w:hAnsi="Calibri"/>
          <w:i/>
        </w:rPr>
        <w:t xml:space="preserve"> – MAP II.</w:t>
      </w:r>
    </w:p>
    <w:tbl>
      <w:tblPr>
        <w:tblW w:w="9503" w:type="dxa"/>
        <w:tblInd w:w="103" w:type="dxa"/>
        <w:tblLook w:val="04A0" w:firstRow="1" w:lastRow="0" w:firstColumn="1" w:lastColumn="0" w:noHBand="0" w:noVBand="1"/>
      </w:tblPr>
      <w:tblGrid>
        <w:gridCol w:w="2840"/>
        <w:gridCol w:w="1418"/>
        <w:gridCol w:w="2126"/>
        <w:gridCol w:w="3119"/>
      </w:tblGrid>
      <w:tr w:rsidR="009C670C" w:rsidRPr="00983EFF" w14:paraId="264D6AEE" w14:textId="77777777" w:rsidTr="00CE6FE5">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AE4B9" w14:textId="77777777" w:rsidR="009C670C" w:rsidRPr="00111B0F" w:rsidRDefault="009C670C" w:rsidP="00CE6FE5">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n</w:t>
            </w:r>
            <w:r w:rsidRPr="00111B0F">
              <w:rPr>
                <w:rFonts w:ascii="Calibri" w:eastAsia="Times New Roman" w:hAnsi="Calibri" w:cs="Times New Roman"/>
                <w:b/>
                <w:color w:val="000000"/>
                <w:lang w:eastAsia="en-GB"/>
              </w:rPr>
              <w:t xml:space="preserve">ázev </w:t>
            </w:r>
          </w:p>
        </w:tc>
        <w:tc>
          <w:tcPr>
            <w:tcW w:w="1418" w:type="dxa"/>
            <w:tcBorders>
              <w:top w:val="single" w:sz="4" w:space="0" w:color="auto"/>
              <w:left w:val="nil"/>
              <w:bottom w:val="single" w:sz="4" w:space="0" w:color="auto"/>
              <w:right w:val="single" w:sz="4" w:space="0" w:color="auto"/>
            </w:tcBorders>
            <w:vAlign w:val="center"/>
          </w:tcPr>
          <w:p w14:paraId="143553DE" w14:textId="77777777" w:rsidR="009C670C" w:rsidRPr="00111B0F" w:rsidRDefault="009C670C" w:rsidP="00CE6FE5">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z</w:t>
            </w:r>
            <w:r w:rsidRPr="00111B0F">
              <w:rPr>
                <w:rFonts w:ascii="Calibri" w:eastAsia="Times New Roman" w:hAnsi="Calibri" w:cs="Times New Roman"/>
                <w:b/>
                <w:color w:val="000000"/>
                <w:lang w:eastAsia="en-GB"/>
              </w:rPr>
              <w:t>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F2A23" w14:textId="77777777" w:rsidR="009C670C" w:rsidRPr="00111B0F" w:rsidRDefault="009C670C" w:rsidP="00CE6FE5">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m</w:t>
            </w:r>
            <w:r w:rsidRPr="00111B0F">
              <w:rPr>
                <w:rFonts w:ascii="Calibri" w:eastAsia="Times New Roman" w:hAnsi="Calibri" w:cs="Times New Roman"/>
                <w:b/>
                <w:color w:val="000000"/>
                <w:lang w:eastAsia="en-GB"/>
              </w:rPr>
              <w:t>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8606D48" w14:textId="77777777" w:rsidR="009C670C" w:rsidRPr="00111B0F" w:rsidRDefault="009C670C" w:rsidP="00CE6FE5">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a</w:t>
            </w:r>
            <w:r w:rsidRPr="00111B0F">
              <w:rPr>
                <w:rFonts w:ascii="Calibri" w:eastAsia="Times New Roman" w:hAnsi="Calibri" w:cs="Times New Roman"/>
                <w:b/>
                <w:color w:val="000000"/>
                <w:lang w:eastAsia="en-GB"/>
              </w:rPr>
              <w:t>dresa</w:t>
            </w:r>
          </w:p>
        </w:tc>
      </w:tr>
      <w:tr w:rsidR="009C670C" w:rsidRPr="00983EFF" w14:paraId="204B5F07" w14:textId="77777777" w:rsidTr="00CE6FE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30BE509"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MŠ Radotín</w:t>
            </w:r>
          </w:p>
        </w:tc>
        <w:tc>
          <w:tcPr>
            <w:tcW w:w="1418" w:type="dxa"/>
            <w:tcBorders>
              <w:top w:val="single" w:sz="4" w:space="0" w:color="auto"/>
              <w:left w:val="nil"/>
              <w:bottom w:val="single" w:sz="4" w:space="0" w:color="auto"/>
              <w:right w:val="single" w:sz="4" w:space="0" w:color="auto"/>
            </w:tcBorders>
            <w:vAlign w:val="center"/>
          </w:tcPr>
          <w:p w14:paraId="7A5E4310"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D3FB0E2"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 16 (Radotín)</w:t>
            </w:r>
          </w:p>
        </w:tc>
        <w:tc>
          <w:tcPr>
            <w:tcW w:w="3119" w:type="dxa"/>
            <w:tcBorders>
              <w:top w:val="nil"/>
              <w:left w:val="nil"/>
              <w:bottom w:val="single" w:sz="4" w:space="0" w:color="auto"/>
              <w:right w:val="single" w:sz="4" w:space="0" w:color="auto"/>
            </w:tcBorders>
            <w:shd w:val="clear" w:color="auto" w:fill="auto"/>
            <w:noWrap/>
            <w:vAlign w:val="center"/>
            <w:hideMark/>
          </w:tcPr>
          <w:p w14:paraId="5F718014"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náměstí Osvoboditelů 1367/25</w:t>
            </w:r>
          </w:p>
        </w:tc>
      </w:tr>
      <w:tr w:rsidR="009C670C" w:rsidRPr="00983EFF" w14:paraId="5B75EC9C" w14:textId="77777777" w:rsidTr="00CE6FE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6894844"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MŠ Lipence</w:t>
            </w:r>
          </w:p>
        </w:tc>
        <w:tc>
          <w:tcPr>
            <w:tcW w:w="1418" w:type="dxa"/>
            <w:tcBorders>
              <w:top w:val="single" w:sz="4" w:space="0" w:color="auto"/>
              <w:left w:val="nil"/>
              <w:bottom w:val="single" w:sz="4" w:space="0" w:color="auto"/>
              <w:right w:val="single" w:sz="4" w:space="0" w:color="auto"/>
            </w:tcBorders>
            <w:vAlign w:val="center"/>
          </w:tcPr>
          <w:p w14:paraId="5BA61F6F"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F10D126"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Praha-Lipence</w:t>
            </w:r>
          </w:p>
        </w:tc>
        <w:tc>
          <w:tcPr>
            <w:tcW w:w="3119" w:type="dxa"/>
            <w:tcBorders>
              <w:top w:val="nil"/>
              <w:left w:val="nil"/>
              <w:bottom w:val="single" w:sz="4" w:space="0" w:color="auto"/>
              <w:right w:val="single" w:sz="4" w:space="0" w:color="auto"/>
            </w:tcBorders>
            <w:shd w:val="clear" w:color="auto" w:fill="auto"/>
            <w:noWrap/>
            <w:vAlign w:val="center"/>
            <w:hideMark/>
          </w:tcPr>
          <w:p w14:paraId="133460E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K samoobsluze 211</w:t>
            </w:r>
          </w:p>
        </w:tc>
      </w:tr>
      <w:tr w:rsidR="009C670C" w:rsidRPr="00983EFF" w14:paraId="6EFFEF65" w14:textId="77777777" w:rsidTr="00CE6FE5">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602F81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MŠ Lochkov</w:t>
            </w:r>
          </w:p>
        </w:tc>
        <w:tc>
          <w:tcPr>
            <w:tcW w:w="1418" w:type="dxa"/>
            <w:tcBorders>
              <w:top w:val="single" w:sz="4" w:space="0" w:color="auto"/>
              <w:left w:val="nil"/>
              <w:bottom w:val="single" w:sz="4" w:space="0" w:color="auto"/>
              <w:right w:val="single" w:sz="4" w:space="0" w:color="auto"/>
            </w:tcBorders>
            <w:vAlign w:val="center"/>
          </w:tcPr>
          <w:p w14:paraId="4AF42E8C"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4AA8070"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Praha-Lochkov</w:t>
            </w:r>
          </w:p>
        </w:tc>
        <w:tc>
          <w:tcPr>
            <w:tcW w:w="3119" w:type="dxa"/>
            <w:tcBorders>
              <w:top w:val="nil"/>
              <w:left w:val="nil"/>
              <w:bottom w:val="single" w:sz="4" w:space="0" w:color="auto"/>
              <w:right w:val="single" w:sz="4" w:space="0" w:color="auto"/>
            </w:tcBorders>
            <w:shd w:val="clear" w:color="auto" w:fill="auto"/>
            <w:noWrap/>
            <w:vAlign w:val="center"/>
            <w:hideMark/>
          </w:tcPr>
          <w:p w14:paraId="6C0DF86A"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Za ovčínem 1</w:t>
            </w:r>
          </w:p>
        </w:tc>
      </w:tr>
      <w:tr w:rsidR="009C670C" w:rsidRPr="00983EFF" w14:paraId="7769FAB7" w14:textId="77777777" w:rsidTr="005D74DF">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B8FDD51"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MŠ Matjuchinova</w:t>
            </w:r>
          </w:p>
        </w:tc>
        <w:tc>
          <w:tcPr>
            <w:tcW w:w="1418" w:type="dxa"/>
            <w:tcBorders>
              <w:top w:val="single" w:sz="4" w:space="0" w:color="auto"/>
              <w:left w:val="nil"/>
              <w:bottom w:val="single" w:sz="4" w:space="0" w:color="auto"/>
              <w:right w:val="single" w:sz="4" w:space="0" w:color="auto"/>
            </w:tcBorders>
            <w:vAlign w:val="center"/>
          </w:tcPr>
          <w:p w14:paraId="092A4E5C"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70CE27C"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Praha-Zbraslav</w:t>
            </w:r>
          </w:p>
        </w:tc>
        <w:tc>
          <w:tcPr>
            <w:tcW w:w="3119" w:type="dxa"/>
            <w:tcBorders>
              <w:top w:val="nil"/>
              <w:left w:val="nil"/>
              <w:bottom w:val="single" w:sz="4" w:space="0" w:color="auto"/>
              <w:right w:val="single" w:sz="4" w:space="0" w:color="auto"/>
            </w:tcBorders>
            <w:shd w:val="clear" w:color="auto" w:fill="auto"/>
            <w:noWrap/>
            <w:vAlign w:val="center"/>
            <w:hideMark/>
          </w:tcPr>
          <w:p w14:paraId="0459785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Matjuchinova 698</w:t>
            </w:r>
          </w:p>
        </w:tc>
      </w:tr>
      <w:tr w:rsidR="009C670C" w:rsidRPr="00983EFF" w14:paraId="18D4B406" w14:textId="77777777" w:rsidTr="005D74DF">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4344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 xml:space="preserve">MŠ Nad parkem </w:t>
            </w:r>
          </w:p>
        </w:tc>
        <w:tc>
          <w:tcPr>
            <w:tcW w:w="1418" w:type="dxa"/>
            <w:tcBorders>
              <w:top w:val="single" w:sz="4" w:space="0" w:color="auto"/>
              <w:left w:val="single" w:sz="4" w:space="0" w:color="auto"/>
              <w:bottom w:val="single" w:sz="4" w:space="0" w:color="auto"/>
              <w:right w:val="single" w:sz="4" w:space="0" w:color="auto"/>
            </w:tcBorders>
            <w:vAlign w:val="center"/>
          </w:tcPr>
          <w:p w14:paraId="7D160338"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7879"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Praha-Zbraslav</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8A0FC"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Nad parkem 1181</w:t>
            </w:r>
          </w:p>
        </w:tc>
      </w:tr>
      <w:tr w:rsidR="009C670C" w:rsidRPr="00983EFF" w14:paraId="17BF525B" w14:textId="77777777" w:rsidTr="005D74DF">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B00CE"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MŠ Velká Chuchle</w:t>
            </w:r>
          </w:p>
        </w:tc>
        <w:tc>
          <w:tcPr>
            <w:tcW w:w="1418" w:type="dxa"/>
            <w:tcBorders>
              <w:top w:val="single" w:sz="4" w:space="0" w:color="auto"/>
              <w:left w:val="single" w:sz="4" w:space="0" w:color="auto"/>
              <w:bottom w:val="single" w:sz="4" w:space="0" w:color="auto"/>
              <w:right w:val="single" w:sz="4" w:space="0" w:color="auto"/>
            </w:tcBorders>
            <w:vAlign w:val="center"/>
          </w:tcPr>
          <w:p w14:paraId="482AA24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1D31"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Praha-Velká Chuchle</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C9865" w14:textId="77777777" w:rsidR="009C670C" w:rsidRPr="005D6E08" w:rsidRDefault="009C670C" w:rsidP="00CE6FE5">
            <w:pPr>
              <w:spacing w:after="0" w:line="240" w:lineRule="auto"/>
              <w:rPr>
                <w:rFonts w:ascii="Calibri" w:eastAsia="Times New Roman" w:hAnsi="Calibri" w:cs="Times New Roman"/>
                <w:color w:val="000000"/>
                <w:lang w:eastAsia="en-GB"/>
              </w:rPr>
            </w:pPr>
            <w:r w:rsidRPr="005D6E08">
              <w:rPr>
                <w:rFonts w:ascii="Calibri" w:eastAsia="Times New Roman" w:hAnsi="Calibri" w:cs="Times New Roman"/>
                <w:color w:val="000000"/>
                <w:lang w:eastAsia="en-GB"/>
              </w:rPr>
              <w:t>Na cihelně 456/17</w:t>
            </w:r>
          </w:p>
        </w:tc>
      </w:tr>
      <w:tr w:rsidR="009C670C" w:rsidRPr="00983EFF" w14:paraId="0F653B7E" w14:textId="77777777" w:rsidTr="005D74DF">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7239C" w14:textId="77777777" w:rsidR="009C670C" w:rsidRPr="00111B0F" w:rsidRDefault="009C670C" w:rsidP="00CE6FE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Soukromá MŠ Petrklíč</w:t>
            </w:r>
          </w:p>
        </w:tc>
        <w:tc>
          <w:tcPr>
            <w:tcW w:w="1418" w:type="dxa"/>
            <w:tcBorders>
              <w:top w:val="single" w:sz="4" w:space="0" w:color="auto"/>
              <w:left w:val="nil"/>
              <w:bottom w:val="single" w:sz="4" w:space="0" w:color="auto"/>
              <w:right w:val="single" w:sz="4" w:space="0" w:color="auto"/>
            </w:tcBorders>
            <w:vAlign w:val="center"/>
          </w:tcPr>
          <w:p w14:paraId="6FADD423" w14:textId="77777777" w:rsidR="009C670C" w:rsidRPr="00111B0F" w:rsidRDefault="009C670C" w:rsidP="00CE6FE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032F4"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549FBEBD"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náměstí Osvoboditelů 1368/27</w:t>
            </w:r>
          </w:p>
        </w:tc>
      </w:tr>
      <w:tr w:rsidR="009C670C" w:rsidRPr="00983EFF" w14:paraId="5D4436D5" w14:textId="77777777" w:rsidTr="00CE6FE5">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D57E"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Julinka –</w:t>
            </w:r>
            <w:r>
              <w:rPr>
                <w:rFonts w:ascii="Calibri" w:eastAsia="Times New Roman" w:hAnsi="Calibri" w:cs="Times New Roman"/>
                <w:color w:val="000000"/>
                <w:lang w:eastAsia="en-GB"/>
              </w:rPr>
              <w:t xml:space="preserve"> MŠ</w:t>
            </w:r>
            <w:r w:rsidRPr="00111B0F">
              <w:rPr>
                <w:rFonts w:ascii="Calibri" w:eastAsia="Times New Roman" w:hAnsi="Calibri" w:cs="Times New Roman"/>
                <w:color w:val="000000"/>
                <w:lang w:eastAsia="en-GB"/>
              </w:rPr>
              <w:t xml:space="preserve"> logopedická</w:t>
            </w:r>
          </w:p>
        </w:tc>
        <w:tc>
          <w:tcPr>
            <w:tcW w:w="1418" w:type="dxa"/>
            <w:tcBorders>
              <w:top w:val="single" w:sz="4" w:space="0" w:color="auto"/>
              <w:left w:val="nil"/>
              <w:bottom w:val="single" w:sz="4" w:space="0" w:color="auto"/>
              <w:right w:val="single" w:sz="4" w:space="0" w:color="auto"/>
            </w:tcBorders>
            <w:vAlign w:val="center"/>
          </w:tcPr>
          <w:p w14:paraId="2F4129F3" w14:textId="77777777" w:rsidR="009C670C" w:rsidRPr="00111B0F" w:rsidRDefault="009C670C" w:rsidP="00CE6FE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32DAF"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92C8DAF"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Elišky Přemyslovny 445</w:t>
            </w:r>
          </w:p>
        </w:tc>
      </w:tr>
      <w:tr w:rsidR="009C670C" w:rsidRPr="00983EFF" w14:paraId="44B55D16" w14:textId="77777777" w:rsidTr="00CE6FE5">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8756E" w14:textId="77777777" w:rsidR="009C670C" w:rsidRPr="00111B0F" w:rsidRDefault="009C670C" w:rsidP="00CE6FE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Soukromá MŠ OPUS, o.p.s.</w:t>
            </w:r>
          </w:p>
        </w:tc>
        <w:tc>
          <w:tcPr>
            <w:tcW w:w="1418" w:type="dxa"/>
            <w:tcBorders>
              <w:top w:val="single" w:sz="4" w:space="0" w:color="auto"/>
              <w:left w:val="nil"/>
              <w:bottom w:val="single" w:sz="4" w:space="0" w:color="auto"/>
              <w:right w:val="single" w:sz="4" w:space="0" w:color="auto"/>
            </w:tcBorders>
            <w:vAlign w:val="center"/>
          </w:tcPr>
          <w:p w14:paraId="02BDAD98" w14:textId="77777777" w:rsidR="009C670C" w:rsidRPr="00111B0F" w:rsidRDefault="009C670C" w:rsidP="00CE6FE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privát.</w:t>
            </w:r>
            <w:r w:rsidRPr="00111B0F">
              <w:rPr>
                <w:rFonts w:ascii="Calibri" w:eastAsia="Times New Roman" w:hAnsi="Calibri" w:cs="Times New Roman"/>
                <w:color w:val="000000"/>
                <w:lang w:eastAsia="en-GB"/>
              </w:rPr>
              <w:t xml:space="preserve">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94F46"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D230CF7" w14:textId="77777777" w:rsidR="009C670C" w:rsidRPr="00111B0F" w:rsidRDefault="009C670C" w:rsidP="00CE6FE5">
            <w:pPr>
              <w:spacing w:after="0" w:line="240" w:lineRule="auto"/>
              <w:rPr>
                <w:rFonts w:ascii="Calibri" w:eastAsia="Times New Roman" w:hAnsi="Calibri" w:cs="Times New Roman"/>
                <w:color w:val="000000"/>
                <w:lang w:eastAsia="en-GB"/>
              </w:rPr>
            </w:pPr>
            <w:r w:rsidRPr="00111B0F">
              <w:rPr>
                <w:rFonts w:ascii="Calibri" w:eastAsia="Times New Roman" w:hAnsi="Calibri" w:cs="Times New Roman"/>
                <w:color w:val="000000"/>
                <w:lang w:eastAsia="en-GB"/>
              </w:rPr>
              <w:t>Žabovřeská 1227</w:t>
            </w:r>
          </w:p>
        </w:tc>
      </w:tr>
    </w:tbl>
    <w:p w14:paraId="7CC0EA7B" w14:textId="77777777" w:rsidR="009C670C" w:rsidRDefault="009C670C" w:rsidP="009C670C">
      <w:pPr>
        <w:spacing w:after="0"/>
        <w:rPr>
          <w:rFonts w:ascii="Calibri" w:hAnsi="Calibri"/>
          <w:i/>
        </w:rPr>
      </w:pPr>
      <w:r>
        <w:rPr>
          <w:rFonts w:ascii="Calibri" w:hAnsi="Calibri"/>
          <w:i/>
        </w:rPr>
        <w:t>Zdroj: MHMP, Seznam mateřských škol na území hl. m. Prahy</w:t>
      </w:r>
    </w:p>
    <w:p w14:paraId="66AEC1EA" w14:textId="01CFF467" w:rsidR="009C670C" w:rsidRDefault="009C670C" w:rsidP="006D6118">
      <w:pPr>
        <w:spacing w:after="0"/>
        <w:rPr>
          <w:rFonts w:ascii="Calibri" w:hAnsi="Calibri"/>
          <w:i/>
        </w:rPr>
      </w:pPr>
    </w:p>
    <w:p w14:paraId="555DB644" w14:textId="1834FFE6" w:rsidR="00196483" w:rsidRDefault="00196483" w:rsidP="00196483">
      <w:pPr>
        <w:spacing w:before="240" w:after="60"/>
        <w:jc w:val="left"/>
        <w:rPr>
          <w:rFonts w:ascii="Calibri" w:hAnsi="Calibri"/>
          <w:i/>
        </w:rPr>
      </w:pPr>
      <w:r w:rsidRPr="00196483">
        <w:rPr>
          <w:rFonts w:ascii="Calibri" w:hAnsi="Calibri"/>
          <w:i/>
          <w:color w:val="FF0000"/>
        </w:rPr>
        <w:t>Mateřské školy na území správního obvodu Praha 16 (školní rok 2020/2021)</w:t>
      </w:r>
    </w:p>
    <w:tbl>
      <w:tblPr>
        <w:tblW w:w="9503" w:type="dxa"/>
        <w:tblInd w:w="103" w:type="dxa"/>
        <w:tblLook w:val="04A0" w:firstRow="1" w:lastRow="0" w:firstColumn="1" w:lastColumn="0" w:noHBand="0" w:noVBand="1"/>
      </w:tblPr>
      <w:tblGrid>
        <w:gridCol w:w="2840"/>
        <w:gridCol w:w="1418"/>
        <w:gridCol w:w="2126"/>
        <w:gridCol w:w="3119"/>
      </w:tblGrid>
      <w:tr w:rsidR="00982961" w:rsidRPr="00982961" w14:paraId="63C22EF6"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873C1" w14:textId="77777777" w:rsidR="00196483" w:rsidRPr="00982961" w:rsidRDefault="00196483" w:rsidP="0000065E">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 xml:space="preserve">název </w:t>
            </w:r>
          </w:p>
        </w:tc>
        <w:tc>
          <w:tcPr>
            <w:tcW w:w="1418" w:type="dxa"/>
            <w:tcBorders>
              <w:top w:val="single" w:sz="4" w:space="0" w:color="auto"/>
              <w:left w:val="nil"/>
              <w:bottom w:val="single" w:sz="4" w:space="0" w:color="auto"/>
              <w:right w:val="single" w:sz="4" w:space="0" w:color="auto"/>
            </w:tcBorders>
            <w:vAlign w:val="center"/>
          </w:tcPr>
          <w:p w14:paraId="581D8216" w14:textId="77777777" w:rsidR="00196483" w:rsidRPr="00982961" w:rsidRDefault="00196483" w:rsidP="0000065E">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zřizovatel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47110" w14:textId="77777777" w:rsidR="00196483" w:rsidRPr="00982961" w:rsidRDefault="00196483" w:rsidP="0000065E">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městská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4E42624E" w14:textId="77777777" w:rsidR="00196483" w:rsidRPr="00982961" w:rsidRDefault="00196483" w:rsidP="0000065E">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adresa</w:t>
            </w:r>
          </w:p>
        </w:tc>
      </w:tr>
      <w:tr w:rsidR="00982961" w:rsidRPr="00982961" w14:paraId="07C42132" w14:textId="77777777" w:rsidTr="00000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B909166"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Radotín</w:t>
            </w:r>
          </w:p>
        </w:tc>
        <w:tc>
          <w:tcPr>
            <w:tcW w:w="1418" w:type="dxa"/>
            <w:tcBorders>
              <w:top w:val="single" w:sz="4" w:space="0" w:color="auto"/>
              <w:left w:val="nil"/>
              <w:bottom w:val="single" w:sz="4" w:space="0" w:color="auto"/>
              <w:right w:val="single" w:sz="4" w:space="0" w:color="auto"/>
            </w:tcBorders>
            <w:vAlign w:val="center"/>
          </w:tcPr>
          <w:p w14:paraId="6426BD76"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D3F35AE"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 16 (Radotín)</w:t>
            </w:r>
          </w:p>
        </w:tc>
        <w:tc>
          <w:tcPr>
            <w:tcW w:w="3119" w:type="dxa"/>
            <w:tcBorders>
              <w:top w:val="nil"/>
              <w:left w:val="nil"/>
              <w:bottom w:val="single" w:sz="4" w:space="0" w:color="auto"/>
              <w:right w:val="single" w:sz="4" w:space="0" w:color="auto"/>
            </w:tcBorders>
            <w:shd w:val="clear" w:color="auto" w:fill="auto"/>
            <w:noWrap/>
            <w:vAlign w:val="center"/>
            <w:hideMark/>
          </w:tcPr>
          <w:p w14:paraId="3CFB1792"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náměstí Osvoboditelů 1367/25</w:t>
            </w:r>
          </w:p>
        </w:tc>
      </w:tr>
      <w:tr w:rsidR="00982961" w:rsidRPr="00982961" w14:paraId="4237C90D" w14:textId="77777777" w:rsidTr="00000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A3A36E3"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Lipence</w:t>
            </w:r>
          </w:p>
        </w:tc>
        <w:tc>
          <w:tcPr>
            <w:tcW w:w="1418" w:type="dxa"/>
            <w:tcBorders>
              <w:top w:val="single" w:sz="4" w:space="0" w:color="auto"/>
              <w:left w:val="nil"/>
              <w:bottom w:val="single" w:sz="4" w:space="0" w:color="auto"/>
              <w:right w:val="single" w:sz="4" w:space="0" w:color="auto"/>
            </w:tcBorders>
            <w:vAlign w:val="center"/>
          </w:tcPr>
          <w:p w14:paraId="76584D05"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48FBF9D"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Praha-Lipence</w:t>
            </w:r>
          </w:p>
        </w:tc>
        <w:tc>
          <w:tcPr>
            <w:tcW w:w="3119" w:type="dxa"/>
            <w:tcBorders>
              <w:top w:val="nil"/>
              <w:left w:val="nil"/>
              <w:bottom w:val="single" w:sz="4" w:space="0" w:color="auto"/>
              <w:right w:val="single" w:sz="4" w:space="0" w:color="auto"/>
            </w:tcBorders>
            <w:shd w:val="clear" w:color="auto" w:fill="auto"/>
            <w:noWrap/>
            <w:vAlign w:val="center"/>
            <w:hideMark/>
          </w:tcPr>
          <w:p w14:paraId="09B6BB30"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K samoobsluze 211</w:t>
            </w:r>
          </w:p>
        </w:tc>
      </w:tr>
      <w:tr w:rsidR="00982961" w:rsidRPr="00982961" w14:paraId="1BCB1735" w14:textId="77777777" w:rsidTr="00000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128BC6E"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Lochkov</w:t>
            </w:r>
          </w:p>
        </w:tc>
        <w:tc>
          <w:tcPr>
            <w:tcW w:w="1418" w:type="dxa"/>
            <w:tcBorders>
              <w:top w:val="single" w:sz="4" w:space="0" w:color="auto"/>
              <w:left w:val="nil"/>
              <w:bottom w:val="single" w:sz="4" w:space="0" w:color="auto"/>
              <w:right w:val="single" w:sz="4" w:space="0" w:color="auto"/>
            </w:tcBorders>
            <w:vAlign w:val="center"/>
          </w:tcPr>
          <w:p w14:paraId="42D1B774"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277C1C6"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Praha-Lochkov</w:t>
            </w:r>
          </w:p>
        </w:tc>
        <w:tc>
          <w:tcPr>
            <w:tcW w:w="3119" w:type="dxa"/>
            <w:tcBorders>
              <w:top w:val="nil"/>
              <w:left w:val="nil"/>
              <w:bottom w:val="single" w:sz="4" w:space="0" w:color="auto"/>
              <w:right w:val="single" w:sz="4" w:space="0" w:color="auto"/>
            </w:tcBorders>
            <w:shd w:val="clear" w:color="auto" w:fill="auto"/>
            <w:noWrap/>
            <w:vAlign w:val="center"/>
            <w:hideMark/>
          </w:tcPr>
          <w:p w14:paraId="47517A3B"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Za ovčínem 1</w:t>
            </w:r>
          </w:p>
        </w:tc>
      </w:tr>
      <w:tr w:rsidR="00982961" w:rsidRPr="00982961" w14:paraId="5B701013" w14:textId="77777777" w:rsidTr="00000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9461AB4"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Matjuchinova</w:t>
            </w:r>
          </w:p>
        </w:tc>
        <w:tc>
          <w:tcPr>
            <w:tcW w:w="1418" w:type="dxa"/>
            <w:tcBorders>
              <w:top w:val="single" w:sz="4" w:space="0" w:color="auto"/>
              <w:left w:val="nil"/>
              <w:bottom w:val="single" w:sz="4" w:space="0" w:color="auto"/>
              <w:right w:val="single" w:sz="4" w:space="0" w:color="auto"/>
            </w:tcBorders>
            <w:vAlign w:val="center"/>
          </w:tcPr>
          <w:p w14:paraId="717B4C0C"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2214E57"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nil"/>
              <w:left w:val="nil"/>
              <w:bottom w:val="single" w:sz="4" w:space="0" w:color="auto"/>
              <w:right w:val="single" w:sz="4" w:space="0" w:color="auto"/>
            </w:tcBorders>
            <w:shd w:val="clear" w:color="auto" w:fill="auto"/>
            <w:noWrap/>
            <w:vAlign w:val="center"/>
            <w:hideMark/>
          </w:tcPr>
          <w:p w14:paraId="72C71B52"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Matjuchinova 698</w:t>
            </w:r>
          </w:p>
        </w:tc>
      </w:tr>
      <w:tr w:rsidR="00982961" w:rsidRPr="00982961" w14:paraId="06255A12"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58955"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 xml:space="preserve">MŠ Nad parkem </w:t>
            </w:r>
          </w:p>
        </w:tc>
        <w:tc>
          <w:tcPr>
            <w:tcW w:w="1418" w:type="dxa"/>
            <w:tcBorders>
              <w:top w:val="single" w:sz="4" w:space="0" w:color="auto"/>
              <w:left w:val="single" w:sz="4" w:space="0" w:color="auto"/>
              <w:bottom w:val="single" w:sz="4" w:space="0" w:color="auto"/>
              <w:right w:val="single" w:sz="4" w:space="0" w:color="auto"/>
            </w:tcBorders>
            <w:vAlign w:val="center"/>
          </w:tcPr>
          <w:p w14:paraId="3C127951"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4E095"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88AE6"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Nad parkem 1181</w:t>
            </w:r>
          </w:p>
        </w:tc>
      </w:tr>
      <w:tr w:rsidR="00982961" w:rsidRPr="00982961" w14:paraId="0B679F23"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D2713"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Velká Chuchle</w:t>
            </w:r>
          </w:p>
        </w:tc>
        <w:tc>
          <w:tcPr>
            <w:tcW w:w="1418" w:type="dxa"/>
            <w:tcBorders>
              <w:top w:val="single" w:sz="4" w:space="0" w:color="auto"/>
              <w:left w:val="single" w:sz="4" w:space="0" w:color="auto"/>
              <w:bottom w:val="single" w:sz="4" w:space="0" w:color="auto"/>
              <w:right w:val="single" w:sz="4" w:space="0" w:color="auto"/>
            </w:tcBorders>
            <w:vAlign w:val="center"/>
          </w:tcPr>
          <w:p w14:paraId="47D0E921"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C800A"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Praha-Velká Chuchle</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8CC70"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Na cihelně 456/17</w:t>
            </w:r>
          </w:p>
        </w:tc>
      </w:tr>
      <w:tr w:rsidR="00982961" w:rsidRPr="00982961" w14:paraId="63B4FA2F"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0A8E8"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Soukromá MŠ Petrklíč</w:t>
            </w:r>
          </w:p>
        </w:tc>
        <w:tc>
          <w:tcPr>
            <w:tcW w:w="1418" w:type="dxa"/>
            <w:tcBorders>
              <w:top w:val="single" w:sz="4" w:space="0" w:color="auto"/>
              <w:left w:val="nil"/>
              <w:bottom w:val="single" w:sz="4" w:space="0" w:color="auto"/>
              <w:right w:val="single" w:sz="4" w:space="0" w:color="auto"/>
            </w:tcBorders>
            <w:vAlign w:val="center"/>
          </w:tcPr>
          <w:p w14:paraId="2E6C7FAF"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2748"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0CEAC4F"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náměstí Osvoboditelů 1368/27</w:t>
            </w:r>
          </w:p>
        </w:tc>
      </w:tr>
      <w:tr w:rsidR="00982961" w:rsidRPr="00982961" w14:paraId="7C27E7A2"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ED2B6"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Julinka – MŠ logopedická</w:t>
            </w:r>
          </w:p>
        </w:tc>
        <w:tc>
          <w:tcPr>
            <w:tcW w:w="1418" w:type="dxa"/>
            <w:tcBorders>
              <w:top w:val="single" w:sz="4" w:space="0" w:color="auto"/>
              <w:left w:val="nil"/>
              <w:bottom w:val="single" w:sz="4" w:space="0" w:color="auto"/>
              <w:right w:val="single" w:sz="4" w:space="0" w:color="auto"/>
            </w:tcBorders>
            <w:vAlign w:val="center"/>
          </w:tcPr>
          <w:p w14:paraId="551670B3"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E6209"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4C33D965"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Elišky Přemyslovny 445</w:t>
            </w:r>
          </w:p>
        </w:tc>
      </w:tr>
      <w:tr w:rsidR="00982961" w:rsidRPr="00982961" w14:paraId="6FAC3983"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E19EE"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Soukromá MŠ OPUS, o.p.s.</w:t>
            </w:r>
          </w:p>
        </w:tc>
        <w:tc>
          <w:tcPr>
            <w:tcW w:w="1418" w:type="dxa"/>
            <w:tcBorders>
              <w:top w:val="single" w:sz="4" w:space="0" w:color="auto"/>
              <w:left w:val="nil"/>
              <w:bottom w:val="single" w:sz="4" w:space="0" w:color="auto"/>
              <w:right w:val="single" w:sz="4" w:space="0" w:color="auto"/>
            </w:tcBorders>
            <w:vAlign w:val="center"/>
          </w:tcPr>
          <w:p w14:paraId="46657E7A"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1DEF2"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48C2AE79" w14:textId="77777777" w:rsidR="00196483" w:rsidRPr="00982961" w:rsidRDefault="00196483" w:rsidP="0000065E">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Žabovřeská 1227</w:t>
            </w:r>
          </w:p>
        </w:tc>
      </w:tr>
      <w:tr w:rsidR="00982961" w:rsidRPr="00982961" w14:paraId="03A6023F" w14:textId="77777777" w:rsidTr="00000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57BD" w14:textId="27EA74F7" w:rsidR="00982961" w:rsidRPr="00982961" w:rsidRDefault="00982961" w:rsidP="00982961">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Mateřská škola Velíček, z.s.</w:t>
            </w:r>
          </w:p>
        </w:tc>
        <w:tc>
          <w:tcPr>
            <w:tcW w:w="1418" w:type="dxa"/>
            <w:tcBorders>
              <w:top w:val="single" w:sz="4" w:space="0" w:color="auto"/>
              <w:left w:val="nil"/>
              <w:bottom w:val="single" w:sz="4" w:space="0" w:color="auto"/>
              <w:right w:val="single" w:sz="4" w:space="0" w:color="auto"/>
            </w:tcBorders>
            <w:vAlign w:val="center"/>
          </w:tcPr>
          <w:p w14:paraId="7BF19897" w14:textId="58CB3519" w:rsidR="00982961" w:rsidRPr="00982961" w:rsidRDefault="00982961" w:rsidP="00982961">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7DC20" w14:textId="31A96A76" w:rsidR="00982961" w:rsidRPr="00982961" w:rsidRDefault="00982961" w:rsidP="00982961">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744C0D1" w14:textId="2E3AA831" w:rsidR="00982961" w:rsidRPr="00982961" w:rsidRDefault="00982961" w:rsidP="00982961">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Žitavského 547</w:t>
            </w:r>
          </w:p>
        </w:tc>
      </w:tr>
    </w:tbl>
    <w:p w14:paraId="21DFC6BF" w14:textId="70EEA3F0" w:rsidR="00196483" w:rsidRDefault="00196483" w:rsidP="006D6118">
      <w:pPr>
        <w:spacing w:after="0"/>
        <w:rPr>
          <w:rFonts w:ascii="Calibri" w:hAnsi="Calibri"/>
          <w:i/>
        </w:rPr>
      </w:pPr>
    </w:p>
    <w:p w14:paraId="0E14336A" w14:textId="38051B7C" w:rsidR="004F0B51" w:rsidRDefault="004F0B51" w:rsidP="006D6118">
      <w:pPr>
        <w:spacing w:after="0"/>
        <w:rPr>
          <w:rFonts w:ascii="Calibri" w:hAnsi="Calibri"/>
          <w:i/>
        </w:rPr>
      </w:pPr>
    </w:p>
    <w:p w14:paraId="36FC43CE" w14:textId="06C214EC" w:rsidR="004F0B51" w:rsidRDefault="004F0B51" w:rsidP="006D6118">
      <w:pPr>
        <w:spacing w:after="0"/>
        <w:rPr>
          <w:rFonts w:ascii="Calibri" w:hAnsi="Calibri"/>
          <w:i/>
        </w:rPr>
      </w:pPr>
    </w:p>
    <w:p w14:paraId="5EA96877" w14:textId="2419890E" w:rsidR="004F0B51" w:rsidRDefault="004F0B51" w:rsidP="006D6118">
      <w:pPr>
        <w:spacing w:after="0"/>
        <w:rPr>
          <w:rFonts w:ascii="Calibri" w:hAnsi="Calibri"/>
          <w:i/>
        </w:rPr>
      </w:pPr>
    </w:p>
    <w:p w14:paraId="02ABA02D" w14:textId="0D2C99C5" w:rsidR="004F0B51" w:rsidRDefault="004F0B51" w:rsidP="006D6118">
      <w:pPr>
        <w:spacing w:after="0"/>
        <w:rPr>
          <w:rFonts w:ascii="Calibri" w:hAnsi="Calibri"/>
          <w:i/>
        </w:rPr>
      </w:pPr>
    </w:p>
    <w:p w14:paraId="0313CF9F" w14:textId="2A10C1F3" w:rsidR="004F0B51" w:rsidRDefault="004F0B51" w:rsidP="006D6118">
      <w:pPr>
        <w:spacing w:after="0"/>
        <w:rPr>
          <w:rFonts w:ascii="Calibri" w:hAnsi="Calibri"/>
          <w:i/>
        </w:rPr>
      </w:pPr>
    </w:p>
    <w:p w14:paraId="5FED3E87" w14:textId="77777777" w:rsidR="004F0B51" w:rsidRDefault="004F0B51" w:rsidP="006D6118">
      <w:pPr>
        <w:spacing w:after="0"/>
        <w:rPr>
          <w:rFonts w:ascii="Calibri" w:hAnsi="Calibri"/>
          <w:i/>
        </w:rPr>
      </w:pPr>
    </w:p>
    <w:p w14:paraId="0303665F" w14:textId="1EEDD19A" w:rsidR="004F0B51" w:rsidRDefault="004F0B51" w:rsidP="004F0B51">
      <w:pPr>
        <w:spacing w:before="240" w:after="60"/>
        <w:jc w:val="left"/>
        <w:rPr>
          <w:rFonts w:ascii="Calibri" w:hAnsi="Calibri"/>
          <w:i/>
        </w:rPr>
      </w:pPr>
      <w:r w:rsidRPr="004F0B51">
        <w:rPr>
          <w:rFonts w:ascii="Calibri" w:hAnsi="Calibri"/>
          <w:i/>
          <w:color w:val="FF0000"/>
        </w:rPr>
        <w:lastRenderedPageBreak/>
        <w:t>Mateřské školy na území správního obvodu Praha 16 (školní rok 2021/2023) – MAP III.</w:t>
      </w:r>
    </w:p>
    <w:tbl>
      <w:tblPr>
        <w:tblW w:w="9503" w:type="dxa"/>
        <w:tblInd w:w="103" w:type="dxa"/>
        <w:tblLook w:val="04A0" w:firstRow="1" w:lastRow="0" w:firstColumn="1" w:lastColumn="0" w:noHBand="0" w:noVBand="1"/>
      </w:tblPr>
      <w:tblGrid>
        <w:gridCol w:w="2840"/>
        <w:gridCol w:w="1418"/>
        <w:gridCol w:w="2126"/>
        <w:gridCol w:w="3119"/>
      </w:tblGrid>
      <w:tr w:rsidR="004F0B51" w:rsidRPr="00982961" w14:paraId="67BE85D3"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44E34" w14:textId="77777777" w:rsidR="004F0B51" w:rsidRPr="00982961" w:rsidRDefault="004F0B51" w:rsidP="008B1254">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 xml:space="preserve">název </w:t>
            </w:r>
          </w:p>
        </w:tc>
        <w:tc>
          <w:tcPr>
            <w:tcW w:w="1418" w:type="dxa"/>
            <w:tcBorders>
              <w:top w:val="single" w:sz="4" w:space="0" w:color="auto"/>
              <w:left w:val="nil"/>
              <w:bottom w:val="single" w:sz="4" w:space="0" w:color="auto"/>
              <w:right w:val="single" w:sz="4" w:space="0" w:color="auto"/>
            </w:tcBorders>
            <w:vAlign w:val="center"/>
          </w:tcPr>
          <w:p w14:paraId="3A9915A1" w14:textId="77777777" w:rsidR="004F0B51" w:rsidRPr="00982961" w:rsidRDefault="004F0B51" w:rsidP="008B1254">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zřizovatel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F9B54" w14:textId="77777777" w:rsidR="004F0B51" w:rsidRPr="00982961" w:rsidRDefault="004F0B51" w:rsidP="008B1254">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městská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2656B730" w14:textId="77777777" w:rsidR="004F0B51" w:rsidRPr="00982961" w:rsidRDefault="004F0B51" w:rsidP="008B1254">
            <w:pPr>
              <w:spacing w:after="0" w:line="240" w:lineRule="auto"/>
              <w:rPr>
                <w:rFonts w:ascii="Calibri" w:eastAsia="Times New Roman" w:hAnsi="Calibri" w:cs="Times New Roman"/>
                <w:b/>
                <w:color w:val="FF0000"/>
                <w:lang w:eastAsia="en-GB"/>
              </w:rPr>
            </w:pPr>
            <w:r w:rsidRPr="00982961">
              <w:rPr>
                <w:rFonts w:ascii="Calibri" w:eastAsia="Times New Roman" w:hAnsi="Calibri" w:cs="Times New Roman"/>
                <w:b/>
                <w:color w:val="FF0000"/>
                <w:lang w:eastAsia="en-GB"/>
              </w:rPr>
              <w:t>adresa</w:t>
            </w:r>
          </w:p>
        </w:tc>
      </w:tr>
      <w:tr w:rsidR="004F0B51" w:rsidRPr="00982961" w14:paraId="6C3C9709" w14:textId="77777777" w:rsidTr="008B125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320E43E"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Radotín</w:t>
            </w:r>
          </w:p>
        </w:tc>
        <w:tc>
          <w:tcPr>
            <w:tcW w:w="1418" w:type="dxa"/>
            <w:tcBorders>
              <w:top w:val="single" w:sz="4" w:space="0" w:color="auto"/>
              <w:left w:val="nil"/>
              <w:bottom w:val="single" w:sz="4" w:space="0" w:color="auto"/>
              <w:right w:val="single" w:sz="4" w:space="0" w:color="auto"/>
            </w:tcBorders>
            <w:vAlign w:val="center"/>
          </w:tcPr>
          <w:p w14:paraId="6FE0EA46"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28871C6"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 16 (Radotín)</w:t>
            </w:r>
          </w:p>
        </w:tc>
        <w:tc>
          <w:tcPr>
            <w:tcW w:w="3119" w:type="dxa"/>
            <w:tcBorders>
              <w:top w:val="nil"/>
              <w:left w:val="nil"/>
              <w:bottom w:val="single" w:sz="4" w:space="0" w:color="auto"/>
              <w:right w:val="single" w:sz="4" w:space="0" w:color="auto"/>
            </w:tcBorders>
            <w:shd w:val="clear" w:color="auto" w:fill="auto"/>
            <w:noWrap/>
            <w:vAlign w:val="center"/>
            <w:hideMark/>
          </w:tcPr>
          <w:p w14:paraId="67817399"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náměstí Osvoboditelů 1367/25</w:t>
            </w:r>
          </w:p>
        </w:tc>
      </w:tr>
      <w:tr w:rsidR="004F0B51" w:rsidRPr="00982961" w14:paraId="3AF0C732" w14:textId="77777777" w:rsidTr="008B125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B7B2808"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Lipence</w:t>
            </w:r>
          </w:p>
        </w:tc>
        <w:tc>
          <w:tcPr>
            <w:tcW w:w="1418" w:type="dxa"/>
            <w:tcBorders>
              <w:top w:val="single" w:sz="4" w:space="0" w:color="auto"/>
              <w:left w:val="nil"/>
              <w:bottom w:val="single" w:sz="4" w:space="0" w:color="auto"/>
              <w:right w:val="single" w:sz="4" w:space="0" w:color="auto"/>
            </w:tcBorders>
            <w:vAlign w:val="center"/>
          </w:tcPr>
          <w:p w14:paraId="6EBBAD2B"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0EF4AF9"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Praha-Lipence</w:t>
            </w:r>
          </w:p>
        </w:tc>
        <w:tc>
          <w:tcPr>
            <w:tcW w:w="3119" w:type="dxa"/>
            <w:tcBorders>
              <w:top w:val="nil"/>
              <w:left w:val="nil"/>
              <w:bottom w:val="single" w:sz="4" w:space="0" w:color="auto"/>
              <w:right w:val="single" w:sz="4" w:space="0" w:color="auto"/>
            </w:tcBorders>
            <w:shd w:val="clear" w:color="auto" w:fill="auto"/>
            <w:noWrap/>
            <w:vAlign w:val="center"/>
            <w:hideMark/>
          </w:tcPr>
          <w:p w14:paraId="671C1223"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K samoobsluze 211</w:t>
            </w:r>
          </w:p>
        </w:tc>
      </w:tr>
      <w:tr w:rsidR="004F0B51" w:rsidRPr="00982961" w14:paraId="7B5F67A8" w14:textId="77777777" w:rsidTr="008B125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2169405"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Lochkov</w:t>
            </w:r>
          </w:p>
        </w:tc>
        <w:tc>
          <w:tcPr>
            <w:tcW w:w="1418" w:type="dxa"/>
            <w:tcBorders>
              <w:top w:val="single" w:sz="4" w:space="0" w:color="auto"/>
              <w:left w:val="nil"/>
              <w:bottom w:val="single" w:sz="4" w:space="0" w:color="auto"/>
              <w:right w:val="single" w:sz="4" w:space="0" w:color="auto"/>
            </w:tcBorders>
            <w:vAlign w:val="center"/>
          </w:tcPr>
          <w:p w14:paraId="773948E6"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BAE8B86"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Praha-Lochkov</w:t>
            </w:r>
          </w:p>
        </w:tc>
        <w:tc>
          <w:tcPr>
            <w:tcW w:w="3119" w:type="dxa"/>
            <w:tcBorders>
              <w:top w:val="nil"/>
              <w:left w:val="nil"/>
              <w:bottom w:val="single" w:sz="4" w:space="0" w:color="auto"/>
              <w:right w:val="single" w:sz="4" w:space="0" w:color="auto"/>
            </w:tcBorders>
            <w:shd w:val="clear" w:color="auto" w:fill="auto"/>
            <w:noWrap/>
            <w:vAlign w:val="center"/>
            <w:hideMark/>
          </w:tcPr>
          <w:p w14:paraId="222B8A25"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Za ovčínem 1</w:t>
            </w:r>
          </w:p>
        </w:tc>
      </w:tr>
      <w:tr w:rsidR="004F0B51" w:rsidRPr="00982961" w14:paraId="1E82C825" w14:textId="77777777" w:rsidTr="008B1254">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6189D68"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Matjuchinova</w:t>
            </w:r>
          </w:p>
        </w:tc>
        <w:tc>
          <w:tcPr>
            <w:tcW w:w="1418" w:type="dxa"/>
            <w:tcBorders>
              <w:top w:val="single" w:sz="4" w:space="0" w:color="auto"/>
              <w:left w:val="nil"/>
              <w:bottom w:val="single" w:sz="4" w:space="0" w:color="auto"/>
              <w:right w:val="single" w:sz="4" w:space="0" w:color="auto"/>
            </w:tcBorders>
            <w:vAlign w:val="center"/>
          </w:tcPr>
          <w:p w14:paraId="495B5E8C"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146EA70"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nil"/>
              <w:left w:val="nil"/>
              <w:bottom w:val="single" w:sz="4" w:space="0" w:color="auto"/>
              <w:right w:val="single" w:sz="4" w:space="0" w:color="auto"/>
            </w:tcBorders>
            <w:shd w:val="clear" w:color="auto" w:fill="auto"/>
            <w:noWrap/>
            <w:vAlign w:val="center"/>
            <w:hideMark/>
          </w:tcPr>
          <w:p w14:paraId="289CB2C4"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Matjuchinova 698</w:t>
            </w:r>
          </w:p>
        </w:tc>
      </w:tr>
      <w:tr w:rsidR="004F0B51" w:rsidRPr="00982961" w14:paraId="505666C6"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4FD19"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 xml:space="preserve">MŠ Nad parkem </w:t>
            </w:r>
          </w:p>
        </w:tc>
        <w:tc>
          <w:tcPr>
            <w:tcW w:w="1418" w:type="dxa"/>
            <w:tcBorders>
              <w:top w:val="single" w:sz="4" w:space="0" w:color="auto"/>
              <w:left w:val="single" w:sz="4" w:space="0" w:color="auto"/>
              <w:bottom w:val="single" w:sz="4" w:space="0" w:color="auto"/>
              <w:right w:val="single" w:sz="4" w:space="0" w:color="auto"/>
            </w:tcBorders>
            <w:vAlign w:val="center"/>
          </w:tcPr>
          <w:p w14:paraId="63AE70C3"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CA06"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B1235"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Nad parkem 1181</w:t>
            </w:r>
          </w:p>
        </w:tc>
      </w:tr>
      <w:tr w:rsidR="004F0B51" w:rsidRPr="00982961" w14:paraId="505C0A25"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ACDF"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MŠ Velká Chuchle</w:t>
            </w:r>
          </w:p>
        </w:tc>
        <w:tc>
          <w:tcPr>
            <w:tcW w:w="1418" w:type="dxa"/>
            <w:tcBorders>
              <w:top w:val="single" w:sz="4" w:space="0" w:color="auto"/>
              <w:left w:val="single" w:sz="4" w:space="0" w:color="auto"/>
              <w:bottom w:val="single" w:sz="4" w:space="0" w:color="auto"/>
              <w:right w:val="single" w:sz="4" w:space="0" w:color="auto"/>
            </w:tcBorders>
            <w:vAlign w:val="center"/>
          </w:tcPr>
          <w:p w14:paraId="4441B2EA"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94EC"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Praha-Velká Chuchle</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2FA5F"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Na cihelně 456/17</w:t>
            </w:r>
          </w:p>
        </w:tc>
      </w:tr>
      <w:tr w:rsidR="004F0B51" w:rsidRPr="00982961" w14:paraId="7E3689A5"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DFC30"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Soukromá MŠ Petrklíč</w:t>
            </w:r>
          </w:p>
        </w:tc>
        <w:tc>
          <w:tcPr>
            <w:tcW w:w="1418" w:type="dxa"/>
            <w:tcBorders>
              <w:top w:val="single" w:sz="4" w:space="0" w:color="auto"/>
              <w:left w:val="nil"/>
              <w:bottom w:val="single" w:sz="4" w:space="0" w:color="auto"/>
              <w:right w:val="single" w:sz="4" w:space="0" w:color="auto"/>
            </w:tcBorders>
            <w:vAlign w:val="center"/>
          </w:tcPr>
          <w:p w14:paraId="2BC0B9F8"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34BD"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21301BE"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náměstí Osvoboditelů 1368/27</w:t>
            </w:r>
          </w:p>
        </w:tc>
      </w:tr>
      <w:tr w:rsidR="004F0B51" w:rsidRPr="00982961" w14:paraId="489FC651"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B84EB"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Julinka – MŠ logopedická</w:t>
            </w:r>
          </w:p>
        </w:tc>
        <w:tc>
          <w:tcPr>
            <w:tcW w:w="1418" w:type="dxa"/>
            <w:tcBorders>
              <w:top w:val="single" w:sz="4" w:space="0" w:color="auto"/>
              <w:left w:val="nil"/>
              <w:bottom w:val="single" w:sz="4" w:space="0" w:color="auto"/>
              <w:right w:val="single" w:sz="4" w:space="0" w:color="auto"/>
            </w:tcBorders>
            <w:vAlign w:val="center"/>
          </w:tcPr>
          <w:p w14:paraId="2536D628"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28B81"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96EBEF0"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Elišky Přemyslovny 445</w:t>
            </w:r>
          </w:p>
        </w:tc>
      </w:tr>
      <w:tr w:rsidR="004F0B51" w:rsidRPr="00982961" w14:paraId="57ECE259"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F60E"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Soukromá MŠ OPUS, o.p.s.</w:t>
            </w:r>
          </w:p>
        </w:tc>
        <w:tc>
          <w:tcPr>
            <w:tcW w:w="1418" w:type="dxa"/>
            <w:tcBorders>
              <w:top w:val="single" w:sz="4" w:space="0" w:color="auto"/>
              <w:left w:val="nil"/>
              <w:bottom w:val="single" w:sz="4" w:space="0" w:color="auto"/>
              <w:right w:val="single" w:sz="4" w:space="0" w:color="auto"/>
            </w:tcBorders>
            <w:vAlign w:val="center"/>
          </w:tcPr>
          <w:p w14:paraId="5EF74EC0"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50985"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009B1121"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Žabovřeská 1227</w:t>
            </w:r>
          </w:p>
        </w:tc>
      </w:tr>
      <w:tr w:rsidR="004F0B51" w:rsidRPr="00982961" w14:paraId="5F57885C" w14:textId="77777777" w:rsidTr="008B1254">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4557D"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Mateřská škola Velíček, z.s.</w:t>
            </w:r>
          </w:p>
        </w:tc>
        <w:tc>
          <w:tcPr>
            <w:tcW w:w="1418" w:type="dxa"/>
            <w:tcBorders>
              <w:top w:val="single" w:sz="4" w:space="0" w:color="auto"/>
              <w:left w:val="nil"/>
              <w:bottom w:val="single" w:sz="4" w:space="0" w:color="auto"/>
              <w:right w:val="single" w:sz="4" w:space="0" w:color="auto"/>
            </w:tcBorders>
            <w:vAlign w:val="center"/>
          </w:tcPr>
          <w:p w14:paraId="62406397"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9871F"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4901A659" w14:textId="77777777" w:rsidR="004F0B51" w:rsidRPr="00982961" w:rsidRDefault="004F0B51" w:rsidP="008B1254">
            <w:pPr>
              <w:spacing w:after="0" w:line="240" w:lineRule="auto"/>
              <w:rPr>
                <w:rFonts w:ascii="Calibri" w:eastAsia="Times New Roman" w:hAnsi="Calibri" w:cs="Times New Roman"/>
                <w:color w:val="FF0000"/>
                <w:lang w:eastAsia="en-GB"/>
              </w:rPr>
            </w:pPr>
            <w:r w:rsidRPr="00982961">
              <w:rPr>
                <w:rFonts w:ascii="Calibri" w:eastAsia="Times New Roman" w:hAnsi="Calibri" w:cs="Times New Roman"/>
                <w:color w:val="FF0000"/>
                <w:lang w:eastAsia="en-GB"/>
              </w:rPr>
              <w:t>Žitavského 547</w:t>
            </w:r>
          </w:p>
        </w:tc>
      </w:tr>
    </w:tbl>
    <w:p w14:paraId="68398DD7" w14:textId="7A980291" w:rsidR="004F0B51" w:rsidRDefault="004F0B51" w:rsidP="006D6118">
      <w:pPr>
        <w:spacing w:after="0"/>
        <w:rPr>
          <w:rFonts w:ascii="Calibri" w:hAnsi="Calibri"/>
          <w:i/>
        </w:rPr>
      </w:pPr>
    </w:p>
    <w:p w14:paraId="34A76478" w14:textId="77777777" w:rsidR="004F0B51" w:rsidRDefault="004F0B51" w:rsidP="006D6118">
      <w:pPr>
        <w:spacing w:after="0"/>
        <w:rPr>
          <w:rFonts w:ascii="Calibri" w:hAnsi="Calibri"/>
          <w:i/>
        </w:rPr>
      </w:pPr>
    </w:p>
    <w:p w14:paraId="223A0A4C" w14:textId="77777777" w:rsidR="006D6118" w:rsidRPr="00291963" w:rsidRDefault="006D6118" w:rsidP="006D6118">
      <w:pPr>
        <w:pStyle w:val="Nadpis4"/>
      </w:pPr>
      <w:r>
        <w:t>Naplněnost kapacit</w:t>
      </w:r>
      <w:r w:rsidRPr="00291963">
        <w:t xml:space="preserve"> mateřských </w:t>
      </w:r>
      <w:r>
        <w:t xml:space="preserve">škol </w:t>
      </w:r>
    </w:p>
    <w:p w14:paraId="27A9BF88" w14:textId="77777777" w:rsidR="006D6118" w:rsidRDefault="006D6118" w:rsidP="006D6118">
      <w:pPr>
        <w:spacing w:after="120"/>
      </w:pPr>
      <w:r>
        <w:t xml:space="preserve">Naplněnost mateřských škol, která je ze všech typů školských zařízení nejvyšší, dosahovala ve školním roce 2016/2017 v rámci celé Prahy přibližně 94 % (v rámci celé České republiky byla míra naplněnosti mateřských škol nižší). </w:t>
      </w:r>
    </w:p>
    <w:p w14:paraId="3625878B" w14:textId="36FBDE46" w:rsidR="006D6118" w:rsidRDefault="006D6118" w:rsidP="006D6118">
      <w:pPr>
        <w:spacing w:after="60"/>
      </w:pPr>
      <w:r>
        <w:t xml:space="preserve">Celková kapacita mateřských škol zhruba odpovídá v rámci hl. m. Prahy počtu dětí ve věkové skupině 3 až 5 let, problémem nicméně je především nerovnoměrné rozložení mateřských škol. V některých částech Prahy je kapacita nedostatečná, jinde je naopak nenaplněná v porovnání s počtem dětí v odpovídající věkové skupině. Výraznější problémy s kapacitami mateřských škol jsou zaznamenávány především v městských částech s intenzivní bytovou výstavbou </w:t>
      </w:r>
      <w:r w:rsidRPr="003265CF">
        <w:rPr>
          <w:i/>
        </w:rPr>
        <w:t>(Územně analytické podklady hl. m. Prahy 2016, IPR Praha)</w:t>
      </w:r>
      <w:r>
        <w:t xml:space="preserve">. </w:t>
      </w:r>
    </w:p>
    <w:p w14:paraId="58CDAFBE" w14:textId="77777777" w:rsidR="006D6118" w:rsidRDefault="006D6118" w:rsidP="006D6118">
      <w:pPr>
        <w:spacing w:after="120"/>
      </w:pPr>
      <w:r>
        <w:t xml:space="preserve">Na základě údajů o počtu zamítnutých žádostí o přijetí do mateřských škol (viz Tabulka č. 4 a Graf č. 1) lze konstatovat, že disproporce mezi disponibilní kapacitou v mateřských školách a poptávkou se již v posledních letech (přibližně od roku 2014) dále neprohlubuje, což sice primárně souvisí se zastavením demografického trendu navyšování počtu dětí ve věku předškolní docházky, ale sekundárně i se silnější reakcí Ministerstva školství, mládeže a tělovýchovy (MŠMT) a především obcí a městských částí na řešení problematiky nedostatečných kapacit v mateřských školách. </w:t>
      </w:r>
    </w:p>
    <w:p w14:paraId="65DBFA77" w14:textId="04AAECF8" w:rsidR="006D6118" w:rsidRDefault="006D6118" w:rsidP="006D6118">
      <w:pPr>
        <w:spacing w:after="120"/>
      </w:pPr>
      <w:r>
        <w:t xml:space="preserve">Přesto je patrné, že problém umísťování dětí do mateřských škol se v rámci republiky stále více územně koncentruje především do Prahy (zejména do okrajových částí hlavního města) a nadále vážný je tento problém i ve Středočeském kraji (dlouhodobě nejkritičtější je situace na území ORP Černošice, Říčany, Brandýs nad Labem – Stará Boleslav a Kladno). Oba tyto kraje – Praha a Středočeský kraj – se dohromady ve školním roce </w:t>
      </w:r>
      <w:r w:rsidR="00CA4049" w:rsidRPr="00CA4049">
        <w:rPr>
          <w:color w:val="FF0000"/>
        </w:rPr>
        <w:t>202</w:t>
      </w:r>
      <w:r w:rsidR="00CC4506">
        <w:rPr>
          <w:color w:val="FF0000"/>
        </w:rPr>
        <w:t>1</w:t>
      </w:r>
      <w:r w:rsidR="00CA4049" w:rsidRPr="00CA4049">
        <w:rPr>
          <w:color w:val="FF0000"/>
        </w:rPr>
        <w:t>/202</w:t>
      </w:r>
      <w:r w:rsidR="00CC4506">
        <w:rPr>
          <w:color w:val="FF0000"/>
        </w:rPr>
        <w:t>2</w:t>
      </w:r>
      <w:r w:rsidR="00CA4049" w:rsidRPr="00CA4049">
        <w:rPr>
          <w:color w:val="FF0000"/>
        </w:rPr>
        <w:t xml:space="preserve"> </w:t>
      </w:r>
      <w:r>
        <w:t xml:space="preserve">podílely téměř z poloviny na celkovém počtu zamítnutých žádostí v rámci celé České republiky. Z grafu č. 4 </w:t>
      </w:r>
      <w:r>
        <w:lastRenderedPageBreak/>
        <w:t>dále vyplývá, že ve Středočeském kraji je v posledních letech úbytek počtu zamítnutých žádostí výraznější než v Praze.</w:t>
      </w:r>
      <w:r>
        <w:rPr>
          <w:rStyle w:val="Znakapoznpodarou"/>
        </w:rPr>
        <w:footnoteReference w:id="1"/>
      </w:r>
      <w:r>
        <w:t xml:space="preserve"> </w:t>
      </w:r>
    </w:p>
    <w:p w14:paraId="43249D64" w14:textId="1FA4BB73" w:rsidR="006D6118" w:rsidRDefault="006D6118" w:rsidP="006D6118">
      <w:pPr>
        <w:spacing w:before="240" w:after="60"/>
        <w:rPr>
          <w:rFonts w:ascii="Calibri" w:hAnsi="Calibri"/>
          <w:i/>
        </w:rPr>
      </w:pPr>
      <w:r>
        <w:rPr>
          <w:rFonts w:ascii="Calibri" w:hAnsi="Calibri"/>
          <w:i/>
        </w:rPr>
        <w:t>Tabulka č. 4: Počet zamítnutých žádo</w:t>
      </w:r>
      <w:r w:rsidR="00ED453B">
        <w:rPr>
          <w:rFonts w:ascii="Calibri" w:hAnsi="Calibri"/>
          <w:i/>
        </w:rPr>
        <w:t>stí o přijetí do mateřské školy</w:t>
      </w: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52"/>
        <w:gridCol w:w="1912"/>
        <w:gridCol w:w="1912"/>
        <w:gridCol w:w="1912"/>
      </w:tblGrid>
      <w:tr w:rsidR="006D6118" w:rsidRPr="00205086" w14:paraId="77D2B77A" w14:textId="77777777" w:rsidTr="005D74DF">
        <w:trPr>
          <w:trHeight w:val="300"/>
          <w:jc w:val="center"/>
        </w:trPr>
        <w:tc>
          <w:tcPr>
            <w:tcW w:w="1271" w:type="dxa"/>
            <w:noWrap/>
            <w:vAlign w:val="center"/>
            <w:hideMark/>
          </w:tcPr>
          <w:p w14:paraId="6EB6F053"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školní rok</w:t>
            </w:r>
          </w:p>
        </w:tc>
        <w:tc>
          <w:tcPr>
            <w:tcW w:w="1852" w:type="dxa"/>
            <w:noWrap/>
            <w:vAlign w:val="center"/>
            <w:hideMark/>
          </w:tcPr>
          <w:p w14:paraId="7B2E88AD" w14:textId="77777777" w:rsidR="006D6118" w:rsidRPr="00146970" w:rsidRDefault="006D6118" w:rsidP="006D6118">
            <w:pPr>
              <w:spacing w:after="120"/>
              <w:jc w:val="center"/>
              <w:rPr>
                <w:rFonts w:eastAsia="Times New Roman" w:cs="Times New Roman"/>
                <w:color w:val="000000"/>
                <w:lang w:eastAsia="en-GB"/>
              </w:rPr>
            </w:pPr>
            <w:r w:rsidRPr="00146970">
              <w:rPr>
                <w:rFonts w:eastAsia="Times New Roman" w:cs="Times New Roman"/>
                <w:color w:val="000000"/>
                <w:lang w:eastAsia="en-GB"/>
              </w:rPr>
              <w:t>Středočeský kraj</w:t>
            </w:r>
          </w:p>
        </w:tc>
        <w:tc>
          <w:tcPr>
            <w:tcW w:w="1912" w:type="dxa"/>
            <w:vAlign w:val="center"/>
          </w:tcPr>
          <w:p w14:paraId="433E3DAC" w14:textId="77777777" w:rsidR="006D6118" w:rsidRPr="00146970" w:rsidRDefault="006D6118" w:rsidP="006D6118">
            <w:pPr>
              <w:spacing w:after="120"/>
              <w:jc w:val="center"/>
              <w:rPr>
                <w:rFonts w:eastAsia="Times New Roman" w:cs="Times New Roman"/>
                <w:color w:val="000000"/>
                <w:lang w:eastAsia="en-GB"/>
              </w:rPr>
            </w:pPr>
            <w:r w:rsidRPr="00146970">
              <w:rPr>
                <w:rFonts w:eastAsia="Times New Roman" w:cs="Times New Roman"/>
                <w:color w:val="000000"/>
                <w:lang w:eastAsia="en-GB"/>
              </w:rPr>
              <w:t>Praha</w:t>
            </w:r>
          </w:p>
        </w:tc>
        <w:tc>
          <w:tcPr>
            <w:tcW w:w="1912" w:type="dxa"/>
            <w:vAlign w:val="center"/>
          </w:tcPr>
          <w:p w14:paraId="45D0CDD2" w14:textId="77777777" w:rsidR="006D6118" w:rsidRPr="00146970" w:rsidRDefault="006D6118" w:rsidP="006D6118">
            <w:pPr>
              <w:spacing w:after="120"/>
              <w:jc w:val="center"/>
              <w:rPr>
                <w:rFonts w:eastAsia="Times New Roman" w:cs="Times New Roman"/>
                <w:color w:val="000000"/>
                <w:lang w:eastAsia="en-GB"/>
              </w:rPr>
            </w:pPr>
            <w:r w:rsidRPr="00146970">
              <w:rPr>
                <w:rFonts w:eastAsia="Times New Roman" w:cs="Times New Roman"/>
                <w:color w:val="000000"/>
                <w:lang w:eastAsia="en-GB"/>
              </w:rPr>
              <w:t>Česká republika</w:t>
            </w:r>
          </w:p>
        </w:tc>
        <w:tc>
          <w:tcPr>
            <w:tcW w:w="1912" w:type="dxa"/>
            <w:vAlign w:val="center"/>
          </w:tcPr>
          <w:p w14:paraId="7674BF10" w14:textId="77777777" w:rsidR="006D6118" w:rsidRPr="00146970" w:rsidRDefault="006D6118" w:rsidP="006D6118">
            <w:pPr>
              <w:spacing w:after="120"/>
              <w:jc w:val="center"/>
              <w:rPr>
                <w:rFonts w:eastAsia="Times New Roman" w:cs="Times New Roman"/>
                <w:color w:val="000000"/>
                <w:lang w:eastAsia="en-GB"/>
              </w:rPr>
            </w:pPr>
            <w:r>
              <w:rPr>
                <w:rFonts w:eastAsia="Times New Roman" w:cs="Times New Roman"/>
                <w:color w:val="000000"/>
                <w:lang w:eastAsia="en-GB"/>
              </w:rPr>
              <w:t>p</w:t>
            </w:r>
            <w:r w:rsidRPr="00146970">
              <w:rPr>
                <w:rFonts w:eastAsia="Times New Roman" w:cs="Times New Roman"/>
                <w:color w:val="000000"/>
                <w:lang w:eastAsia="en-GB"/>
              </w:rPr>
              <w:t>odíl Praha/ČR</w:t>
            </w:r>
          </w:p>
        </w:tc>
      </w:tr>
      <w:tr w:rsidR="006D6118" w:rsidRPr="00205086" w14:paraId="0FDF5FC6" w14:textId="77777777" w:rsidTr="005D74DF">
        <w:trPr>
          <w:trHeight w:val="300"/>
          <w:jc w:val="center"/>
        </w:trPr>
        <w:tc>
          <w:tcPr>
            <w:tcW w:w="1271" w:type="dxa"/>
            <w:noWrap/>
            <w:vAlign w:val="center"/>
            <w:hideMark/>
          </w:tcPr>
          <w:p w14:paraId="69D5CE76"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2007/2008</w:t>
            </w:r>
          </w:p>
        </w:tc>
        <w:tc>
          <w:tcPr>
            <w:tcW w:w="1852" w:type="dxa"/>
            <w:noWrap/>
            <w:vAlign w:val="center"/>
            <w:hideMark/>
          </w:tcPr>
          <w:p w14:paraId="4A5E6A8B"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3</w:t>
            </w:r>
            <w:r>
              <w:rPr>
                <w:rFonts w:eastAsia="Times New Roman" w:cs="Times New Roman"/>
                <w:color w:val="000000"/>
                <w:lang w:eastAsia="en-GB"/>
              </w:rPr>
              <w:t xml:space="preserve"> </w:t>
            </w:r>
            <w:r w:rsidRPr="00146970">
              <w:rPr>
                <w:rFonts w:eastAsia="Times New Roman" w:cs="Times New Roman"/>
                <w:color w:val="000000"/>
                <w:lang w:eastAsia="en-GB"/>
              </w:rPr>
              <w:t>804</w:t>
            </w:r>
          </w:p>
        </w:tc>
        <w:tc>
          <w:tcPr>
            <w:tcW w:w="1912" w:type="dxa"/>
            <w:vAlign w:val="center"/>
          </w:tcPr>
          <w:p w14:paraId="232A42FF"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w:t>
            </w:r>
            <w:r>
              <w:rPr>
                <w:rFonts w:eastAsia="Times New Roman" w:cs="Times New Roman"/>
                <w:color w:val="000000"/>
                <w:lang w:eastAsia="en-GB"/>
              </w:rPr>
              <w:t xml:space="preserve"> </w:t>
            </w:r>
            <w:r w:rsidRPr="00146970">
              <w:rPr>
                <w:rFonts w:eastAsia="Times New Roman" w:cs="Times New Roman"/>
                <w:color w:val="000000"/>
                <w:lang w:eastAsia="en-GB"/>
              </w:rPr>
              <w:t>735</w:t>
            </w:r>
          </w:p>
        </w:tc>
        <w:tc>
          <w:tcPr>
            <w:tcW w:w="1912" w:type="dxa"/>
            <w:vAlign w:val="center"/>
          </w:tcPr>
          <w:p w14:paraId="2758E4B7"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13</w:t>
            </w:r>
            <w:r>
              <w:rPr>
                <w:rFonts w:eastAsia="Times New Roman" w:cs="Times New Roman"/>
                <w:color w:val="000000"/>
                <w:lang w:eastAsia="en-GB"/>
              </w:rPr>
              <w:t xml:space="preserve"> </w:t>
            </w:r>
            <w:r w:rsidRPr="00146970">
              <w:rPr>
                <w:rFonts w:eastAsia="Times New Roman" w:cs="Times New Roman"/>
                <w:color w:val="000000"/>
                <w:lang w:eastAsia="en-GB"/>
              </w:rPr>
              <w:t>409</w:t>
            </w:r>
          </w:p>
        </w:tc>
        <w:tc>
          <w:tcPr>
            <w:tcW w:w="1912" w:type="dxa"/>
            <w:vAlign w:val="center"/>
          </w:tcPr>
          <w:p w14:paraId="184AFD2D" w14:textId="1E6A70B8"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12,94</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44D95958" w14:textId="77777777" w:rsidTr="005D74DF">
        <w:trPr>
          <w:trHeight w:val="300"/>
          <w:jc w:val="center"/>
        </w:trPr>
        <w:tc>
          <w:tcPr>
            <w:tcW w:w="1271" w:type="dxa"/>
            <w:noWrap/>
            <w:vAlign w:val="center"/>
            <w:hideMark/>
          </w:tcPr>
          <w:p w14:paraId="0769D9CB"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2008/2009</w:t>
            </w:r>
          </w:p>
        </w:tc>
        <w:tc>
          <w:tcPr>
            <w:tcW w:w="1852" w:type="dxa"/>
            <w:noWrap/>
            <w:vAlign w:val="center"/>
            <w:hideMark/>
          </w:tcPr>
          <w:p w14:paraId="02D4F054"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4</w:t>
            </w:r>
            <w:r>
              <w:rPr>
                <w:rFonts w:eastAsia="Times New Roman" w:cs="Times New Roman"/>
                <w:color w:val="000000"/>
                <w:lang w:eastAsia="en-GB"/>
              </w:rPr>
              <w:t xml:space="preserve"> </w:t>
            </w:r>
            <w:r w:rsidRPr="00146970">
              <w:rPr>
                <w:rFonts w:eastAsia="Times New Roman" w:cs="Times New Roman"/>
                <w:color w:val="000000"/>
                <w:lang w:eastAsia="en-GB"/>
              </w:rPr>
              <w:t>543</w:t>
            </w:r>
          </w:p>
        </w:tc>
        <w:tc>
          <w:tcPr>
            <w:tcW w:w="1912" w:type="dxa"/>
            <w:vAlign w:val="center"/>
          </w:tcPr>
          <w:p w14:paraId="3E14871B"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3</w:t>
            </w:r>
            <w:r>
              <w:rPr>
                <w:rFonts w:eastAsia="Times New Roman" w:cs="Times New Roman"/>
                <w:color w:val="000000"/>
                <w:lang w:eastAsia="en-GB"/>
              </w:rPr>
              <w:t xml:space="preserve"> </w:t>
            </w:r>
            <w:r w:rsidRPr="00146970">
              <w:rPr>
                <w:rFonts w:eastAsia="Times New Roman" w:cs="Times New Roman"/>
                <w:color w:val="000000"/>
                <w:lang w:eastAsia="en-GB"/>
              </w:rPr>
              <w:t>223</w:t>
            </w:r>
          </w:p>
        </w:tc>
        <w:tc>
          <w:tcPr>
            <w:tcW w:w="1912" w:type="dxa"/>
            <w:vAlign w:val="center"/>
          </w:tcPr>
          <w:p w14:paraId="348FE05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19</w:t>
            </w:r>
            <w:r>
              <w:rPr>
                <w:rFonts w:eastAsia="Times New Roman" w:cs="Times New Roman"/>
                <w:color w:val="000000"/>
                <w:lang w:eastAsia="en-GB"/>
              </w:rPr>
              <w:t xml:space="preserve"> </w:t>
            </w:r>
            <w:r w:rsidRPr="00146970">
              <w:rPr>
                <w:rFonts w:eastAsia="Times New Roman" w:cs="Times New Roman"/>
                <w:color w:val="000000"/>
                <w:lang w:eastAsia="en-GB"/>
              </w:rPr>
              <w:t>996</w:t>
            </w:r>
          </w:p>
        </w:tc>
        <w:tc>
          <w:tcPr>
            <w:tcW w:w="1912" w:type="dxa"/>
            <w:vAlign w:val="center"/>
          </w:tcPr>
          <w:p w14:paraId="0E9D552D" w14:textId="6CB2B22E"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16,12</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7803DC49" w14:textId="77777777" w:rsidTr="005D74DF">
        <w:trPr>
          <w:trHeight w:val="300"/>
          <w:jc w:val="center"/>
        </w:trPr>
        <w:tc>
          <w:tcPr>
            <w:tcW w:w="1271" w:type="dxa"/>
            <w:noWrap/>
            <w:vAlign w:val="center"/>
            <w:hideMark/>
          </w:tcPr>
          <w:p w14:paraId="61454F12"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2009/2010</w:t>
            </w:r>
          </w:p>
        </w:tc>
        <w:tc>
          <w:tcPr>
            <w:tcW w:w="1852" w:type="dxa"/>
            <w:noWrap/>
            <w:vAlign w:val="center"/>
            <w:hideMark/>
          </w:tcPr>
          <w:p w14:paraId="3AF75808"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6</w:t>
            </w:r>
            <w:r>
              <w:rPr>
                <w:rFonts w:eastAsia="Times New Roman" w:cs="Times New Roman"/>
                <w:color w:val="000000"/>
                <w:lang w:eastAsia="en-GB"/>
              </w:rPr>
              <w:t xml:space="preserve"> </w:t>
            </w:r>
            <w:r w:rsidRPr="00146970">
              <w:rPr>
                <w:rFonts w:eastAsia="Times New Roman" w:cs="Times New Roman"/>
                <w:color w:val="000000"/>
                <w:lang w:eastAsia="en-GB"/>
              </w:rPr>
              <w:t>737</w:t>
            </w:r>
          </w:p>
        </w:tc>
        <w:tc>
          <w:tcPr>
            <w:tcW w:w="1912" w:type="dxa"/>
            <w:vAlign w:val="center"/>
          </w:tcPr>
          <w:p w14:paraId="3DF8F35D"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4</w:t>
            </w:r>
            <w:r>
              <w:rPr>
                <w:rFonts w:eastAsia="Times New Roman" w:cs="Times New Roman"/>
                <w:color w:val="000000"/>
                <w:lang w:eastAsia="en-GB"/>
              </w:rPr>
              <w:t xml:space="preserve"> </w:t>
            </w:r>
            <w:r w:rsidRPr="00146970">
              <w:rPr>
                <w:rFonts w:eastAsia="Times New Roman" w:cs="Times New Roman"/>
                <w:color w:val="000000"/>
                <w:lang w:eastAsia="en-GB"/>
              </w:rPr>
              <w:t>462</w:t>
            </w:r>
          </w:p>
        </w:tc>
        <w:tc>
          <w:tcPr>
            <w:tcW w:w="1912" w:type="dxa"/>
            <w:vAlign w:val="center"/>
          </w:tcPr>
          <w:p w14:paraId="129D031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29</w:t>
            </w:r>
            <w:r>
              <w:rPr>
                <w:rFonts w:eastAsia="Times New Roman" w:cs="Times New Roman"/>
                <w:color w:val="000000"/>
                <w:lang w:eastAsia="en-GB"/>
              </w:rPr>
              <w:t xml:space="preserve"> </w:t>
            </w:r>
            <w:r w:rsidRPr="00146970">
              <w:rPr>
                <w:rFonts w:eastAsia="Times New Roman" w:cs="Times New Roman"/>
                <w:color w:val="000000"/>
                <w:lang w:eastAsia="en-GB"/>
              </w:rPr>
              <w:t>632</w:t>
            </w:r>
          </w:p>
        </w:tc>
        <w:tc>
          <w:tcPr>
            <w:tcW w:w="1912" w:type="dxa"/>
            <w:vAlign w:val="center"/>
          </w:tcPr>
          <w:p w14:paraId="2C8B5335" w14:textId="1AA951C5"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15,06</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1D6B9704" w14:textId="77777777" w:rsidTr="005D74DF">
        <w:trPr>
          <w:trHeight w:val="300"/>
          <w:jc w:val="center"/>
        </w:trPr>
        <w:tc>
          <w:tcPr>
            <w:tcW w:w="1271" w:type="dxa"/>
            <w:noWrap/>
            <w:vAlign w:val="center"/>
            <w:hideMark/>
          </w:tcPr>
          <w:p w14:paraId="4726DA06"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2010/2011</w:t>
            </w:r>
          </w:p>
        </w:tc>
        <w:tc>
          <w:tcPr>
            <w:tcW w:w="1852" w:type="dxa"/>
            <w:noWrap/>
            <w:vAlign w:val="center"/>
            <w:hideMark/>
          </w:tcPr>
          <w:p w14:paraId="3886FB9C"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8</w:t>
            </w:r>
            <w:r>
              <w:rPr>
                <w:rFonts w:eastAsia="Times New Roman" w:cs="Times New Roman"/>
                <w:color w:val="000000"/>
                <w:lang w:eastAsia="en-GB"/>
              </w:rPr>
              <w:t xml:space="preserve"> </w:t>
            </w:r>
            <w:r w:rsidRPr="00146970">
              <w:rPr>
                <w:rFonts w:eastAsia="Times New Roman" w:cs="Times New Roman"/>
                <w:color w:val="000000"/>
                <w:lang w:eastAsia="en-GB"/>
              </w:rPr>
              <w:t>631</w:t>
            </w:r>
          </w:p>
        </w:tc>
        <w:tc>
          <w:tcPr>
            <w:tcW w:w="1912" w:type="dxa"/>
            <w:vAlign w:val="center"/>
          </w:tcPr>
          <w:p w14:paraId="2D6F6AF0"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5</w:t>
            </w:r>
            <w:r>
              <w:rPr>
                <w:rFonts w:eastAsia="Times New Roman" w:cs="Times New Roman"/>
                <w:color w:val="000000"/>
                <w:lang w:eastAsia="en-GB"/>
              </w:rPr>
              <w:t xml:space="preserve"> </w:t>
            </w:r>
            <w:r w:rsidRPr="00146970">
              <w:rPr>
                <w:rFonts w:eastAsia="Times New Roman" w:cs="Times New Roman"/>
                <w:color w:val="000000"/>
                <w:lang w:eastAsia="en-GB"/>
              </w:rPr>
              <w:t>777</w:t>
            </w:r>
          </w:p>
        </w:tc>
        <w:tc>
          <w:tcPr>
            <w:tcW w:w="1912" w:type="dxa"/>
            <w:vAlign w:val="center"/>
          </w:tcPr>
          <w:p w14:paraId="266635CE"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39</w:t>
            </w:r>
            <w:r>
              <w:rPr>
                <w:rFonts w:eastAsia="Times New Roman" w:cs="Times New Roman"/>
                <w:color w:val="000000"/>
                <w:lang w:eastAsia="en-GB"/>
              </w:rPr>
              <w:t xml:space="preserve"> </w:t>
            </w:r>
            <w:r w:rsidRPr="00146970">
              <w:rPr>
                <w:rFonts w:eastAsia="Times New Roman" w:cs="Times New Roman"/>
                <w:color w:val="000000"/>
                <w:lang w:eastAsia="en-GB"/>
              </w:rPr>
              <w:t>483</w:t>
            </w:r>
          </w:p>
        </w:tc>
        <w:tc>
          <w:tcPr>
            <w:tcW w:w="1912" w:type="dxa"/>
            <w:vAlign w:val="center"/>
          </w:tcPr>
          <w:p w14:paraId="3A2AF7A7" w14:textId="2BF96BCD"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14,63</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035EAE8C" w14:textId="77777777" w:rsidTr="005D74DF">
        <w:trPr>
          <w:trHeight w:val="300"/>
          <w:jc w:val="center"/>
        </w:trPr>
        <w:tc>
          <w:tcPr>
            <w:tcW w:w="1271" w:type="dxa"/>
            <w:noWrap/>
            <w:vAlign w:val="center"/>
            <w:hideMark/>
          </w:tcPr>
          <w:p w14:paraId="438D23A8"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2011/2012</w:t>
            </w:r>
          </w:p>
        </w:tc>
        <w:tc>
          <w:tcPr>
            <w:tcW w:w="1852" w:type="dxa"/>
            <w:noWrap/>
            <w:vAlign w:val="center"/>
            <w:hideMark/>
          </w:tcPr>
          <w:p w14:paraId="189DCE82"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9</w:t>
            </w:r>
            <w:r>
              <w:rPr>
                <w:rFonts w:eastAsia="Times New Roman" w:cs="Times New Roman"/>
                <w:color w:val="000000"/>
                <w:lang w:eastAsia="en-GB"/>
              </w:rPr>
              <w:t xml:space="preserve"> </w:t>
            </w:r>
            <w:r w:rsidRPr="00146970">
              <w:rPr>
                <w:rFonts w:eastAsia="Times New Roman" w:cs="Times New Roman"/>
                <w:color w:val="000000"/>
                <w:lang w:eastAsia="en-GB"/>
              </w:rPr>
              <w:t>600</w:t>
            </w:r>
          </w:p>
        </w:tc>
        <w:tc>
          <w:tcPr>
            <w:tcW w:w="1912" w:type="dxa"/>
            <w:vAlign w:val="center"/>
          </w:tcPr>
          <w:p w14:paraId="790808F8"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8</w:t>
            </w:r>
            <w:r>
              <w:rPr>
                <w:rFonts w:eastAsia="Times New Roman" w:cs="Times New Roman"/>
                <w:color w:val="000000"/>
                <w:lang w:eastAsia="en-GB"/>
              </w:rPr>
              <w:t xml:space="preserve"> </w:t>
            </w:r>
            <w:r w:rsidRPr="00146970">
              <w:rPr>
                <w:rFonts w:eastAsia="Times New Roman" w:cs="Times New Roman"/>
                <w:color w:val="000000"/>
                <w:lang w:eastAsia="en-GB"/>
              </w:rPr>
              <w:t>056</w:t>
            </w:r>
          </w:p>
        </w:tc>
        <w:tc>
          <w:tcPr>
            <w:tcW w:w="1912" w:type="dxa"/>
            <w:vAlign w:val="center"/>
          </w:tcPr>
          <w:p w14:paraId="444D17B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49</w:t>
            </w:r>
            <w:r>
              <w:rPr>
                <w:rFonts w:eastAsia="Times New Roman" w:cs="Times New Roman"/>
                <w:color w:val="000000"/>
                <w:lang w:eastAsia="en-GB"/>
              </w:rPr>
              <w:t xml:space="preserve"> </w:t>
            </w:r>
            <w:r w:rsidRPr="00146970">
              <w:rPr>
                <w:rFonts w:eastAsia="Times New Roman" w:cs="Times New Roman"/>
                <w:color w:val="000000"/>
                <w:lang w:eastAsia="en-GB"/>
              </w:rPr>
              <w:t>186</w:t>
            </w:r>
          </w:p>
        </w:tc>
        <w:tc>
          <w:tcPr>
            <w:tcW w:w="1912" w:type="dxa"/>
            <w:vAlign w:val="center"/>
          </w:tcPr>
          <w:p w14:paraId="5C92B60B" w14:textId="1C816B2D"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16,38</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1F8FB4AA" w14:textId="77777777" w:rsidTr="005D74DF">
        <w:trPr>
          <w:trHeight w:val="300"/>
          <w:jc w:val="center"/>
        </w:trPr>
        <w:tc>
          <w:tcPr>
            <w:tcW w:w="1271" w:type="dxa"/>
            <w:noWrap/>
            <w:vAlign w:val="center"/>
            <w:hideMark/>
          </w:tcPr>
          <w:p w14:paraId="625AEF93"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2012/2013</w:t>
            </w:r>
          </w:p>
        </w:tc>
        <w:tc>
          <w:tcPr>
            <w:tcW w:w="1852" w:type="dxa"/>
            <w:noWrap/>
            <w:vAlign w:val="center"/>
            <w:hideMark/>
          </w:tcPr>
          <w:p w14:paraId="55A5B584"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12</w:t>
            </w:r>
            <w:r>
              <w:rPr>
                <w:rFonts w:eastAsia="Times New Roman" w:cs="Times New Roman"/>
                <w:color w:val="000000"/>
                <w:lang w:eastAsia="en-GB"/>
              </w:rPr>
              <w:t xml:space="preserve"> </w:t>
            </w:r>
            <w:r w:rsidRPr="00146970">
              <w:rPr>
                <w:rFonts w:eastAsia="Times New Roman" w:cs="Times New Roman"/>
                <w:color w:val="000000"/>
                <w:lang w:eastAsia="en-GB"/>
              </w:rPr>
              <w:t>112</w:t>
            </w:r>
          </w:p>
        </w:tc>
        <w:tc>
          <w:tcPr>
            <w:tcW w:w="1912" w:type="dxa"/>
            <w:vAlign w:val="center"/>
          </w:tcPr>
          <w:p w14:paraId="51315DFF"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10</w:t>
            </w:r>
            <w:r>
              <w:rPr>
                <w:rFonts w:eastAsia="Times New Roman" w:cs="Times New Roman"/>
                <w:color w:val="000000"/>
                <w:lang w:eastAsia="en-GB"/>
              </w:rPr>
              <w:t xml:space="preserve"> </w:t>
            </w:r>
            <w:r w:rsidRPr="00146970">
              <w:rPr>
                <w:rFonts w:eastAsia="Times New Roman" w:cs="Times New Roman"/>
                <w:color w:val="000000"/>
                <w:lang w:eastAsia="en-GB"/>
              </w:rPr>
              <w:t>269</w:t>
            </w:r>
          </w:p>
        </w:tc>
        <w:tc>
          <w:tcPr>
            <w:tcW w:w="1912" w:type="dxa"/>
            <w:vAlign w:val="center"/>
          </w:tcPr>
          <w:p w14:paraId="6DEFDFB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58</w:t>
            </w:r>
            <w:r>
              <w:rPr>
                <w:rFonts w:eastAsia="Times New Roman" w:cs="Times New Roman"/>
                <w:color w:val="000000"/>
                <w:lang w:eastAsia="en-GB"/>
              </w:rPr>
              <w:t xml:space="preserve"> </w:t>
            </w:r>
            <w:r w:rsidRPr="00146970">
              <w:rPr>
                <w:rFonts w:eastAsia="Times New Roman" w:cs="Times New Roman"/>
                <w:color w:val="000000"/>
                <w:lang w:eastAsia="en-GB"/>
              </w:rPr>
              <w:t>939</w:t>
            </w:r>
          </w:p>
        </w:tc>
        <w:tc>
          <w:tcPr>
            <w:tcW w:w="1912" w:type="dxa"/>
            <w:vAlign w:val="center"/>
          </w:tcPr>
          <w:p w14:paraId="26658443" w14:textId="763CFB4B"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17,42</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33FEBB87" w14:textId="77777777" w:rsidTr="005D74DF">
        <w:trPr>
          <w:trHeight w:val="300"/>
          <w:jc w:val="center"/>
        </w:trPr>
        <w:tc>
          <w:tcPr>
            <w:tcW w:w="1271" w:type="dxa"/>
            <w:noWrap/>
            <w:vAlign w:val="center"/>
            <w:hideMark/>
          </w:tcPr>
          <w:p w14:paraId="6712ABAE"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2013/2014</w:t>
            </w:r>
          </w:p>
        </w:tc>
        <w:tc>
          <w:tcPr>
            <w:tcW w:w="1852" w:type="dxa"/>
            <w:noWrap/>
            <w:vAlign w:val="center"/>
            <w:hideMark/>
          </w:tcPr>
          <w:p w14:paraId="52512ED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11</w:t>
            </w:r>
            <w:r>
              <w:rPr>
                <w:rFonts w:eastAsia="Times New Roman" w:cs="Times New Roman"/>
                <w:color w:val="000000"/>
                <w:lang w:eastAsia="en-GB"/>
              </w:rPr>
              <w:t xml:space="preserve"> </w:t>
            </w:r>
            <w:r w:rsidRPr="00146970">
              <w:rPr>
                <w:rFonts w:eastAsia="Times New Roman" w:cs="Times New Roman"/>
                <w:color w:val="000000"/>
                <w:lang w:eastAsia="en-GB"/>
              </w:rPr>
              <w:t>106</w:t>
            </w:r>
          </w:p>
        </w:tc>
        <w:tc>
          <w:tcPr>
            <w:tcW w:w="1912" w:type="dxa"/>
            <w:vAlign w:val="center"/>
          </w:tcPr>
          <w:p w14:paraId="0F7DE464"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12</w:t>
            </w:r>
            <w:r>
              <w:rPr>
                <w:rFonts w:eastAsia="Times New Roman" w:cs="Times New Roman"/>
                <w:color w:val="000000"/>
                <w:lang w:eastAsia="en-GB"/>
              </w:rPr>
              <w:t xml:space="preserve"> </w:t>
            </w:r>
            <w:r w:rsidRPr="00146970">
              <w:rPr>
                <w:rFonts w:eastAsia="Times New Roman" w:cs="Times New Roman"/>
                <w:color w:val="000000"/>
                <w:lang w:eastAsia="en-GB"/>
              </w:rPr>
              <w:t>561</w:t>
            </w:r>
          </w:p>
        </w:tc>
        <w:tc>
          <w:tcPr>
            <w:tcW w:w="1912" w:type="dxa"/>
            <w:vAlign w:val="center"/>
          </w:tcPr>
          <w:p w14:paraId="6BAF8959"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60</w:t>
            </w:r>
            <w:r>
              <w:rPr>
                <w:rFonts w:eastAsia="Times New Roman" w:cs="Times New Roman"/>
                <w:color w:val="000000"/>
                <w:lang w:eastAsia="en-GB"/>
              </w:rPr>
              <w:t xml:space="preserve"> </w:t>
            </w:r>
            <w:r w:rsidRPr="00146970">
              <w:rPr>
                <w:rFonts w:eastAsia="Times New Roman" w:cs="Times New Roman"/>
                <w:color w:val="000000"/>
                <w:lang w:eastAsia="en-GB"/>
              </w:rPr>
              <w:t>281</w:t>
            </w:r>
          </w:p>
        </w:tc>
        <w:tc>
          <w:tcPr>
            <w:tcW w:w="1912" w:type="dxa"/>
            <w:vAlign w:val="center"/>
          </w:tcPr>
          <w:p w14:paraId="4834FDF0" w14:textId="5D6E9452"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20,84</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0E1AE606" w14:textId="77777777" w:rsidTr="005D74DF">
        <w:trPr>
          <w:trHeight w:val="300"/>
          <w:jc w:val="center"/>
        </w:trPr>
        <w:tc>
          <w:tcPr>
            <w:tcW w:w="1271" w:type="dxa"/>
            <w:noWrap/>
            <w:vAlign w:val="center"/>
            <w:hideMark/>
          </w:tcPr>
          <w:p w14:paraId="4E6CEDA1"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2014/2015</w:t>
            </w:r>
          </w:p>
        </w:tc>
        <w:tc>
          <w:tcPr>
            <w:tcW w:w="1852" w:type="dxa"/>
            <w:noWrap/>
            <w:vAlign w:val="center"/>
            <w:hideMark/>
          </w:tcPr>
          <w:p w14:paraId="43E50D2F"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9</w:t>
            </w:r>
            <w:r>
              <w:rPr>
                <w:rFonts w:eastAsia="Times New Roman" w:cs="Times New Roman"/>
                <w:color w:val="000000"/>
                <w:lang w:eastAsia="en-GB"/>
              </w:rPr>
              <w:t xml:space="preserve"> </w:t>
            </w:r>
            <w:r w:rsidRPr="00146970">
              <w:rPr>
                <w:rFonts w:eastAsia="Times New Roman" w:cs="Times New Roman"/>
                <w:color w:val="000000"/>
                <w:lang w:eastAsia="en-GB"/>
              </w:rPr>
              <w:t>664</w:t>
            </w:r>
          </w:p>
        </w:tc>
        <w:tc>
          <w:tcPr>
            <w:tcW w:w="1912" w:type="dxa"/>
            <w:vAlign w:val="center"/>
          </w:tcPr>
          <w:p w14:paraId="453799CB"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11</w:t>
            </w:r>
            <w:r>
              <w:rPr>
                <w:rFonts w:eastAsia="Times New Roman" w:cs="Times New Roman"/>
                <w:color w:val="000000"/>
                <w:lang w:eastAsia="en-GB"/>
              </w:rPr>
              <w:t xml:space="preserve"> </w:t>
            </w:r>
            <w:r w:rsidRPr="00146970">
              <w:rPr>
                <w:rFonts w:eastAsia="Times New Roman" w:cs="Times New Roman"/>
                <w:color w:val="000000"/>
                <w:lang w:eastAsia="en-GB"/>
              </w:rPr>
              <w:t>981</w:t>
            </w:r>
          </w:p>
        </w:tc>
        <w:tc>
          <w:tcPr>
            <w:tcW w:w="1912" w:type="dxa"/>
            <w:vAlign w:val="center"/>
          </w:tcPr>
          <w:p w14:paraId="0113D2CC"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50</w:t>
            </w:r>
            <w:r>
              <w:rPr>
                <w:rFonts w:eastAsia="Times New Roman" w:cs="Times New Roman"/>
                <w:color w:val="000000"/>
                <w:lang w:eastAsia="en-GB"/>
              </w:rPr>
              <w:t xml:space="preserve"> </w:t>
            </w:r>
            <w:r w:rsidRPr="00146970">
              <w:rPr>
                <w:rFonts w:eastAsia="Times New Roman" w:cs="Times New Roman"/>
                <w:color w:val="000000"/>
                <w:lang w:eastAsia="en-GB"/>
              </w:rPr>
              <w:t>800</w:t>
            </w:r>
          </w:p>
        </w:tc>
        <w:tc>
          <w:tcPr>
            <w:tcW w:w="1912" w:type="dxa"/>
            <w:vAlign w:val="center"/>
          </w:tcPr>
          <w:p w14:paraId="708A8B9C" w14:textId="33FBC984"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23,58</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62923E1E" w14:textId="77777777" w:rsidTr="005D74DF">
        <w:trPr>
          <w:trHeight w:val="300"/>
          <w:jc w:val="center"/>
        </w:trPr>
        <w:tc>
          <w:tcPr>
            <w:tcW w:w="1271" w:type="dxa"/>
            <w:noWrap/>
            <w:vAlign w:val="center"/>
            <w:hideMark/>
          </w:tcPr>
          <w:p w14:paraId="38F7270F"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2015/2016</w:t>
            </w:r>
          </w:p>
        </w:tc>
        <w:tc>
          <w:tcPr>
            <w:tcW w:w="1852" w:type="dxa"/>
            <w:noWrap/>
            <w:vAlign w:val="center"/>
            <w:hideMark/>
          </w:tcPr>
          <w:p w14:paraId="7CA22ABC"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8</w:t>
            </w:r>
            <w:r>
              <w:rPr>
                <w:rFonts w:eastAsia="Times New Roman" w:cs="Times New Roman"/>
                <w:color w:val="000000"/>
                <w:lang w:eastAsia="en-GB"/>
              </w:rPr>
              <w:t xml:space="preserve"> </w:t>
            </w:r>
            <w:r w:rsidRPr="00146970">
              <w:rPr>
                <w:rFonts w:eastAsia="Times New Roman" w:cs="Times New Roman"/>
                <w:color w:val="000000"/>
                <w:lang w:eastAsia="en-GB"/>
              </w:rPr>
              <w:t>632</w:t>
            </w:r>
          </w:p>
        </w:tc>
        <w:tc>
          <w:tcPr>
            <w:tcW w:w="1912" w:type="dxa"/>
            <w:vAlign w:val="center"/>
          </w:tcPr>
          <w:p w14:paraId="744E68A7"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10</w:t>
            </w:r>
            <w:r>
              <w:rPr>
                <w:rFonts w:eastAsia="Times New Roman" w:cs="Times New Roman"/>
                <w:color w:val="000000"/>
                <w:lang w:eastAsia="en-GB"/>
              </w:rPr>
              <w:t xml:space="preserve"> </w:t>
            </w:r>
            <w:r w:rsidRPr="00146970">
              <w:rPr>
                <w:rFonts w:eastAsia="Times New Roman" w:cs="Times New Roman"/>
                <w:color w:val="000000"/>
                <w:lang w:eastAsia="en-GB"/>
              </w:rPr>
              <w:t>077</w:t>
            </w:r>
          </w:p>
        </w:tc>
        <w:tc>
          <w:tcPr>
            <w:tcW w:w="1912" w:type="dxa"/>
            <w:vAlign w:val="center"/>
          </w:tcPr>
          <w:p w14:paraId="7F11C055"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41</w:t>
            </w:r>
            <w:r>
              <w:rPr>
                <w:rFonts w:eastAsia="Times New Roman" w:cs="Times New Roman"/>
                <w:color w:val="000000"/>
                <w:lang w:eastAsia="en-GB"/>
              </w:rPr>
              <w:t xml:space="preserve"> </w:t>
            </w:r>
            <w:r w:rsidRPr="00146970">
              <w:rPr>
                <w:rFonts w:eastAsia="Times New Roman" w:cs="Times New Roman"/>
                <w:color w:val="000000"/>
                <w:lang w:eastAsia="en-GB"/>
              </w:rPr>
              <w:t>041</w:t>
            </w:r>
          </w:p>
        </w:tc>
        <w:tc>
          <w:tcPr>
            <w:tcW w:w="1912" w:type="dxa"/>
            <w:vAlign w:val="center"/>
          </w:tcPr>
          <w:p w14:paraId="670C6BD8" w14:textId="27E5BFCC"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24,55</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6D6118" w:rsidRPr="00205086" w14:paraId="1B122ED8" w14:textId="77777777" w:rsidTr="005D74DF">
        <w:trPr>
          <w:trHeight w:val="300"/>
          <w:jc w:val="center"/>
        </w:trPr>
        <w:tc>
          <w:tcPr>
            <w:tcW w:w="1271" w:type="dxa"/>
            <w:noWrap/>
            <w:vAlign w:val="center"/>
            <w:hideMark/>
          </w:tcPr>
          <w:p w14:paraId="1F660062"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2016/2017</w:t>
            </w:r>
          </w:p>
        </w:tc>
        <w:tc>
          <w:tcPr>
            <w:tcW w:w="1852" w:type="dxa"/>
            <w:noWrap/>
            <w:vAlign w:val="center"/>
            <w:hideMark/>
          </w:tcPr>
          <w:p w14:paraId="27297044"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6</w:t>
            </w:r>
            <w:r>
              <w:rPr>
                <w:rFonts w:eastAsia="Times New Roman" w:cs="Times New Roman"/>
                <w:color w:val="000000"/>
                <w:lang w:eastAsia="en-GB"/>
              </w:rPr>
              <w:t xml:space="preserve"> </w:t>
            </w:r>
            <w:r w:rsidRPr="00146970">
              <w:rPr>
                <w:rFonts w:eastAsia="Times New Roman" w:cs="Times New Roman"/>
                <w:color w:val="000000"/>
                <w:lang w:eastAsia="en-GB"/>
              </w:rPr>
              <w:t>865</w:t>
            </w:r>
          </w:p>
        </w:tc>
        <w:tc>
          <w:tcPr>
            <w:tcW w:w="1912" w:type="dxa"/>
            <w:vAlign w:val="center"/>
          </w:tcPr>
          <w:p w14:paraId="7BC4B12C"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8</w:t>
            </w:r>
            <w:r>
              <w:rPr>
                <w:rFonts w:eastAsia="Times New Roman" w:cs="Times New Roman"/>
                <w:color w:val="000000"/>
                <w:lang w:eastAsia="en-GB"/>
              </w:rPr>
              <w:t xml:space="preserve"> </w:t>
            </w:r>
            <w:r w:rsidRPr="00146970">
              <w:rPr>
                <w:rFonts w:eastAsia="Times New Roman" w:cs="Times New Roman"/>
                <w:color w:val="000000"/>
                <w:lang w:eastAsia="en-GB"/>
              </w:rPr>
              <w:t>275</w:t>
            </w:r>
          </w:p>
        </w:tc>
        <w:tc>
          <w:tcPr>
            <w:tcW w:w="1912" w:type="dxa"/>
            <w:vAlign w:val="center"/>
          </w:tcPr>
          <w:p w14:paraId="43CDE855" w14:textId="77777777"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31</w:t>
            </w:r>
            <w:r>
              <w:rPr>
                <w:rFonts w:eastAsia="Times New Roman" w:cs="Times New Roman"/>
                <w:color w:val="000000"/>
                <w:lang w:eastAsia="en-GB"/>
              </w:rPr>
              <w:t xml:space="preserve"> </w:t>
            </w:r>
            <w:r w:rsidRPr="00146970">
              <w:rPr>
                <w:rFonts w:eastAsia="Times New Roman" w:cs="Times New Roman"/>
                <w:color w:val="000000"/>
                <w:lang w:eastAsia="en-GB"/>
              </w:rPr>
              <w:t>991</w:t>
            </w:r>
          </w:p>
        </w:tc>
        <w:tc>
          <w:tcPr>
            <w:tcW w:w="1912" w:type="dxa"/>
            <w:vAlign w:val="center"/>
          </w:tcPr>
          <w:p w14:paraId="4D56EEC1" w14:textId="03427742" w:rsidR="006D6118" w:rsidRPr="00146970" w:rsidRDefault="006D6118" w:rsidP="006D6118">
            <w:pPr>
              <w:jc w:val="center"/>
              <w:rPr>
                <w:rFonts w:eastAsia="Times New Roman" w:cs="Times New Roman"/>
                <w:color w:val="000000"/>
                <w:lang w:eastAsia="en-GB"/>
              </w:rPr>
            </w:pPr>
            <w:r w:rsidRPr="00146970">
              <w:rPr>
                <w:rFonts w:eastAsia="Times New Roman" w:cs="Times New Roman"/>
                <w:color w:val="000000"/>
                <w:lang w:eastAsia="en-GB"/>
              </w:rPr>
              <w:t>25,87</w:t>
            </w:r>
            <w:r w:rsidR="00F060CA">
              <w:rPr>
                <w:rFonts w:eastAsia="Times New Roman" w:cs="Times New Roman"/>
                <w:color w:val="000000"/>
                <w:lang w:eastAsia="en-GB"/>
              </w:rPr>
              <w:t xml:space="preserve"> </w:t>
            </w:r>
            <w:r w:rsidRPr="00146970">
              <w:rPr>
                <w:rFonts w:eastAsia="Times New Roman" w:cs="Times New Roman"/>
                <w:color w:val="000000"/>
                <w:lang w:eastAsia="en-GB"/>
              </w:rPr>
              <w:t>%</w:t>
            </w:r>
          </w:p>
        </w:tc>
      </w:tr>
      <w:tr w:rsidR="004F75C0" w:rsidRPr="00205086" w14:paraId="57D48EC8" w14:textId="77777777" w:rsidTr="005D74DF">
        <w:trPr>
          <w:trHeight w:val="300"/>
          <w:jc w:val="center"/>
        </w:trPr>
        <w:tc>
          <w:tcPr>
            <w:tcW w:w="1271" w:type="dxa"/>
            <w:noWrap/>
            <w:vAlign w:val="center"/>
          </w:tcPr>
          <w:p w14:paraId="767CFCF9" w14:textId="4ABF5659" w:rsidR="004F75C0" w:rsidRPr="004F0B51" w:rsidRDefault="004F75C0" w:rsidP="006D6118">
            <w:pPr>
              <w:jc w:val="center"/>
              <w:rPr>
                <w:rFonts w:eastAsia="Times New Roman" w:cs="Times New Roman"/>
                <w:lang w:eastAsia="en-GB"/>
              </w:rPr>
            </w:pPr>
            <w:r w:rsidRPr="004F0B51">
              <w:rPr>
                <w:rFonts w:eastAsia="Times New Roman" w:cs="Times New Roman"/>
                <w:lang w:eastAsia="en-GB"/>
              </w:rPr>
              <w:t>2017/2018</w:t>
            </w:r>
          </w:p>
        </w:tc>
        <w:tc>
          <w:tcPr>
            <w:tcW w:w="1852" w:type="dxa"/>
            <w:noWrap/>
            <w:vAlign w:val="center"/>
          </w:tcPr>
          <w:p w14:paraId="3401D791" w14:textId="2B9C4C2A"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6 785</w:t>
            </w:r>
          </w:p>
        </w:tc>
        <w:tc>
          <w:tcPr>
            <w:tcW w:w="1912" w:type="dxa"/>
            <w:vAlign w:val="center"/>
          </w:tcPr>
          <w:p w14:paraId="45B799EF" w14:textId="3DBEDA16"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8 574</w:t>
            </w:r>
          </w:p>
        </w:tc>
        <w:tc>
          <w:tcPr>
            <w:tcW w:w="1912" w:type="dxa"/>
            <w:vAlign w:val="center"/>
          </w:tcPr>
          <w:p w14:paraId="2F9951DF" w14:textId="564D46C5"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33 237</w:t>
            </w:r>
          </w:p>
        </w:tc>
        <w:tc>
          <w:tcPr>
            <w:tcW w:w="1912" w:type="dxa"/>
            <w:vAlign w:val="center"/>
          </w:tcPr>
          <w:p w14:paraId="27E6AF01" w14:textId="6FD3DE36" w:rsidR="004F75C0" w:rsidRPr="004F0B51" w:rsidRDefault="00F060CA" w:rsidP="006D6118">
            <w:pPr>
              <w:jc w:val="center"/>
              <w:rPr>
                <w:rFonts w:eastAsia="Times New Roman" w:cs="Times New Roman"/>
                <w:lang w:eastAsia="en-GB"/>
              </w:rPr>
            </w:pPr>
            <w:r w:rsidRPr="004F0B51">
              <w:rPr>
                <w:rFonts w:eastAsia="Times New Roman" w:cs="Times New Roman"/>
                <w:lang w:eastAsia="en-GB"/>
              </w:rPr>
              <w:t>25,80 %</w:t>
            </w:r>
          </w:p>
        </w:tc>
      </w:tr>
      <w:tr w:rsidR="004F75C0" w:rsidRPr="00205086" w14:paraId="044478AD" w14:textId="77777777" w:rsidTr="005D74DF">
        <w:trPr>
          <w:trHeight w:val="300"/>
          <w:jc w:val="center"/>
        </w:trPr>
        <w:tc>
          <w:tcPr>
            <w:tcW w:w="1271" w:type="dxa"/>
            <w:noWrap/>
            <w:vAlign w:val="center"/>
          </w:tcPr>
          <w:p w14:paraId="123F3B99" w14:textId="6554BDD6" w:rsidR="004F75C0" w:rsidRPr="004F0B51" w:rsidRDefault="004F75C0" w:rsidP="006D6118">
            <w:pPr>
              <w:jc w:val="center"/>
              <w:rPr>
                <w:rFonts w:eastAsia="Times New Roman" w:cs="Times New Roman"/>
                <w:lang w:eastAsia="en-GB"/>
              </w:rPr>
            </w:pPr>
            <w:r w:rsidRPr="004F0B51">
              <w:rPr>
                <w:rFonts w:eastAsia="Times New Roman" w:cs="Times New Roman"/>
                <w:lang w:eastAsia="en-GB"/>
              </w:rPr>
              <w:t>2018/2019</w:t>
            </w:r>
          </w:p>
        </w:tc>
        <w:tc>
          <w:tcPr>
            <w:tcW w:w="1852" w:type="dxa"/>
            <w:noWrap/>
            <w:vAlign w:val="center"/>
          </w:tcPr>
          <w:p w14:paraId="1EDE1CCC" w14:textId="2B9A4BBB"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6 300</w:t>
            </w:r>
          </w:p>
        </w:tc>
        <w:tc>
          <w:tcPr>
            <w:tcW w:w="1912" w:type="dxa"/>
            <w:vAlign w:val="center"/>
          </w:tcPr>
          <w:p w14:paraId="4A038B23" w14:textId="304E1BD9"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8 521</w:t>
            </w:r>
          </w:p>
        </w:tc>
        <w:tc>
          <w:tcPr>
            <w:tcW w:w="1912" w:type="dxa"/>
            <w:vAlign w:val="center"/>
          </w:tcPr>
          <w:p w14:paraId="04FD8D11" w14:textId="563AA454"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32 804</w:t>
            </w:r>
          </w:p>
        </w:tc>
        <w:tc>
          <w:tcPr>
            <w:tcW w:w="1912" w:type="dxa"/>
            <w:vAlign w:val="center"/>
          </w:tcPr>
          <w:p w14:paraId="0E19865E" w14:textId="09CA0391" w:rsidR="004F75C0" w:rsidRPr="004F0B51" w:rsidRDefault="00F060CA" w:rsidP="006D6118">
            <w:pPr>
              <w:jc w:val="center"/>
              <w:rPr>
                <w:rFonts w:eastAsia="Times New Roman" w:cs="Times New Roman"/>
                <w:lang w:eastAsia="en-GB"/>
              </w:rPr>
            </w:pPr>
            <w:r w:rsidRPr="004F0B51">
              <w:rPr>
                <w:rFonts w:eastAsia="Times New Roman" w:cs="Times New Roman"/>
                <w:lang w:eastAsia="en-GB"/>
              </w:rPr>
              <w:t>25,98 %</w:t>
            </w:r>
          </w:p>
        </w:tc>
      </w:tr>
      <w:tr w:rsidR="004F75C0" w:rsidRPr="00205086" w14:paraId="5A053825" w14:textId="77777777" w:rsidTr="005D74DF">
        <w:trPr>
          <w:trHeight w:val="300"/>
          <w:jc w:val="center"/>
        </w:trPr>
        <w:tc>
          <w:tcPr>
            <w:tcW w:w="1271" w:type="dxa"/>
            <w:noWrap/>
            <w:vAlign w:val="center"/>
          </w:tcPr>
          <w:p w14:paraId="036B5F37" w14:textId="10CBC231" w:rsidR="004F75C0" w:rsidRPr="004F0B51" w:rsidRDefault="004F75C0" w:rsidP="006D6118">
            <w:pPr>
              <w:jc w:val="center"/>
              <w:rPr>
                <w:rFonts w:eastAsia="Times New Roman" w:cs="Times New Roman"/>
                <w:lang w:eastAsia="en-GB"/>
              </w:rPr>
            </w:pPr>
            <w:r w:rsidRPr="004F0B51">
              <w:rPr>
                <w:rFonts w:eastAsia="Times New Roman" w:cs="Times New Roman"/>
                <w:lang w:eastAsia="en-GB"/>
              </w:rPr>
              <w:t>2019/2020</w:t>
            </w:r>
          </w:p>
        </w:tc>
        <w:tc>
          <w:tcPr>
            <w:tcW w:w="1852" w:type="dxa"/>
            <w:noWrap/>
            <w:vAlign w:val="center"/>
          </w:tcPr>
          <w:p w14:paraId="49307235" w14:textId="5958125F"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6 337</w:t>
            </w:r>
          </w:p>
        </w:tc>
        <w:tc>
          <w:tcPr>
            <w:tcW w:w="1912" w:type="dxa"/>
            <w:vAlign w:val="center"/>
          </w:tcPr>
          <w:p w14:paraId="629A420E" w14:textId="3F8F11B9"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9 238</w:t>
            </w:r>
          </w:p>
        </w:tc>
        <w:tc>
          <w:tcPr>
            <w:tcW w:w="1912" w:type="dxa"/>
            <w:vAlign w:val="center"/>
          </w:tcPr>
          <w:p w14:paraId="52E4F504" w14:textId="22BEFF7D"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36 277</w:t>
            </w:r>
          </w:p>
        </w:tc>
        <w:tc>
          <w:tcPr>
            <w:tcW w:w="1912" w:type="dxa"/>
            <w:vAlign w:val="center"/>
          </w:tcPr>
          <w:p w14:paraId="349883CE" w14:textId="56806434" w:rsidR="004F75C0" w:rsidRPr="004F0B51" w:rsidRDefault="00F060CA" w:rsidP="006D6118">
            <w:pPr>
              <w:jc w:val="center"/>
              <w:rPr>
                <w:rFonts w:eastAsia="Times New Roman" w:cs="Times New Roman"/>
                <w:lang w:eastAsia="en-GB"/>
              </w:rPr>
            </w:pPr>
            <w:r w:rsidRPr="004F0B51">
              <w:rPr>
                <w:rFonts w:eastAsia="Times New Roman" w:cs="Times New Roman"/>
                <w:lang w:eastAsia="en-GB"/>
              </w:rPr>
              <w:t>25,47 %</w:t>
            </w:r>
          </w:p>
        </w:tc>
      </w:tr>
      <w:tr w:rsidR="004F75C0" w:rsidRPr="00205086" w14:paraId="1AE98CC6" w14:textId="77777777" w:rsidTr="005D74DF">
        <w:trPr>
          <w:trHeight w:val="300"/>
          <w:jc w:val="center"/>
        </w:trPr>
        <w:tc>
          <w:tcPr>
            <w:tcW w:w="1271" w:type="dxa"/>
            <w:noWrap/>
            <w:vAlign w:val="center"/>
          </w:tcPr>
          <w:p w14:paraId="188F7A31" w14:textId="1ECE50C6" w:rsidR="004F75C0" w:rsidRPr="004F0B51" w:rsidRDefault="004F75C0" w:rsidP="006D6118">
            <w:pPr>
              <w:jc w:val="center"/>
              <w:rPr>
                <w:rFonts w:eastAsia="Times New Roman" w:cs="Times New Roman"/>
                <w:lang w:eastAsia="en-GB"/>
              </w:rPr>
            </w:pPr>
            <w:r w:rsidRPr="004F0B51">
              <w:rPr>
                <w:rFonts w:eastAsia="Times New Roman" w:cs="Times New Roman"/>
                <w:lang w:eastAsia="en-GB"/>
              </w:rPr>
              <w:t>2020/2021</w:t>
            </w:r>
          </w:p>
        </w:tc>
        <w:tc>
          <w:tcPr>
            <w:tcW w:w="1852" w:type="dxa"/>
            <w:noWrap/>
            <w:vAlign w:val="center"/>
          </w:tcPr>
          <w:p w14:paraId="534F5D80" w14:textId="22C5A902"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6 545</w:t>
            </w:r>
          </w:p>
        </w:tc>
        <w:tc>
          <w:tcPr>
            <w:tcW w:w="1912" w:type="dxa"/>
            <w:vAlign w:val="center"/>
          </w:tcPr>
          <w:p w14:paraId="26C2DE14" w14:textId="6EA7C164"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10 252</w:t>
            </w:r>
          </w:p>
        </w:tc>
        <w:tc>
          <w:tcPr>
            <w:tcW w:w="1912" w:type="dxa"/>
            <w:vAlign w:val="center"/>
          </w:tcPr>
          <w:p w14:paraId="1CCE724B" w14:textId="145C1124"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38 953</w:t>
            </w:r>
          </w:p>
        </w:tc>
        <w:tc>
          <w:tcPr>
            <w:tcW w:w="1912" w:type="dxa"/>
            <w:vAlign w:val="center"/>
          </w:tcPr>
          <w:p w14:paraId="37037699" w14:textId="7490F0F5" w:rsidR="004F75C0" w:rsidRPr="004F0B51" w:rsidRDefault="00F060CA" w:rsidP="006D6118">
            <w:pPr>
              <w:jc w:val="center"/>
              <w:rPr>
                <w:rFonts w:eastAsia="Times New Roman" w:cs="Times New Roman"/>
                <w:lang w:eastAsia="en-GB"/>
              </w:rPr>
            </w:pPr>
            <w:r w:rsidRPr="004F0B51">
              <w:rPr>
                <w:rFonts w:eastAsia="Times New Roman" w:cs="Times New Roman"/>
                <w:lang w:eastAsia="en-GB"/>
              </w:rPr>
              <w:t>26,32 %</w:t>
            </w:r>
          </w:p>
        </w:tc>
      </w:tr>
      <w:tr w:rsidR="004F75C0" w:rsidRPr="00205086" w14:paraId="2466E5C3" w14:textId="77777777" w:rsidTr="005D74DF">
        <w:trPr>
          <w:trHeight w:val="300"/>
          <w:jc w:val="center"/>
        </w:trPr>
        <w:tc>
          <w:tcPr>
            <w:tcW w:w="1271" w:type="dxa"/>
            <w:noWrap/>
            <w:vAlign w:val="center"/>
          </w:tcPr>
          <w:p w14:paraId="73E6B100" w14:textId="0878DF88" w:rsidR="004F75C0" w:rsidRPr="004F0B51" w:rsidRDefault="004F75C0" w:rsidP="006D6118">
            <w:pPr>
              <w:jc w:val="center"/>
              <w:rPr>
                <w:rFonts w:eastAsia="Times New Roman" w:cs="Times New Roman"/>
                <w:lang w:eastAsia="en-GB"/>
              </w:rPr>
            </w:pPr>
            <w:r w:rsidRPr="004F0B51">
              <w:rPr>
                <w:rFonts w:eastAsia="Times New Roman" w:cs="Times New Roman"/>
                <w:lang w:eastAsia="en-GB"/>
              </w:rPr>
              <w:t>2021/2022</w:t>
            </w:r>
          </w:p>
        </w:tc>
        <w:tc>
          <w:tcPr>
            <w:tcW w:w="1852" w:type="dxa"/>
            <w:noWrap/>
            <w:vAlign w:val="center"/>
          </w:tcPr>
          <w:p w14:paraId="74213825" w14:textId="13F16F78"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7 205</w:t>
            </w:r>
          </w:p>
        </w:tc>
        <w:tc>
          <w:tcPr>
            <w:tcW w:w="1912" w:type="dxa"/>
            <w:vAlign w:val="center"/>
          </w:tcPr>
          <w:p w14:paraId="3973DA0E" w14:textId="34B31BB4"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11 219</w:t>
            </w:r>
          </w:p>
        </w:tc>
        <w:tc>
          <w:tcPr>
            <w:tcW w:w="1912" w:type="dxa"/>
            <w:vAlign w:val="center"/>
          </w:tcPr>
          <w:p w14:paraId="2C81133E" w14:textId="2B0A446E" w:rsidR="004F75C0" w:rsidRPr="004F0B51" w:rsidRDefault="00F54384" w:rsidP="006D6118">
            <w:pPr>
              <w:jc w:val="center"/>
              <w:rPr>
                <w:rFonts w:eastAsia="Times New Roman" w:cs="Times New Roman"/>
                <w:lang w:eastAsia="en-GB"/>
              </w:rPr>
            </w:pPr>
            <w:r w:rsidRPr="004F0B51">
              <w:rPr>
                <w:rFonts w:eastAsia="Times New Roman" w:cs="Times New Roman"/>
                <w:lang w:eastAsia="en-GB"/>
              </w:rPr>
              <w:t>46 098</w:t>
            </w:r>
          </w:p>
        </w:tc>
        <w:tc>
          <w:tcPr>
            <w:tcW w:w="1912" w:type="dxa"/>
            <w:vAlign w:val="center"/>
          </w:tcPr>
          <w:p w14:paraId="6ECC084A" w14:textId="016E65C2" w:rsidR="004F75C0" w:rsidRPr="004F0B51" w:rsidRDefault="00F060CA" w:rsidP="006D6118">
            <w:pPr>
              <w:jc w:val="center"/>
              <w:rPr>
                <w:rFonts w:eastAsia="Times New Roman" w:cs="Times New Roman"/>
                <w:lang w:eastAsia="en-GB"/>
              </w:rPr>
            </w:pPr>
            <w:r w:rsidRPr="004F0B51">
              <w:rPr>
                <w:rFonts w:eastAsia="Times New Roman" w:cs="Times New Roman"/>
                <w:lang w:eastAsia="en-GB"/>
              </w:rPr>
              <w:t>24,34 %</w:t>
            </w:r>
          </w:p>
        </w:tc>
      </w:tr>
    </w:tbl>
    <w:p w14:paraId="239BC7F2" w14:textId="77777777" w:rsidR="006D6118" w:rsidRPr="00735B98" w:rsidRDefault="006D6118" w:rsidP="006D6118">
      <w:pPr>
        <w:spacing w:after="0"/>
        <w:rPr>
          <w:rFonts w:ascii="Calibri" w:hAnsi="Calibri"/>
          <w:i/>
        </w:rPr>
      </w:pPr>
      <w:r>
        <w:rPr>
          <w:rFonts w:ascii="Calibri" w:hAnsi="Calibri"/>
          <w:i/>
        </w:rPr>
        <w:t>Zdroj: MŠMT, Statistické ročenky školství – výkonové ukazatele</w:t>
      </w:r>
    </w:p>
    <w:p w14:paraId="2A526096" w14:textId="592C529A" w:rsidR="006D6118" w:rsidRDefault="006D6118" w:rsidP="006D6118">
      <w:pPr>
        <w:spacing w:after="0"/>
        <w:rPr>
          <w:rFonts w:ascii="Calibri" w:hAnsi="Calibri"/>
          <w:color w:val="FF0000"/>
        </w:rPr>
      </w:pPr>
    </w:p>
    <w:p w14:paraId="1469B0D2" w14:textId="35B117B8" w:rsidR="004F0B51" w:rsidRDefault="004F0B51" w:rsidP="006D6118">
      <w:pPr>
        <w:spacing w:after="0"/>
        <w:rPr>
          <w:rFonts w:ascii="Calibri" w:hAnsi="Calibri"/>
          <w:color w:val="FF0000"/>
        </w:rPr>
      </w:pPr>
    </w:p>
    <w:p w14:paraId="65E7C6DB" w14:textId="07C4B7AC" w:rsidR="004F0B51" w:rsidRDefault="004F0B51" w:rsidP="006D6118">
      <w:pPr>
        <w:spacing w:after="0"/>
        <w:rPr>
          <w:rFonts w:ascii="Calibri" w:hAnsi="Calibri"/>
          <w:color w:val="FF0000"/>
        </w:rPr>
      </w:pPr>
    </w:p>
    <w:p w14:paraId="20C6FB7B" w14:textId="0CAA67CB" w:rsidR="004F0B51" w:rsidRDefault="004F0B51" w:rsidP="006D6118">
      <w:pPr>
        <w:spacing w:after="0"/>
        <w:rPr>
          <w:rFonts w:ascii="Calibri" w:hAnsi="Calibri"/>
          <w:color w:val="FF0000"/>
        </w:rPr>
      </w:pPr>
    </w:p>
    <w:p w14:paraId="005C7C84" w14:textId="7721760B" w:rsidR="004F0B51" w:rsidRDefault="004F0B51" w:rsidP="006D6118">
      <w:pPr>
        <w:spacing w:after="0"/>
        <w:rPr>
          <w:rFonts w:ascii="Calibri" w:hAnsi="Calibri"/>
          <w:color w:val="FF0000"/>
        </w:rPr>
      </w:pPr>
    </w:p>
    <w:p w14:paraId="59BA76A3" w14:textId="77777777" w:rsidR="004F0B51" w:rsidRPr="0031367D" w:rsidRDefault="004F0B51" w:rsidP="006D6118">
      <w:pPr>
        <w:spacing w:after="0"/>
        <w:rPr>
          <w:rFonts w:ascii="Calibri" w:hAnsi="Calibri"/>
          <w:color w:val="FF0000"/>
        </w:rPr>
      </w:pPr>
    </w:p>
    <w:p w14:paraId="60E33353" w14:textId="3581FD01" w:rsidR="006D6118" w:rsidRPr="00C938C3" w:rsidRDefault="006D6118" w:rsidP="0031367D">
      <w:pPr>
        <w:spacing w:after="60"/>
      </w:pPr>
      <w:r w:rsidRPr="00C938C3">
        <w:rPr>
          <w:rFonts w:ascii="Calibri" w:hAnsi="Calibri"/>
          <w:i/>
        </w:rPr>
        <w:lastRenderedPageBreak/>
        <w:t xml:space="preserve">Graf č. 1: Počet zamítnutých žádostí o přijetí do mateřské školy </w:t>
      </w:r>
    </w:p>
    <w:p w14:paraId="2B406D4E" w14:textId="28F3A892" w:rsidR="00DA25BB" w:rsidRDefault="00DA25BB" w:rsidP="006D6118">
      <w:pPr>
        <w:spacing w:after="0"/>
        <w:rPr>
          <w:rFonts w:ascii="Calibri" w:hAnsi="Calibri"/>
        </w:rPr>
      </w:pPr>
      <w:r>
        <w:rPr>
          <w:rFonts w:ascii="Calibri" w:hAnsi="Calibri"/>
          <w:noProof/>
        </w:rPr>
        <w:drawing>
          <wp:inline distT="0" distB="0" distL="0" distR="0" wp14:anchorId="2696A715" wp14:editId="0053CFB9">
            <wp:extent cx="5486400" cy="3200400"/>
            <wp:effectExtent l="0" t="0" r="0" b="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E0363CB" w14:textId="77777777" w:rsidR="0031367D" w:rsidRDefault="0031367D" w:rsidP="0031367D">
      <w:pPr>
        <w:spacing w:after="0"/>
        <w:rPr>
          <w:rFonts w:ascii="Calibri" w:hAnsi="Calibri"/>
          <w:i/>
        </w:rPr>
      </w:pPr>
      <w:r>
        <w:rPr>
          <w:rFonts w:ascii="Calibri" w:hAnsi="Calibri"/>
          <w:i/>
        </w:rPr>
        <w:t>Zdroj: MŠMT, Statistické ročenky školství – výkonové ukazatele</w:t>
      </w:r>
    </w:p>
    <w:p w14:paraId="6E26E26F" w14:textId="77777777" w:rsidR="00DA25BB" w:rsidRDefault="00DA25BB" w:rsidP="006D6118">
      <w:pPr>
        <w:spacing w:after="0"/>
        <w:rPr>
          <w:rFonts w:ascii="Calibri" w:hAnsi="Calibri"/>
        </w:rPr>
      </w:pPr>
    </w:p>
    <w:p w14:paraId="71382EE0" w14:textId="1310B215" w:rsidR="006D6118" w:rsidRPr="00C938C3" w:rsidRDefault="006D6118" w:rsidP="006D6118">
      <w:pPr>
        <w:spacing w:after="0"/>
        <w:rPr>
          <w:rFonts w:cs="Arial"/>
        </w:rPr>
      </w:pPr>
      <w:r w:rsidRPr="005908D3">
        <w:rPr>
          <w:rFonts w:cs="Arial"/>
        </w:rPr>
        <w:t xml:space="preserve">Na území </w:t>
      </w:r>
      <w:r w:rsidRPr="00C938C3">
        <w:rPr>
          <w:rFonts w:cs="Arial"/>
        </w:rPr>
        <w:t>správního obvodu Praha 16 zhruba odpovídá naplněnost mateřských škol celopražskému průměru – ve školním roce 20</w:t>
      </w:r>
      <w:r w:rsidR="00BA68CE" w:rsidRPr="00C938C3">
        <w:rPr>
          <w:rFonts w:cs="Arial"/>
        </w:rPr>
        <w:t>21</w:t>
      </w:r>
      <w:r w:rsidRPr="00C938C3">
        <w:rPr>
          <w:rFonts w:cs="Arial"/>
        </w:rPr>
        <w:t>/20</w:t>
      </w:r>
      <w:r w:rsidR="00BA68CE" w:rsidRPr="00C938C3">
        <w:rPr>
          <w:rFonts w:cs="Arial"/>
        </w:rPr>
        <w:t>22</w:t>
      </w:r>
      <w:r w:rsidRPr="00C938C3">
        <w:rPr>
          <w:rFonts w:cs="Arial"/>
        </w:rPr>
        <w:t xml:space="preserve"> dosahovala přibližně 95 %. Poptávka po místech v mateřských školách je zde tedy ze strany rodičů dětí značná, přesto lze konstatovat, že v Praze </w:t>
      </w:r>
      <w:proofErr w:type="gramStart"/>
      <w:r w:rsidRPr="00C938C3">
        <w:rPr>
          <w:rFonts w:cs="Arial"/>
        </w:rPr>
        <w:t>16 – i</w:t>
      </w:r>
      <w:proofErr w:type="gramEnd"/>
      <w:r w:rsidRPr="00C938C3">
        <w:rPr>
          <w:rFonts w:cs="Arial"/>
        </w:rPr>
        <w:t xml:space="preserve"> díky relativně málo intenzivní bytové výstavbě – není situace z hlediska kapacit v mateřských školách tak kritická, jako v některých jiných okrajových částech Prahy. To potvrzují i závěry z analýzy </w:t>
      </w:r>
      <w:r w:rsidRPr="00C938C3">
        <w:rPr>
          <w:rFonts w:cs="Arial"/>
          <w:i/>
        </w:rPr>
        <w:t>Demografie, bydlení a veřejná vybavenost: Regionální školství (IPR Praha, 201</w:t>
      </w:r>
      <w:r w:rsidR="00BA68CE" w:rsidRPr="00C938C3">
        <w:rPr>
          <w:rFonts w:cs="Arial"/>
          <w:i/>
        </w:rPr>
        <w:t>8</w:t>
      </w:r>
      <w:r w:rsidRPr="00C938C3">
        <w:rPr>
          <w:rFonts w:cs="Arial"/>
          <w:i/>
        </w:rPr>
        <w:t>)</w:t>
      </w:r>
      <w:r w:rsidRPr="00C938C3">
        <w:rPr>
          <w:rFonts w:cs="Arial"/>
        </w:rPr>
        <w:t>, podle které v jihozápadní části Prahy, resp. na území správního obvodu Praha 16 neexistoval v roce 201</w:t>
      </w:r>
      <w:r w:rsidR="00BA68CE" w:rsidRPr="00C938C3">
        <w:rPr>
          <w:rFonts w:cs="Arial"/>
        </w:rPr>
        <w:t>8</w:t>
      </w:r>
      <w:r w:rsidRPr="00C938C3">
        <w:rPr>
          <w:rFonts w:cs="Arial"/>
        </w:rPr>
        <w:t xml:space="preserve"> žádný deficit kapacit v mateřských školách (viz Mapa č. 1). Analýza IPR Praha zároveň zohledňuje výstupy z demografické prognózy a nepředpokládá pro Prahu 16 vznik deficitní situace z hlediska míst v mateřských školách ani pro rok 202</w:t>
      </w:r>
      <w:r w:rsidR="00855464" w:rsidRPr="00C938C3">
        <w:rPr>
          <w:rFonts w:cs="Arial"/>
        </w:rPr>
        <w:t>2</w:t>
      </w:r>
      <w:r w:rsidRPr="00C938C3">
        <w:rPr>
          <w:rFonts w:cs="Arial"/>
        </w:rPr>
        <w:t>.</w:t>
      </w:r>
    </w:p>
    <w:p w14:paraId="136B4243" w14:textId="5EEA78A2" w:rsidR="006D6118" w:rsidRDefault="006D6118" w:rsidP="006D6118">
      <w:pPr>
        <w:spacing w:after="0"/>
        <w:rPr>
          <w:rFonts w:cs="Arial"/>
        </w:rPr>
      </w:pPr>
    </w:p>
    <w:p w14:paraId="6422B94A" w14:textId="232B2EF1" w:rsidR="00C938C3" w:rsidRDefault="00C938C3" w:rsidP="006D6118">
      <w:pPr>
        <w:spacing w:after="0"/>
        <w:rPr>
          <w:rFonts w:cs="Arial"/>
        </w:rPr>
      </w:pPr>
    </w:p>
    <w:p w14:paraId="4AB48BF9" w14:textId="0B6AA0AF" w:rsidR="00C938C3" w:rsidRDefault="00C938C3" w:rsidP="006D6118">
      <w:pPr>
        <w:spacing w:after="0"/>
        <w:rPr>
          <w:rFonts w:cs="Arial"/>
        </w:rPr>
      </w:pPr>
    </w:p>
    <w:p w14:paraId="14A30928" w14:textId="4DA3041E" w:rsidR="00C938C3" w:rsidRDefault="00C938C3" w:rsidP="006D6118">
      <w:pPr>
        <w:spacing w:after="0"/>
        <w:rPr>
          <w:rFonts w:cs="Arial"/>
        </w:rPr>
      </w:pPr>
    </w:p>
    <w:p w14:paraId="01E1E2C5" w14:textId="51C55A4F" w:rsidR="00C938C3" w:rsidRDefault="00C938C3" w:rsidP="006D6118">
      <w:pPr>
        <w:spacing w:after="0"/>
        <w:rPr>
          <w:rFonts w:cs="Arial"/>
        </w:rPr>
      </w:pPr>
    </w:p>
    <w:p w14:paraId="1B267221" w14:textId="2CF515E9" w:rsidR="00C938C3" w:rsidRDefault="00C938C3" w:rsidP="006D6118">
      <w:pPr>
        <w:spacing w:after="0"/>
        <w:rPr>
          <w:rFonts w:cs="Arial"/>
        </w:rPr>
      </w:pPr>
    </w:p>
    <w:p w14:paraId="51564EC8" w14:textId="77191EE7" w:rsidR="00C938C3" w:rsidRDefault="00C938C3" w:rsidP="006D6118">
      <w:pPr>
        <w:spacing w:after="0"/>
        <w:rPr>
          <w:rFonts w:cs="Arial"/>
        </w:rPr>
      </w:pPr>
    </w:p>
    <w:p w14:paraId="19C3725D" w14:textId="7A0729BB" w:rsidR="00C938C3" w:rsidRDefault="00C938C3" w:rsidP="006D6118">
      <w:pPr>
        <w:spacing w:after="0"/>
        <w:rPr>
          <w:rFonts w:cs="Arial"/>
        </w:rPr>
      </w:pPr>
    </w:p>
    <w:p w14:paraId="7FD8E3DD" w14:textId="77777777" w:rsidR="00C938C3" w:rsidRPr="00C938C3" w:rsidRDefault="00C938C3" w:rsidP="006D6118">
      <w:pPr>
        <w:spacing w:after="0"/>
        <w:rPr>
          <w:rFonts w:cs="Arial"/>
        </w:rPr>
      </w:pPr>
    </w:p>
    <w:p w14:paraId="14D9B39F" w14:textId="29350BBC" w:rsidR="006D6118" w:rsidRPr="00C938C3" w:rsidRDefault="006D6118" w:rsidP="006D6118">
      <w:pPr>
        <w:spacing w:after="60"/>
        <w:rPr>
          <w:rFonts w:cs="Arial"/>
          <w:i/>
        </w:rPr>
      </w:pPr>
      <w:r w:rsidRPr="00C938C3">
        <w:rPr>
          <w:rFonts w:cs="Arial"/>
          <w:i/>
        </w:rPr>
        <w:lastRenderedPageBreak/>
        <w:t>Mapa č. 1: Analýza deficitů v mateřských školách na území hl. m. Prahy (201</w:t>
      </w:r>
      <w:r w:rsidR="001D4C0D" w:rsidRPr="00C938C3">
        <w:rPr>
          <w:rFonts w:cs="Arial"/>
          <w:i/>
        </w:rPr>
        <w:t>8</w:t>
      </w:r>
      <w:r w:rsidRPr="00C938C3">
        <w:rPr>
          <w:rFonts w:cs="Arial"/>
          <w:i/>
        </w:rPr>
        <w:t>)</w:t>
      </w:r>
    </w:p>
    <w:p w14:paraId="0A61FEAE" w14:textId="3B344C51" w:rsidR="001D4C0D" w:rsidRPr="005908D3" w:rsidRDefault="001D4C0D" w:rsidP="006D6118">
      <w:pPr>
        <w:spacing w:after="60"/>
        <w:rPr>
          <w:rFonts w:cs="Arial"/>
          <w:i/>
        </w:rPr>
      </w:pPr>
      <w:r>
        <w:rPr>
          <w:rFonts w:cs="Arial"/>
          <w:i/>
          <w:noProof/>
        </w:rPr>
        <w:drawing>
          <wp:inline distT="0" distB="0" distL="0" distR="0" wp14:anchorId="606095F7" wp14:editId="3DD8894B">
            <wp:extent cx="5760720" cy="3711575"/>
            <wp:effectExtent l="0" t="0" r="0" b="3175"/>
            <wp:docPr id="80" name="Obrázek 8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ázek 80" descr="Obsah obrázku mapa&#10;&#10;Popis byl vytvořen automaticky"/>
                    <pic:cNvPicPr/>
                  </pic:nvPicPr>
                  <pic:blipFill>
                    <a:blip r:embed="rId102">
                      <a:extLst>
                        <a:ext uri="{28A0092B-C50C-407E-A947-70E740481C1C}">
                          <a14:useLocalDpi xmlns:a14="http://schemas.microsoft.com/office/drawing/2010/main" val="0"/>
                        </a:ext>
                      </a:extLst>
                    </a:blip>
                    <a:stretch>
                      <a:fillRect/>
                    </a:stretch>
                  </pic:blipFill>
                  <pic:spPr>
                    <a:xfrm>
                      <a:off x="0" y="0"/>
                      <a:ext cx="5760720" cy="3711575"/>
                    </a:xfrm>
                    <a:prstGeom prst="rect">
                      <a:avLst/>
                    </a:prstGeom>
                  </pic:spPr>
                </pic:pic>
              </a:graphicData>
            </a:graphic>
          </wp:inline>
        </w:drawing>
      </w:r>
    </w:p>
    <w:p w14:paraId="7ECCA5D6" w14:textId="0AA2AEDF" w:rsidR="006D6118" w:rsidRPr="005908D3" w:rsidRDefault="006D6118" w:rsidP="006D6118">
      <w:pPr>
        <w:spacing w:after="0"/>
        <w:rPr>
          <w:rFonts w:cs="Arial"/>
        </w:rPr>
      </w:pPr>
    </w:p>
    <w:p w14:paraId="0C030319" w14:textId="77777777" w:rsidR="006D6118" w:rsidRPr="005908D3" w:rsidRDefault="006D6118" w:rsidP="006D6118">
      <w:pPr>
        <w:spacing w:after="0"/>
        <w:rPr>
          <w:rFonts w:cs="Arial"/>
        </w:rPr>
      </w:pPr>
      <w:r w:rsidRPr="005908D3">
        <w:rPr>
          <w:rFonts w:cs="Arial"/>
          <w:i/>
        </w:rPr>
        <w:t xml:space="preserve">Zdroj: IPR Praha, Demografie, bydlení a veřejná vybavenost: Regionální školství </w:t>
      </w:r>
    </w:p>
    <w:p w14:paraId="6A9A8F66" w14:textId="77777777" w:rsidR="006D6118" w:rsidRPr="005908D3" w:rsidRDefault="006D6118" w:rsidP="006D6118">
      <w:pPr>
        <w:spacing w:after="0"/>
        <w:rPr>
          <w:rFonts w:cs="Arial"/>
        </w:rPr>
      </w:pPr>
    </w:p>
    <w:p w14:paraId="26DE64A0" w14:textId="77777777" w:rsidR="006D6118" w:rsidRPr="005908D3" w:rsidRDefault="006D6118" w:rsidP="00645727">
      <w:pPr>
        <w:pStyle w:val="Nadpis1"/>
        <w:numPr>
          <w:ilvl w:val="1"/>
          <w:numId w:val="8"/>
        </w:numPr>
        <w:spacing w:after="0"/>
        <w:jc w:val="left"/>
        <w:rPr>
          <w:rFonts w:cs="Arial"/>
          <w:sz w:val="22"/>
          <w:szCs w:val="22"/>
        </w:rPr>
      </w:pPr>
      <w:bookmarkStart w:id="16" w:name="_Toc528921378"/>
      <w:bookmarkStart w:id="17" w:name="_Toc531295039"/>
      <w:r w:rsidRPr="005908D3">
        <w:rPr>
          <w:rFonts w:cs="Arial"/>
          <w:sz w:val="22"/>
          <w:szCs w:val="22"/>
        </w:rPr>
        <w:t>Základní školy</w:t>
      </w:r>
      <w:bookmarkEnd w:id="16"/>
      <w:bookmarkEnd w:id="17"/>
      <w:r w:rsidRPr="005908D3">
        <w:rPr>
          <w:rFonts w:cs="Arial"/>
          <w:sz w:val="22"/>
          <w:szCs w:val="22"/>
        </w:rPr>
        <w:t xml:space="preserve"> </w:t>
      </w:r>
    </w:p>
    <w:p w14:paraId="3CC71336" w14:textId="77777777" w:rsidR="006D6118" w:rsidRPr="005908D3" w:rsidRDefault="006D6118" w:rsidP="006D6118">
      <w:pPr>
        <w:pStyle w:val="Nadpis4"/>
        <w:rPr>
          <w:rFonts w:ascii="Arial" w:hAnsi="Arial" w:cs="Arial"/>
        </w:rPr>
      </w:pPr>
      <w:r w:rsidRPr="005908D3">
        <w:rPr>
          <w:rFonts w:ascii="Arial" w:hAnsi="Arial" w:cs="Arial"/>
        </w:rPr>
        <w:t xml:space="preserve">Základní údaje </w:t>
      </w:r>
    </w:p>
    <w:p w14:paraId="3C38C43A" w14:textId="7EBED33B" w:rsidR="006D6118" w:rsidRPr="00C938C3" w:rsidRDefault="006D6118" w:rsidP="006D6118">
      <w:pPr>
        <w:spacing w:after="120"/>
        <w:rPr>
          <w:rFonts w:cs="Arial"/>
        </w:rPr>
      </w:pPr>
      <w:r w:rsidRPr="005908D3">
        <w:rPr>
          <w:rFonts w:cs="Arial"/>
        </w:rPr>
        <w:t xml:space="preserve">Zatímco počet mateřských škol se v Praze i v celé České republice navyšoval v uplynulém desetiletí víceméně nepřetržitě, </w:t>
      </w:r>
      <w:r w:rsidRPr="00C938C3">
        <w:rPr>
          <w:rFonts w:cs="Arial"/>
        </w:rPr>
        <w:t>tak v případě základních škol byla tendence mírného růstu počtu zařízení zřetelná přibližně až od roku 2013, kdy se zvýšil tlak na kapacity na prvních stupních v souvislosti s významným nárůstem počtu dětí v příslušné věkové skupině. Jak je patrné z údajů v tabulkách č. 5 a 6, počet základních škol v Praze se zvýšil z 2</w:t>
      </w:r>
      <w:r w:rsidR="00BB4339" w:rsidRPr="00C938C3">
        <w:rPr>
          <w:rFonts w:cs="Arial"/>
        </w:rPr>
        <w:t>60</w:t>
      </w:r>
      <w:r w:rsidRPr="00C938C3">
        <w:rPr>
          <w:rFonts w:cs="Arial"/>
        </w:rPr>
        <w:t xml:space="preserve"> ve školním roce 201</w:t>
      </w:r>
      <w:r w:rsidR="00BB4339" w:rsidRPr="00C938C3">
        <w:rPr>
          <w:rFonts w:cs="Arial"/>
        </w:rPr>
        <w:t>4</w:t>
      </w:r>
      <w:r w:rsidRPr="00C938C3">
        <w:rPr>
          <w:rFonts w:cs="Arial"/>
        </w:rPr>
        <w:t>/201</w:t>
      </w:r>
      <w:r w:rsidR="00BB4339" w:rsidRPr="00C938C3">
        <w:rPr>
          <w:rFonts w:cs="Arial"/>
        </w:rPr>
        <w:t>5</w:t>
      </w:r>
      <w:r w:rsidRPr="00C938C3">
        <w:rPr>
          <w:rFonts w:cs="Arial"/>
        </w:rPr>
        <w:t xml:space="preserve"> na 2</w:t>
      </w:r>
      <w:r w:rsidR="00BB4339" w:rsidRPr="00C938C3">
        <w:rPr>
          <w:rFonts w:cs="Arial"/>
        </w:rPr>
        <w:t>86</w:t>
      </w:r>
      <w:r w:rsidRPr="00C938C3">
        <w:rPr>
          <w:rFonts w:cs="Arial"/>
        </w:rPr>
        <w:t xml:space="preserve"> ve školním roce 20</w:t>
      </w:r>
      <w:r w:rsidR="00BB4339" w:rsidRPr="00C938C3">
        <w:rPr>
          <w:rFonts w:cs="Arial"/>
        </w:rPr>
        <w:t>21</w:t>
      </w:r>
      <w:r w:rsidRPr="00C938C3">
        <w:rPr>
          <w:rFonts w:cs="Arial"/>
        </w:rPr>
        <w:t>/20</w:t>
      </w:r>
      <w:r w:rsidR="00BB4339" w:rsidRPr="00C938C3">
        <w:rPr>
          <w:rFonts w:cs="Arial"/>
        </w:rPr>
        <w:t>22</w:t>
      </w:r>
      <w:r w:rsidRPr="00C938C3">
        <w:rPr>
          <w:rFonts w:cs="Arial"/>
        </w:rPr>
        <w:t xml:space="preserve"> a počet žáků se v tomto meziobdobí navýšil téměř o 2</w:t>
      </w:r>
      <w:r w:rsidR="00BB4339" w:rsidRPr="00C938C3">
        <w:rPr>
          <w:rFonts w:cs="Arial"/>
        </w:rPr>
        <w:t>4</w:t>
      </w:r>
      <w:r w:rsidRPr="00C938C3">
        <w:rPr>
          <w:rFonts w:cs="Arial"/>
        </w:rPr>
        <w:t xml:space="preserve"> tisíc.</w:t>
      </w:r>
    </w:p>
    <w:p w14:paraId="68CCB517" w14:textId="77777777" w:rsidR="006D6118" w:rsidRPr="005908D3" w:rsidRDefault="006D6118" w:rsidP="006D6118">
      <w:pPr>
        <w:spacing w:after="120"/>
        <w:rPr>
          <w:rFonts w:cs="Arial"/>
        </w:rPr>
      </w:pPr>
    </w:p>
    <w:tbl>
      <w:tblPr>
        <w:tblW w:w="0" w:type="auto"/>
        <w:jc w:val="center"/>
        <w:tblLook w:val="04A0" w:firstRow="1" w:lastRow="0" w:firstColumn="1" w:lastColumn="0" w:noHBand="0" w:noVBand="1"/>
      </w:tblPr>
      <w:tblGrid>
        <w:gridCol w:w="4499"/>
        <w:gridCol w:w="4573"/>
      </w:tblGrid>
      <w:tr w:rsidR="006D6118" w:rsidRPr="005908D3" w14:paraId="67442A9C" w14:textId="77777777" w:rsidTr="006D6118">
        <w:trPr>
          <w:jc w:val="center"/>
        </w:trPr>
        <w:tc>
          <w:tcPr>
            <w:tcW w:w="4644" w:type="dxa"/>
          </w:tcPr>
          <w:p w14:paraId="104C3343" w14:textId="77777777" w:rsidR="006D6118" w:rsidRPr="00C938C3" w:rsidRDefault="006D6118" w:rsidP="006D6118">
            <w:pPr>
              <w:rPr>
                <w:rFonts w:cs="Arial"/>
                <w:i/>
              </w:rPr>
            </w:pPr>
            <w:r w:rsidRPr="00C938C3">
              <w:rPr>
                <w:rFonts w:cs="Arial"/>
                <w:i/>
              </w:rPr>
              <w:t xml:space="preserve">Tabulka č. 5: </w:t>
            </w:r>
          </w:p>
          <w:p w14:paraId="56574723" w14:textId="77777777" w:rsidR="006D6118" w:rsidRPr="00C938C3" w:rsidRDefault="006D6118" w:rsidP="006D6118">
            <w:pPr>
              <w:spacing w:after="120"/>
              <w:rPr>
                <w:rFonts w:cs="Arial"/>
                <w:i/>
              </w:rPr>
            </w:pPr>
            <w:r w:rsidRPr="00C938C3">
              <w:rPr>
                <w:rFonts w:cs="Arial"/>
                <w:i/>
              </w:rPr>
              <w:t>Počet základních škol v ČR a v Praze</w:t>
            </w:r>
          </w:p>
          <w:tbl>
            <w:tblPr>
              <w:tblW w:w="3114" w:type="dxa"/>
              <w:tblInd w:w="93" w:type="dxa"/>
              <w:tblLook w:val="04A0" w:firstRow="1" w:lastRow="0" w:firstColumn="1" w:lastColumn="0" w:noHBand="0" w:noVBand="1"/>
            </w:tblPr>
            <w:tblGrid>
              <w:gridCol w:w="1256"/>
              <w:gridCol w:w="960"/>
              <w:gridCol w:w="960"/>
            </w:tblGrid>
            <w:tr w:rsidR="006D6118" w:rsidRPr="00C938C3" w14:paraId="225DA8C5" w14:textId="77777777" w:rsidTr="006D611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F396" w14:textId="77777777" w:rsidR="006D6118" w:rsidRPr="00C938C3" w:rsidRDefault="006D6118" w:rsidP="006D6118">
                  <w:pPr>
                    <w:spacing w:after="0" w:line="240" w:lineRule="auto"/>
                    <w:jc w:val="center"/>
                    <w:rPr>
                      <w:rFonts w:eastAsia="Times New Roman" w:cs="Arial"/>
                      <w:b/>
                      <w:lang w:eastAsia="en-GB"/>
                    </w:rPr>
                  </w:pPr>
                  <w:r w:rsidRPr="00C938C3">
                    <w:rPr>
                      <w:rFonts w:eastAsia="Times New Roman" w:cs="Arial"/>
                      <w:b/>
                      <w:lang w:eastAsia="en-GB"/>
                    </w:rPr>
                    <w:t>školní rok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9DB495" w14:textId="77777777" w:rsidR="006D6118" w:rsidRPr="00C938C3" w:rsidRDefault="006D6118" w:rsidP="006D6118">
                  <w:pPr>
                    <w:spacing w:after="0" w:line="240" w:lineRule="auto"/>
                    <w:jc w:val="center"/>
                    <w:rPr>
                      <w:rFonts w:eastAsia="Times New Roman" w:cs="Arial"/>
                      <w:b/>
                      <w:lang w:val="en-GB" w:eastAsia="en-GB"/>
                    </w:rPr>
                  </w:pPr>
                  <w:r w:rsidRPr="00C938C3">
                    <w:rPr>
                      <w:rFonts w:eastAsia="Times New Roman" w:cs="Arial"/>
                      <w:b/>
                      <w:lang w:val="en-GB" w:eastAsia="en-GB"/>
                    </w:rPr>
                    <w:t>ČR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2591F8" w14:textId="77777777" w:rsidR="006D6118" w:rsidRPr="00C938C3" w:rsidRDefault="006D6118" w:rsidP="006D6118">
                  <w:pPr>
                    <w:spacing w:after="0" w:line="240" w:lineRule="auto"/>
                    <w:jc w:val="center"/>
                    <w:rPr>
                      <w:rFonts w:eastAsia="Times New Roman" w:cs="Arial"/>
                      <w:b/>
                      <w:lang w:val="en-GB" w:eastAsia="en-GB"/>
                    </w:rPr>
                  </w:pPr>
                  <w:r w:rsidRPr="00C938C3">
                    <w:rPr>
                      <w:rFonts w:eastAsia="Times New Roman" w:cs="Arial"/>
                      <w:b/>
                      <w:lang w:val="en-GB" w:eastAsia="en-GB"/>
                    </w:rPr>
                    <w:t>Praha</w:t>
                  </w:r>
                </w:p>
              </w:tc>
            </w:tr>
            <w:tr w:rsidR="006D6118" w:rsidRPr="00C938C3" w14:paraId="0BE6379A" w14:textId="77777777" w:rsidTr="006D6118">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7E204097"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2007/2008</w:t>
                  </w:r>
                </w:p>
              </w:tc>
              <w:tc>
                <w:tcPr>
                  <w:tcW w:w="960" w:type="dxa"/>
                  <w:tcBorders>
                    <w:top w:val="nil"/>
                    <w:left w:val="nil"/>
                    <w:bottom w:val="single" w:sz="4" w:space="0" w:color="auto"/>
                    <w:right w:val="single" w:sz="4" w:space="0" w:color="auto"/>
                  </w:tcBorders>
                  <w:shd w:val="clear" w:color="auto" w:fill="auto"/>
                  <w:noWrap/>
                  <w:vAlign w:val="center"/>
                </w:tcPr>
                <w:p w14:paraId="365AD572" w14:textId="77777777" w:rsidR="006D6118" w:rsidRPr="00C938C3" w:rsidRDefault="006D6118" w:rsidP="006D6118">
                  <w:pPr>
                    <w:spacing w:after="0"/>
                    <w:jc w:val="center"/>
                    <w:rPr>
                      <w:rFonts w:cs="Arial"/>
                    </w:rPr>
                  </w:pPr>
                  <w:r w:rsidRPr="00C938C3">
                    <w:rPr>
                      <w:rFonts w:cs="Arial"/>
                    </w:rPr>
                    <w:t>4 155</w:t>
                  </w:r>
                </w:p>
              </w:tc>
              <w:tc>
                <w:tcPr>
                  <w:tcW w:w="960" w:type="dxa"/>
                  <w:tcBorders>
                    <w:top w:val="nil"/>
                    <w:left w:val="nil"/>
                    <w:bottom w:val="single" w:sz="4" w:space="0" w:color="auto"/>
                    <w:right w:val="single" w:sz="4" w:space="0" w:color="auto"/>
                  </w:tcBorders>
                  <w:shd w:val="clear" w:color="auto" w:fill="auto"/>
                  <w:noWrap/>
                  <w:vAlign w:val="center"/>
                </w:tcPr>
                <w:p w14:paraId="55BB422A"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253</w:t>
                  </w:r>
                </w:p>
              </w:tc>
            </w:tr>
            <w:tr w:rsidR="00C938C3" w:rsidRPr="00C938C3" w14:paraId="2CC9DAC5" w14:textId="77777777" w:rsidTr="00C938C3">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19EFC978"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2008/2009</w:t>
                  </w:r>
                </w:p>
              </w:tc>
              <w:tc>
                <w:tcPr>
                  <w:tcW w:w="960" w:type="dxa"/>
                  <w:tcBorders>
                    <w:top w:val="nil"/>
                    <w:left w:val="nil"/>
                    <w:bottom w:val="single" w:sz="4" w:space="0" w:color="auto"/>
                    <w:right w:val="single" w:sz="4" w:space="0" w:color="auto"/>
                  </w:tcBorders>
                  <w:shd w:val="clear" w:color="auto" w:fill="auto"/>
                  <w:noWrap/>
                  <w:vAlign w:val="center"/>
                </w:tcPr>
                <w:p w14:paraId="1F10AEC0" w14:textId="77777777" w:rsidR="006D6118" w:rsidRPr="00C938C3" w:rsidRDefault="006D6118" w:rsidP="006D6118">
                  <w:pPr>
                    <w:spacing w:after="0"/>
                    <w:jc w:val="center"/>
                    <w:rPr>
                      <w:rFonts w:cs="Arial"/>
                    </w:rPr>
                  </w:pPr>
                  <w:r w:rsidRPr="00C938C3">
                    <w:rPr>
                      <w:rFonts w:cs="Arial"/>
                    </w:rPr>
                    <w:t>4 133</w:t>
                  </w:r>
                </w:p>
              </w:tc>
              <w:tc>
                <w:tcPr>
                  <w:tcW w:w="960" w:type="dxa"/>
                  <w:tcBorders>
                    <w:top w:val="nil"/>
                    <w:left w:val="nil"/>
                    <w:bottom w:val="single" w:sz="4" w:space="0" w:color="auto"/>
                    <w:right w:val="single" w:sz="4" w:space="0" w:color="auto"/>
                  </w:tcBorders>
                  <w:shd w:val="clear" w:color="auto" w:fill="auto"/>
                  <w:noWrap/>
                  <w:vAlign w:val="center"/>
                </w:tcPr>
                <w:p w14:paraId="5E0CD164"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251</w:t>
                  </w:r>
                </w:p>
              </w:tc>
            </w:tr>
            <w:tr w:rsidR="00C938C3" w:rsidRPr="00C938C3" w14:paraId="095BF30A" w14:textId="77777777" w:rsidTr="00C938C3">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A918E"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lastRenderedPageBreak/>
                    <w:t>2009/2010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ED432" w14:textId="77777777" w:rsidR="006D6118" w:rsidRPr="00C938C3" w:rsidRDefault="006D6118" w:rsidP="006D6118">
                  <w:pPr>
                    <w:spacing w:after="0"/>
                    <w:jc w:val="center"/>
                    <w:rPr>
                      <w:rFonts w:cs="Arial"/>
                    </w:rPr>
                  </w:pPr>
                  <w:r w:rsidRPr="00C938C3">
                    <w:rPr>
                      <w:rFonts w:cs="Arial"/>
                    </w:rPr>
                    <w:t>4 125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5350"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251</w:t>
                  </w:r>
                </w:p>
              </w:tc>
            </w:tr>
            <w:tr w:rsidR="00C938C3" w:rsidRPr="00C938C3" w14:paraId="5EDC8CC8" w14:textId="77777777" w:rsidTr="00C938C3">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78B58"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2010/2011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9781A" w14:textId="77777777" w:rsidR="006D6118" w:rsidRPr="00C938C3" w:rsidRDefault="006D6118" w:rsidP="006D6118">
                  <w:pPr>
                    <w:spacing w:after="0"/>
                    <w:jc w:val="center"/>
                    <w:rPr>
                      <w:rFonts w:cs="Arial"/>
                    </w:rPr>
                  </w:pPr>
                  <w:r w:rsidRPr="00C938C3">
                    <w:rPr>
                      <w:rFonts w:cs="Arial"/>
                    </w:rPr>
                    <w:t>4 123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13BB7"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251</w:t>
                  </w:r>
                </w:p>
              </w:tc>
            </w:tr>
            <w:tr w:rsidR="006D6118" w:rsidRPr="00C938C3" w14:paraId="60D13204" w14:textId="77777777" w:rsidTr="00C2259A">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C26D"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2011/2012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A5CAD69" w14:textId="77777777" w:rsidR="006D6118" w:rsidRPr="00C938C3" w:rsidRDefault="006D6118" w:rsidP="006D6118">
                  <w:pPr>
                    <w:spacing w:after="0"/>
                    <w:jc w:val="center"/>
                    <w:rPr>
                      <w:rFonts w:cs="Arial"/>
                    </w:rPr>
                  </w:pPr>
                  <w:r w:rsidRPr="00C938C3">
                    <w:rPr>
                      <w:rFonts w:cs="Arial"/>
                    </w:rPr>
                    <w:t>4 111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0755881"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253</w:t>
                  </w:r>
                </w:p>
              </w:tc>
            </w:tr>
            <w:tr w:rsidR="006D6118" w:rsidRPr="00C938C3" w14:paraId="519EFCC6" w14:textId="77777777" w:rsidTr="006D6118">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5478A5AF"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2012/2013</w:t>
                  </w:r>
                </w:p>
              </w:tc>
              <w:tc>
                <w:tcPr>
                  <w:tcW w:w="960" w:type="dxa"/>
                  <w:tcBorders>
                    <w:top w:val="nil"/>
                    <w:left w:val="nil"/>
                    <w:bottom w:val="single" w:sz="4" w:space="0" w:color="auto"/>
                    <w:right w:val="single" w:sz="4" w:space="0" w:color="auto"/>
                  </w:tcBorders>
                  <w:shd w:val="clear" w:color="auto" w:fill="auto"/>
                  <w:noWrap/>
                  <w:vAlign w:val="center"/>
                </w:tcPr>
                <w:p w14:paraId="3379096F" w14:textId="77777777" w:rsidR="006D6118" w:rsidRPr="00C938C3" w:rsidRDefault="006D6118" w:rsidP="006D6118">
                  <w:pPr>
                    <w:spacing w:after="0"/>
                    <w:jc w:val="center"/>
                    <w:rPr>
                      <w:rFonts w:cs="Arial"/>
                    </w:rPr>
                  </w:pPr>
                  <w:r w:rsidRPr="00C938C3">
                    <w:rPr>
                      <w:rFonts w:cs="Arial"/>
                    </w:rPr>
                    <w:t>4 095</w:t>
                  </w:r>
                </w:p>
              </w:tc>
              <w:tc>
                <w:tcPr>
                  <w:tcW w:w="960" w:type="dxa"/>
                  <w:tcBorders>
                    <w:top w:val="nil"/>
                    <w:left w:val="nil"/>
                    <w:bottom w:val="single" w:sz="4" w:space="0" w:color="auto"/>
                    <w:right w:val="single" w:sz="4" w:space="0" w:color="auto"/>
                  </w:tcBorders>
                  <w:shd w:val="clear" w:color="auto" w:fill="auto"/>
                  <w:noWrap/>
                  <w:vAlign w:val="center"/>
                </w:tcPr>
                <w:p w14:paraId="456BBF84"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252</w:t>
                  </w:r>
                </w:p>
              </w:tc>
            </w:tr>
            <w:tr w:rsidR="006D6118" w:rsidRPr="00C938C3" w14:paraId="7FBAE0F1" w14:textId="77777777" w:rsidTr="006D6118">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5B541F41"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2013/2014</w:t>
                  </w:r>
                </w:p>
              </w:tc>
              <w:tc>
                <w:tcPr>
                  <w:tcW w:w="960" w:type="dxa"/>
                  <w:tcBorders>
                    <w:top w:val="nil"/>
                    <w:left w:val="nil"/>
                    <w:bottom w:val="single" w:sz="4" w:space="0" w:color="auto"/>
                    <w:right w:val="single" w:sz="4" w:space="0" w:color="auto"/>
                  </w:tcBorders>
                  <w:shd w:val="clear" w:color="auto" w:fill="auto"/>
                  <w:noWrap/>
                  <w:vAlign w:val="center"/>
                </w:tcPr>
                <w:p w14:paraId="453FECF6" w14:textId="77777777" w:rsidR="006D6118" w:rsidRPr="00C938C3" w:rsidRDefault="006D6118" w:rsidP="006D6118">
                  <w:pPr>
                    <w:spacing w:after="0"/>
                    <w:jc w:val="center"/>
                    <w:rPr>
                      <w:rFonts w:cs="Arial"/>
                    </w:rPr>
                  </w:pPr>
                  <w:r w:rsidRPr="00C938C3">
                    <w:rPr>
                      <w:rFonts w:cs="Arial"/>
                    </w:rPr>
                    <w:t>4 095</w:t>
                  </w:r>
                </w:p>
              </w:tc>
              <w:tc>
                <w:tcPr>
                  <w:tcW w:w="960" w:type="dxa"/>
                  <w:tcBorders>
                    <w:top w:val="nil"/>
                    <w:left w:val="nil"/>
                    <w:bottom w:val="single" w:sz="4" w:space="0" w:color="auto"/>
                    <w:right w:val="single" w:sz="4" w:space="0" w:color="auto"/>
                  </w:tcBorders>
                  <w:shd w:val="clear" w:color="auto" w:fill="auto"/>
                  <w:noWrap/>
                  <w:vAlign w:val="center"/>
                </w:tcPr>
                <w:p w14:paraId="407265DF"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254</w:t>
                  </w:r>
                </w:p>
              </w:tc>
            </w:tr>
            <w:tr w:rsidR="006D6118" w:rsidRPr="00C938C3" w14:paraId="6E1D6D9D" w14:textId="77777777" w:rsidTr="006D6118">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3F5481F3"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2014/2015</w:t>
                  </w:r>
                </w:p>
              </w:tc>
              <w:tc>
                <w:tcPr>
                  <w:tcW w:w="960" w:type="dxa"/>
                  <w:tcBorders>
                    <w:top w:val="nil"/>
                    <w:left w:val="nil"/>
                    <w:bottom w:val="single" w:sz="4" w:space="0" w:color="auto"/>
                    <w:right w:val="single" w:sz="4" w:space="0" w:color="auto"/>
                  </w:tcBorders>
                  <w:shd w:val="clear" w:color="auto" w:fill="auto"/>
                  <w:noWrap/>
                  <w:vAlign w:val="center"/>
                </w:tcPr>
                <w:p w14:paraId="280A1F9F" w14:textId="77777777" w:rsidR="006D6118" w:rsidRPr="00C938C3" w:rsidRDefault="006D6118" w:rsidP="006D6118">
                  <w:pPr>
                    <w:spacing w:after="0"/>
                    <w:jc w:val="center"/>
                    <w:rPr>
                      <w:rFonts w:cs="Arial"/>
                    </w:rPr>
                  </w:pPr>
                  <w:r w:rsidRPr="00C938C3">
                    <w:rPr>
                      <w:rFonts w:cs="Arial"/>
                    </w:rPr>
                    <w:t>4 106</w:t>
                  </w:r>
                </w:p>
              </w:tc>
              <w:tc>
                <w:tcPr>
                  <w:tcW w:w="960" w:type="dxa"/>
                  <w:tcBorders>
                    <w:top w:val="nil"/>
                    <w:left w:val="nil"/>
                    <w:bottom w:val="single" w:sz="4" w:space="0" w:color="auto"/>
                    <w:right w:val="single" w:sz="4" w:space="0" w:color="auto"/>
                  </w:tcBorders>
                  <w:shd w:val="clear" w:color="auto" w:fill="auto"/>
                  <w:noWrap/>
                  <w:vAlign w:val="center"/>
                </w:tcPr>
                <w:p w14:paraId="276BD029"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260</w:t>
                  </w:r>
                </w:p>
              </w:tc>
            </w:tr>
            <w:tr w:rsidR="006D6118" w:rsidRPr="00C938C3" w14:paraId="4EB280F5" w14:textId="77777777" w:rsidTr="00FE2F44">
              <w:trPr>
                <w:trHeight w:val="300"/>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7A030D21"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2015/2016</w:t>
                  </w:r>
                </w:p>
              </w:tc>
              <w:tc>
                <w:tcPr>
                  <w:tcW w:w="960" w:type="dxa"/>
                  <w:tcBorders>
                    <w:top w:val="nil"/>
                    <w:left w:val="nil"/>
                    <w:bottom w:val="single" w:sz="4" w:space="0" w:color="auto"/>
                    <w:right w:val="single" w:sz="4" w:space="0" w:color="auto"/>
                  </w:tcBorders>
                  <w:shd w:val="clear" w:color="auto" w:fill="auto"/>
                  <w:noWrap/>
                  <w:vAlign w:val="center"/>
                </w:tcPr>
                <w:p w14:paraId="621B96CF" w14:textId="77777777" w:rsidR="006D6118" w:rsidRPr="00C938C3" w:rsidRDefault="006D6118" w:rsidP="006D6118">
                  <w:pPr>
                    <w:spacing w:after="0"/>
                    <w:jc w:val="center"/>
                    <w:rPr>
                      <w:rFonts w:cs="Arial"/>
                    </w:rPr>
                  </w:pPr>
                  <w:r w:rsidRPr="00C938C3">
                    <w:rPr>
                      <w:rFonts w:cs="Arial"/>
                    </w:rPr>
                    <w:t>4 115</w:t>
                  </w:r>
                </w:p>
              </w:tc>
              <w:tc>
                <w:tcPr>
                  <w:tcW w:w="960" w:type="dxa"/>
                  <w:tcBorders>
                    <w:top w:val="nil"/>
                    <w:left w:val="nil"/>
                    <w:bottom w:val="single" w:sz="4" w:space="0" w:color="auto"/>
                    <w:right w:val="single" w:sz="4" w:space="0" w:color="auto"/>
                  </w:tcBorders>
                  <w:shd w:val="clear" w:color="auto" w:fill="auto"/>
                  <w:noWrap/>
                  <w:vAlign w:val="center"/>
                </w:tcPr>
                <w:p w14:paraId="57756BB9"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265</w:t>
                  </w:r>
                </w:p>
              </w:tc>
            </w:tr>
            <w:tr w:rsidR="006D6118" w:rsidRPr="00C938C3" w14:paraId="3A6DA8ED"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A0E4C"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2016/2017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9D34489" w14:textId="77777777" w:rsidR="006D6118" w:rsidRPr="00C938C3" w:rsidRDefault="006D6118" w:rsidP="006D6118">
                  <w:pPr>
                    <w:spacing w:after="0"/>
                    <w:jc w:val="center"/>
                    <w:rPr>
                      <w:rFonts w:cs="Arial"/>
                    </w:rPr>
                  </w:pPr>
                  <w:r w:rsidRPr="00C938C3">
                    <w:rPr>
                      <w:rFonts w:cs="Arial"/>
                    </w:rPr>
                    <w:t>4 140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8F92E2F" w14:textId="77777777" w:rsidR="006D6118" w:rsidRPr="00C938C3" w:rsidRDefault="006D6118" w:rsidP="006D6118">
                  <w:pPr>
                    <w:spacing w:after="0" w:line="240" w:lineRule="auto"/>
                    <w:jc w:val="center"/>
                    <w:rPr>
                      <w:rFonts w:eastAsia="Times New Roman" w:cs="Arial"/>
                      <w:lang w:eastAsia="en-GB"/>
                    </w:rPr>
                  </w:pPr>
                  <w:r w:rsidRPr="00C938C3">
                    <w:rPr>
                      <w:rFonts w:eastAsia="Times New Roman" w:cs="Arial"/>
                      <w:lang w:eastAsia="en-GB"/>
                    </w:rPr>
                    <w:t>269</w:t>
                  </w:r>
                </w:p>
              </w:tc>
            </w:tr>
            <w:tr w:rsidR="00FE2F44" w:rsidRPr="00C938C3" w14:paraId="20B7A493"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F9B48" w14:textId="71D1110D"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2017/2018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4A4EFEC" w14:textId="5800EF55" w:rsidR="00FE2F44" w:rsidRPr="00C938C3" w:rsidRDefault="00FE2F44" w:rsidP="006D6118">
                  <w:pPr>
                    <w:spacing w:after="0"/>
                    <w:jc w:val="center"/>
                    <w:rPr>
                      <w:rFonts w:cs="Arial"/>
                    </w:rPr>
                  </w:pPr>
                  <w:r w:rsidRPr="00C938C3">
                    <w:rPr>
                      <w:rFonts w:cs="Arial"/>
                    </w:rPr>
                    <w:t>4</w:t>
                  </w:r>
                  <w:r w:rsidR="00C80B41" w:rsidRPr="00C938C3">
                    <w:rPr>
                      <w:rFonts w:cs="Arial"/>
                    </w:rPr>
                    <w:t xml:space="preserve"> </w:t>
                  </w:r>
                  <w:r w:rsidRPr="00C938C3">
                    <w:rPr>
                      <w:rFonts w:cs="Arial"/>
                    </w:rPr>
                    <w:t>155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695179D" w14:textId="65BD1CC3"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271</w:t>
                  </w:r>
                </w:p>
              </w:tc>
            </w:tr>
            <w:tr w:rsidR="00FE2F44" w:rsidRPr="00C938C3" w14:paraId="3B7CBC5B"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CA15D" w14:textId="64AD3AC5"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2018/2019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E175CA7" w14:textId="36EA6C31" w:rsidR="00FE2F44" w:rsidRPr="00C938C3" w:rsidRDefault="00FE2F44" w:rsidP="006D6118">
                  <w:pPr>
                    <w:spacing w:after="0"/>
                    <w:jc w:val="center"/>
                    <w:rPr>
                      <w:rFonts w:cs="Arial"/>
                    </w:rPr>
                  </w:pPr>
                  <w:r w:rsidRPr="00C938C3">
                    <w:rPr>
                      <w:rFonts w:cs="Arial"/>
                    </w:rPr>
                    <w:t>4</w:t>
                  </w:r>
                  <w:r w:rsidR="00C80B41" w:rsidRPr="00C938C3">
                    <w:rPr>
                      <w:rFonts w:cs="Arial"/>
                    </w:rPr>
                    <w:t xml:space="preserve"> </w:t>
                  </w:r>
                  <w:r w:rsidRPr="00C938C3">
                    <w:rPr>
                      <w:rFonts w:cs="Arial"/>
                    </w:rPr>
                    <w:t>172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14A53C7" w14:textId="0E9A6786"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279</w:t>
                  </w:r>
                </w:p>
              </w:tc>
            </w:tr>
            <w:tr w:rsidR="00FE2F44" w:rsidRPr="00C938C3" w14:paraId="336036FF"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64483" w14:textId="3C0BE151"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2019/2020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5EF1BB9" w14:textId="5A45653F" w:rsidR="00FE2F44" w:rsidRPr="00C938C3" w:rsidRDefault="00FE2F44" w:rsidP="006D6118">
                  <w:pPr>
                    <w:spacing w:after="0"/>
                    <w:jc w:val="center"/>
                    <w:rPr>
                      <w:rFonts w:cs="Arial"/>
                    </w:rPr>
                  </w:pPr>
                  <w:r w:rsidRPr="00C938C3">
                    <w:rPr>
                      <w:rFonts w:cs="Arial"/>
                    </w:rPr>
                    <w:t>4</w:t>
                  </w:r>
                  <w:r w:rsidR="00C80B41" w:rsidRPr="00C938C3">
                    <w:rPr>
                      <w:rFonts w:cs="Arial"/>
                    </w:rPr>
                    <w:t xml:space="preserve"> </w:t>
                  </w:r>
                  <w:r w:rsidRPr="00C938C3">
                    <w:rPr>
                      <w:rFonts w:cs="Arial"/>
                    </w:rPr>
                    <w:t>192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10762A6" w14:textId="512101E6"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284</w:t>
                  </w:r>
                </w:p>
              </w:tc>
            </w:tr>
            <w:tr w:rsidR="00FE2F44" w:rsidRPr="00C938C3" w14:paraId="284F5B72"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735A" w14:textId="2AB4FE2B"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2020/2021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0A42254" w14:textId="334A0CBC" w:rsidR="00FE2F44" w:rsidRPr="00C938C3" w:rsidRDefault="00FE2F44" w:rsidP="006D6118">
                  <w:pPr>
                    <w:spacing w:after="0"/>
                    <w:jc w:val="center"/>
                    <w:rPr>
                      <w:rFonts w:cs="Arial"/>
                    </w:rPr>
                  </w:pPr>
                  <w:r w:rsidRPr="00C938C3">
                    <w:rPr>
                      <w:rFonts w:cs="Arial"/>
                    </w:rPr>
                    <w:t>4</w:t>
                  </w:r>
                  <w:r w:rsidR="00C80B41" w:rsidRPr="00C938C3">
                    <w:rPr>
                      <w:rFonts w:cs="Arial"/>
                    </w:rPr>
                    <w:t xml:space="preserve"> </w:t>
                  </w:r>
                  <w:r w:rsidRPr="00C938C3">
                    <w:rPr>
                      <w:rFonts w:cs="Arial"/>
                    </w:rPr>
                    <w:t>214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3C5DA2B" w14:textId="51115C64"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284</w:t>
                  </w:r>
                </w:p>
              </w:tc>
            </w:tr>
            <w:tr w:rsidR="00FE2F44" w:rsidRPr="00C938C3" w14:paraId="3513D2DC"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DA281" w14:textId="1DEB5033"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2021/2022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47FE291" w14:textId="3AD762E3" w:rsidR="00FE2F44" w:rsidRPr="00C938C3" w:rsidRDefault="00FE2F44" w:rsidP="006D6118">
                  <w:pPr>
                    <w:spacing w:after="0"/>
                    <w:jc w:val="center"/>
                    <w:rPr>
                      <w:rFonts w:cs="Arial"/>
                    </w:rPr>
                  </w:pPr>
                  <w:r w:rsidRPr="00C938C3">
                    <w:rPr>
                      <w:rFonts w:cs="Arial"/>
                    </w:rPr>
                    <w:t>4</w:t>
                  </w:r>
                  <w:r w:rsidR="00C80B41" w:rsidRPr="00C938C3">
                    <w:rPr>
                      <w:rFonts w:cs="Arial"/>
                    </w:rPr>
                    <w:t xml:space="preserve"> </w:t>
                  </w:r>
                  <w:r w:rsidRPr="00C938C3">
                    <w:rPr>
                      <w:rFonts w:cs="Arial"/>
                    </w:rPr>
                    <w:t>238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92394E5" w14:textId="4EBA601A" w:rsidR="00FE2F44" w:rsidRPr="00C938C3" w:rsidRDefault="00FE2F44" w:rsidP="006D6118">
                  <w:pPr>
                    <w:spacing w:after="0" w:line="240" w:lineRule="auto"/>
                    <w:jc w:val="center"/>
                    <w:rPr>
                      <w:rFonts w:eastAsia="Times New Roman" w:cs="Arial"/>
                      <w:lang w:eastAsia="en-GB"/>
                    </w:rPr>
                  </w:pPr>
                  <w:r w:rsidRPr="00C938C3">
                    <w:rPr>
                      <w:rFonts w:eastAsia="Times New Roman" w:cs="Arial"/>
                      <w:lang w:eastAsia="en-GB"/>
                    </w:rPr>
                    <w:t>286</w:t>
                  </w:r>
                </w:p>
              </w:tc>
            </w:tr>
            <w:tr w:rsidR="00C938C3" w:rsidRPr="00C938C3" w14:paraId="416A81F4" w14:textId="77777777" w:rsidTr="00FE2F44">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4CAC6" w14:textId="236E97CC" w:rsidR="00C938C3" w:rsidRPr="00C938C3" w:rsidRDefault="00C938C3" w:rsidP="006D6118">
                  <w:pPr>
                    <w:spacing w:after="0" w:line="240" w:lineRule="auto"/>
                    <w:jc w:val="center"/>
                    <w:rPr>
                      <w:rFonts w:eastAsia="Times New Roman" w:cs="Arial"/>
                      <w:color w:val="FF0000"/>
                      <w:lang w:eastAsia="en-GB"/>
                    </w:rPr>
                  </w:pPr>
                  <w:r>
                    <w:rPr>
                      <w:rFonts w:eastAsia="Times New Roman" w:cs="Arial"/>
                      <w:color w:val="FF0000"/>
                      <w:lang w:eastAsia="en-GB"/>
                    </w:rPr>
                    <w:t>2022/2023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C73FD6C" w14:textId="4581FBF1" w:rsidR="00C938C3" w:rsidRPr="00C938C3" w:rsidRDefault="00C938C3" w:rsidP="006D6118">
                  <w:pPr>
                    <w:spacing w:after="0"/>
                    <w:jc w:val="center"/>
                    <w:rPr>
                      <w:rFonts w:cs="Arial"/>
                      <w:color w:val="FF0000"/>
                    </w:rPr>
                  </w:pPr>
                  <w:r>
                    <w:rPr>
                      <w:rFonts w:cs="Arial"/>
                      <w:color w:val="FF0000"/>
                    </w:rPr>
                    <w:t>4 261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8CDFCDC" w14:textId="77777777" w:rsidR="00C938C3" w:rsidRPr="00C938C3" w:rsidRDefault="00C938C3" w:rsidP="006D6118">
                  <w:pPr>
                    <w:spacing w:after="0" w:line="240" w:lineRule="auto"/>
                    <w:jc w:val="center"/>
                    <w:rPr>
                      <w:rFonts w:eastAsia="Times New Roman" w:cs="Arial"/>
                      <w:color w:val="FF0000"/>
                      <w:lang w:eastAsia="en-GB"/>
                    </w:rPr>
                  </w:pPr>
                </w:p>
              </w:tc>
            </w:tr>
          </w:tbl>
          <w:p w14:paraId="1BF65C80" w14:textId="77777777" w:rsidR="006D6118" w:rsidRPr="00C938C3" w:rsidRDefault="006D6118" w:rsidP="006D6118">
            <w:pPr>
              <w:spacing w:before="60"/>
              <w:rPr>
                <w:rFonts w:cs="Arial"/>
                <w:i/>
              </w:rPr>
            </w:pPr>
            <w:r w:rsidRPr="00C938C3">
              <w:rPr>
                <w:rFonts w:cs="Arial"/>
                <w:i/>
              </w:rPr>
              <w:t>Zdroj: MŠMT, Statistické ročenky školství – výkonové ukazatele</w:t>
            </w:r>
          </w:p>
        </w:tc>
        <w:tc>
          <w:tcPr>
            <w:tcW w:w="4644" w:type="dxa"/>
          </w:tcPr>
          <w:p w14:paraId="55474A27" w14:textId="77777777" w:rsidR="006D6118" w:rsidRPr="00C938C3" w:rsidRDefault="006D6118" w:rsidP="006D6118">
            <w:pPr>
              <w:rPr>
                <w:rFonts w:cs="Arial"/>
                <w:i/>
              </w:rPr>
            </w:pPr>
            <w:r w:rsidRPr="00C938C3">
              <w:rPr>
                <w:rFonts w:cs="Arial"/>
                <w:i/>
              </w:rPr>
              <w:lastRenderedPageBreak/>
              <w:t xml:space="preserve">Tabulka č. 6: </w:t>
            </w:r>
          </w:p>
          <w:p w14:paraId="2AF4A817" w14:textId="77777777" w:rsidR="006D6118" w:rsidRPr="00C938C3" w:rsidRDefault="006D6118" w:rsidP="006D6118">
            <w:pPr>
              <w:spacing w:after="120"/>
              <w:rPr>
                <w:rFonts w:cs="Arial"/>
                <w:i/>
              </w:rPr>
            </w:pPr>
            <w:r w:rsidRPr="00C938C3">
              <w:rPr>
                <w:rFonts w:cs="Arial"/>
                <w:i/>
              </w:rPr>
              <w:t>Počet dětí v základních školách v ČR a v Praze</w:t>
            </w:r>
          </w:p>
          <w:tbl>
            <w:tblPr>
              <w:tblW w:w="3763" w:type="dxa"/>
              <w:tblInd w:w="93" w:type="dxa"/>
              <w:tblLook w:val="04A0" w:firstRow="1" w:lastRow="0" w:firstColumn="1" w:lastColumn="0" w:noHBand="0" w:noVBand="1"/>
            </w:tblPr>
            <w:tblGrid>
              <w:gridCol w:w="1256"/>
              <w:gridCol w:w="1268"/>
              <w:gridCol w:w="1239"/>
            </w:tblGrid>
            <w:tr w:rsidR="00C938C3" w:rsidRPr="00C938C3" w14:paraId="3B2F6939"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13FBE" w14:textId="77777777" w:rsidR="006D6118" w:rsidRPr="00C938C3" w:rsidRDefault="006D6118" w:rsidP="006D6118">
                  <w:pPr>
                    <w:spacing w:after="0" w:line="240" w:lineRule="auto"/>
                    <w:jc w:val="center"/>
                    <w:rPr>
                      <w:rFonts w:eastAsia="Times New Roman" w:cs="Arial"/>
                      <w:b/>
                      <w:lang w:val="en-GB" w:eastAsia="en-GB"/>
                    </w:rPr>
                  </w:pPr>
                  <w:r w:rsidRPr="00C938C3">
                    <w:rPr>
                      <w:rFonts w:eastAsia="Times New Roman" w:cs="Arial"/>
                      <w:b/>
                      <w:lang w:eastAsia="en-GB"/>
                    </w:rPr>
                    <w:t>školní rok</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0A571725" w14:textId="77777777" w:rsidR="006D6118" w:rsidRPr="00C938C3" w:rsidRDefault="006D6118" w:rsidP="006D6118">
                  <w:pPr>
                    <w:spacing w:after="0" w:line="240" w:lineRule="auto"/>
                    <w:jc w:val="center"/>
                    <w:rPr>
                      <w:rFonts w:eastAsia="Times New Roman" w:cs="Arial"/>
                      <w:b/>
                      <w:lang w:val="en-GB" w:eastAsia="en-GB"/>
                    </w:rPr>
                  </w:pPr>
                  <w:r w:rsidRPr="00C938C3">
                    <w:rPr>
                      <w:rFonts w:eastAsia="Times New Roman" w:cs="Arial"/>
                      <w:b/>
                      <w:lang w:val="en-GB" w:eastAsia="en-GB"/>
                    </w:rPr>
                    <w:t>ČR</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4A1FA5FB" w14:textId="77777777" w:rsidR="006D6118" w:rsidRPr="00C938C3" w:rsidRDefault="006D6118" w:rsidP="006D6118">
                  <w:pPr>
                    <w:spacing w:after="0" w:line="240" w:lineRule="auto"/>
                    <w:jc w:val="center"/>
                    <w:rPr>
                      <w:rFonts w:eastAsia="Times New Roman" w:cs="Arial"/>
                      <w:b/>
                      <w:lang w:val="en-GB" w:eastAsia="en-GB"/>
                    </w:rPr>
                  </w:pPr>
                  <w:r w:rsidRPr="00C938C3">
                    <w:rPr>
                      <w:rFonts w:eastAsia="Times New Roman" w:cs="Arial"/>
                      <w:b/>
                      <w:lang w:val="en-GB" w:eastAsia="en-GB"/>
                    </w:rPr>
                    <w:t>Praha</w:t>
                  </w:r>
                </w:p>
              </w:tc>
            </w:tr>
            <w:tr w:rsidR="00C938C3" w:rsidRPr="00C938C3" w14:paraId="02B01B81"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24E47DC9"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2007/2008</w:t>
                  </w:r>
                </w:p>
              </w:tc>
              <w:tc>
                <w:tcPr>
                  <w:tcW w:w="1268" w:type="dxa"/>
                  <w:tcBorders>
                    <w:top w:val="nil"/>
                    <w:left w:val="nil"/>
                    <w:bottom w:val="single" w:sz="4" w:space="0" w:color="auto"/>
                    <w:right w:val="single" w:sz="4" w:space="0" w:color="auto"/>
                  </w:tcBorders>
                  <w:shd w:val="clear" w:color="auto" w:fill="auto"/>
                  <w:noWrap/>
                  <w:vAlign w:val="center"/>
                </w:tcPr>
                <w:p w14:paraId="6CBA45D5" w14:textId="77777777" w:rsidR="006D6118" w:rsidRPr="00C938C3" w:rsidRDefault="006D6118" w:rsidP="006D6118">
                  <w:pPr>
                    <w:spacing w:after="0"/>
                    <w:jc w:val="center"/>
                    <w:rPr>
                      <w:rFonts w:cs="Arial"/>
                    </w:rPr>
                  </w:pPr>
                  <w:r w:rsidRPr="00C938C3">
                    <w:rPr>
                      <w:rFonts w:cs="Arial"/>
                    </w:rPr>
                    <w:t>844 863</w:t>
                  </w:r>
                </w:p>
              </w:tc>
              <w:tc>
                <w:tcPr>
                  <w:tcW w:w="1239" w:type="dxa"/>
                  <w:tcBorders>
                    <w:top w:val="nil"/>
                    <w:left w:val="nil"/>
                    <w:bottom w:val="single" w:sz="4" w:space="0" w:color="auto"/>
                    <w:right w:val="single" w:sz="4" w:space="0" w:color="auto"/>
                  </w:tcBorders>
                  <w:shd w:val="clear" w:color="auto" w:fill="auto"/>
                  <w:noWrap/>
                  <w:vAlign w:val="center"/>
                </w:tcPr>
                <w:p w14:paraId="4115F6F6"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77 116</w:t>
                  </w:r>
                </w:p>
              </w:tc>
            </w:tr>
            <w:tr w:rsidR="00C938C3" w:rsidRPr="00C938C3" w14:paraId="13F71557"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BD910"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lastRenderedPageBreak/>
                    <w:t>2008/2009</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3134D" w14:textId="77777777" w:rsidR="006D6118" w:rsidRPr="00C938C3" w:rsidRDefault="006D6118" w:rsidP="006D6118">
                  <w:pPr>
                    <w:spacing w:after="0"/>
                    <w:jc w:val="center"/>
                    <w:rPr>
                      <w:rFonts w:cs="Arial"/>
                    </w:rPr>
                  </w:pPr>
                  <w:r w:rsidRPr="00C938C3">
                    <w:rPr>
                      <w:rFonts w:cs="Arial"/>
                    </w:rPr>
                    <w:t>816 015</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875AB"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74 470</w:t>
                  </w:r>
                </w:p>
              </w:tc>
            </w:tr>
            <w:tr w:rsidR="00C938C3" w:rsidRPr="00C938C3" w14:paraId="56249D9F"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A5398"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2009/2010</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0665AF69" w14:textId="77777777" w:rsidR="006D6118" w:rsidRPr="00C938C3" w:rsidRDefault="006D6118" w:rsidP="006D6118">
                  <w:pPr>
                    <w:spacing w:after="0"/>
                    <w:jc w:val="center"/>
                    <w:rPr>
                      <w:rFonts w:cs="Arial"/>
                    </w:rPr>
                  </w:pPr>
                  <w:r w:rsidRPr="00C938C3">
                    <w:rPr>
                      <w:rFonts w:cs="Arial"/>
                    </w:rPr>
                    <w:t>794 459</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060703AC"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73 400</w:t>
                  </w:r>
                </w:p>
              </w:tc>
            </w:tr>
            <w:tr w:rsidR="00C938C3" w:rsidRPr="00C938C3" w14:paraId="346FCEE5"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5BFC92F"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2010/2011</w:t>
                  </w:r>
                </w:p>
              </w:tc>
              <w:tc>
                <w:tcPr>
                  <w:tcW w:w="1268" w:type="dxa"/>
                  <w:tcBorders>
                    <w:top w:val="nil"/>
                    <w:left w:val="nil"/>
                    <w:bottom w:val="single" w:sz="4" w:space="0" w:color="auto"/>
                    <w:right w:val="single" w:sz="4" w:space="0" w:color="auto"/>
                  </w:tcBorders>
                  <w:shd w:val="clear" w:color="auto" w:fill="auto"/>
                  <w:noWrap/>
                  <w:vAlign w:val="center"/>
                </w:tcPr>
                <w:p w14:paraId="3995E38C" w14:textId="77777777" w:rsidR="006D6118" w:rsidRPr="00C938C3" w:rsidRDefault="006D6118" w:rsidP="006D6118">
                  <w:pPr>
                    <w:spacing w:after="0"/>
                    <w:jc w:val="center"/>
                    <w:rPr>
                      <w:rFonts w:cs="Arial"/>
                    </w:rPr>
                  </w:pPr>
                  <w:r w:rsidRPr="00C938C3">
                    <w:rPr>
                      <w:rFonts w:cs="Arial"/>
                    </w:rPr>
                    <w:t>789 486</w:t>
                  </w:r>
                </w:p>
              </w:tc>
              <w:tc>
                <w:tcPr>
                  <w:tcW w:w="1239" w:type="dxa"/>
                  <w:tcBorders>
                    <w:top w:val="nil"/>
                    <w:left w:val="nil"/>
                    <w:bottom w:val="single" w:sz="4" w:space="0" w:color="auto"/>
                    <w:right w:val="single" w:sz="4" w:space="0" w:color="auto"/>
                  </w:tcBorders>
                  <w:shd w:val="clear" w:color="auto" w:fill="auto"/>
                  <w:noWrap/>
                  <w:vAlign w:val="center"/>
                </w:tcPr>
                <w:p w14:paraId="464732AC"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74 151</w:t>
                  </w:r>
                </w:p>
              </w:tc>
            </w:tr>
            <w:tr w:rsidR="00C938C3" w:rsidRPr="00C938C3" w14:paraId="3A3332F8"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4060FBF0"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2011/2012</w:t>
                  </w:r>
                </w:p>
              </w:tc>
              <w:tc>
                <w:tcPr>
                  <w:tcW w:w="1268" w:type="dxa"/>
                  <w:tcBorders>
                    <w:top w:val="nil"/>
                    <w:left w:val="nil"/>
                    <w:bottom w:val="single" w:sz="4" w:space="0" w:color="auto"/>
                    <w:right w:val="single" w:sz="4" w:space="0" w:color="auto"/>
                  </w:tcBorders>
                  <w:shd w:val="clear" w:color="auto" w:fill="auto"/>
                  <w:noWrap/>
                  <w:vAlign w:val="center"/>
                </w:tcPr>
                <w:p w14:paraId="63ADEA5F" w14:textId="77777777" w:rsidR="006D6118" w:rsidRPr="00C938C3" w:rsidRDefault="006D6118" w:rsidP="006D6118">
                  <w:pPr>
                    <w:spacing w:after="0"/>
                    <w:jc w:val="center"/>
                    <w:rPr>
                      <w:rFonts w:cs="Arial"/>
                    </w:rPr>
                  </w:pPr>
                  <w:r w:rsidRPr="00C938C3">
                    <w:rPr>
                      <w:rFonts w:cs="Arial"/>
                    </w:rPr>
                    <w:t>794 642</w:t>
                  </w:r>
                </w:p>
              </w:tc>
              <w:tc>
                <w:tcPr>
                  <w:tcW w:w="1239" w:type="dxa"/>
                  <w:tcBorders>
                    <w:top w:val="nil"/>
                    <w:left w:val="nil"/>
                    <w:bottom w:val="single" w:sz="4" w:space="0" w:color="auto"/>
                    <w:right w:val="single" w:sz="4" w:space="0" w:color="auto"/>
                  </w:tcBorders>
                  <w:shd w:val="clear" w:color="auto" w:fill="auto"/>
                  <w:noWrap/>
                  <w:vAlign w:val="center"/>
                </w:tcPr>
                <w:p w14:paraId="22052398"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76 189</w:t>
                  </w:r>
                </w:p>
              </w:tc>
            </w:tr>
            <w:tr w:rsidR="00C938C3" w:rsidRPr="00C938C3" w14:paraId="6D0CCC4A"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9372923"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2012/2013</w:t>
                  </w:r>
                </w:p>
              </w:tc>
              <w:tc>
                <w:tcPr>
                  <w:tcW w:w="1268" w:type="dxa"/>
                  <w:tcBorders>
                    <w:top w:val="nil"/>
                    <w:left w:val="nil"/>
                    <w:bottom w:val="single" w:sz="4" w:space="0" w:color="auto"/>
                    <w:right w:val="single" w:sz="4" w:space="0" w:color="auto"/>
                  </w:tcBorders>
                  <w:shd w:val="clear" w:color="auto" w:fill="auto"/>
                  <w:noWrap/>
                  <w:vAlign w:val="center"/>
                </w:tcPr>
                <w:p w14:paraId="343203C6" w14:textId="77777777" w:rsidR="006D6118" w:rsidRPr="00C938C3" w:rsidRDefault="006D6118" w:rsidP="006D6118">
                  <w:pPr>
                    <w:spacing w:after="0"/>
                    <w:jc w:val="center"/>
                    <w:rPr>
                      <w:rFonts w:cs="Arial"/>
                    </w:rPr>
                  </w:pPr>
                  <w:r w:rsidRPr="00C938C3">
                    <w:rPr>
                      <w:rFonts w:cs="Arial"/>
                    </w:rPr>
                    <w:t>807 950</w:t>
                  </w:r>
                </w:p>
              </w:tc>
              <w:tc>
                <w:tcPr>
                  <w:tcW w:w="1239" w:type="dxa"/>
                  <w:tcBorders>
                    <w:top w:val="nil"/>
                    <w:left w:val="nil"/>
                    <w:bottom w:val="single" w:sz="4" w:space="0" w:color="auto"/>
                    <w:right w:val="single" w:sz="4" w:space="0" w:color="auto"/>
                  </w:tcBorders>
                  <w:shd w:val="clear" w:color="auto" w:fill="auto"/>
                  <w:noWrap/>
                  <w:vAlign w:val="center"/>
                </w:tcPr>
                <w:p w14:paraId="7DC79785"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79 310</w:t>
                  </w:r>
                </w:p>
              </w:tc>
            </w:tr>
            <w:tr w:rsidR="00C938C3" w:rsidRPr="00C938C3" w14:paraId="1B7EE1D3"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1F062035"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2013/2014</w:t>
                  </w:r>
                </w:p>
              </w:tc>
              <w:tc>
                <w:tcPr>
                  <w:tcW w:w="1268" w:type="dxa"/>
                  <w:tcBorders>
                    <w:top w:val="nil"/>
                    <w:left w:val="nil"/>
                    <w:bottom w:val="single" w:sz="4" w:space="0" w:color="auto"/>
                    <w:right w:val="single" w:sz="4" w:space="0" w:color="auto"/>
                  </w:tcBorders>
                  <w:shd w:val="clear" w:color="auto" w:fill="auto"/>
                  <w:noWrap/>
                  <w:vAlign w:val="center"/>
                </w:tcPr>
                <w:p w14:paraId="490E4554" w14:textId="77777777" w:rsidR="006D6118" w:rsidRPr="00C938C3" w:rsidRDefault="006D6118" w:rsidP="006D6118">
                  <w:pPr>
                    <w:spacing w:after="0"/>
                    <w:jc w:val="center"/>
                    <w:rPr>
                      <w:rFonts w:cs="Arial"/>
                    </w:rPr>
                  </w:pPr>
                  <w:r w:rsidRPr="00C938C3">
                    <w:rPr>
                      <w:rFonts w:cs="Arial"/>
                    </w:rPr>
                    <w:t>827 654</w:t>
                  </w:r>
                </w:p>
              </w:tc>
              <w:tc>
                <w:tcPr>
                  <w:tcW w:w="1239" w:type="dxa"/>
                  <w:tcBorders>
                    <w:top w:val="nil"/>
                    <w:left w:val="nil"/>
                    <w:bottom w:val="single" w:sz="4" w:space="0" w:color="auto"/>
                    <w:right w:val="single" w:sz="4" w:space="0" w:color="auto"/>
                  </w:tcBorders>
                  <w:shd w:val="clear" w:color="auto" w:fill="auto"/>
                  <w:noWrap/>
                  <w:vAlign w:val="center"/>
                </w:tcPr>
                <w:p w14:paraId="43868A92"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83 241</w:t>
                  </w:r>
                </w:p>
              </w:tc>
            </w:tr>
            <w:tr w:rsidR="00C938C3" w:rsidRPr="00C938C3" w14:paraId="77DF8F9C"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6DAA2CDF"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2014/2015</w:t>
                  </w:r>
                </w:p>
              </w:tc>
              <w:tc>
                <w:tcPr>
                  <w:tcW w:w="1268" w:type="dxa"/>
                  <w:tcBorders>
                    <w:top w:val="nil"/>
                    <w:left w:val="nil"/>
                    <w:bottom w:val="single" w:sz="4" w:space="0" w:color="auto"/>
                    <w:right w:val="single" w:sz="4" w:space="0" w:color="auto"/>
                  </w:tcBorders>
                  <w:shd w:val="clear" w:color="auto" w:fill="auto"/>
                  <w:noWrap/>
                  <w:vAlign w:val="center"/>
                </w:tcPr>
                <w:p w14:paraId="34886352" w14:textId="77777777" w:rsidR="006D6118" w:rsidRPr="00C938C3" w:rsidRDefault="006D6118" w:rsidP="006D6118">
                  <w:pPr>
                    <w:spacing w:after="0"/>
                    <w:jc w:val="center"/>
                    <w:rPr>
                      <w:rFonts w:cs="Arial"/>
                    </w:rPr>
                  </w:pPr>
                  <w:r w:rsidRPr="00C938C3">
                    <w:rPr>
                      <w:rFonts w:cs="Arial"/>
                    </w:rPr>
                    <w:t>854 137</w:t>
                  </w:r>
                </w:p>
              </w:tc>
              <w:tc>
                <w:tcPr>
                  <w:tcW w:w="1239" w:type="dxa"/>
                  <w:tcBorders>
                    <w:top w:val="nil"/>
                    <w:left w:val="nil"/>
                    <w:bottom w:val="single" w:sz="4" w:space="0" w:color="auto"/>
                    <w:right w:val="single" w:sz="4" w:space="0" w:color="auto"/>
                  </w:tcBorders>
                  <w:shd w:val="clear" w:color="auto" w:fill="auto"/>
                  <w:noWrap/>
                  <w:vAlign w:val="center"/>
                </w:tcPr>
                <w:p w14:paraId="6F570173"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88 184</w:t>
                  </w:r>
                </w:p>
              </w:tc>
            </w:tr>
            <w:tr w:rsidR="00C938C3" w:rsidRPr="00C938C3" w14:paraId="51A311C9"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5695572C"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2015/2016</w:t>
                  </w:r>
                </w:p>
              </w:tc>
              <w:tc>
                <w:tcPr>
                  <w:tcW w:w="1268" w:type="dxa"/>
                  <w:tcBorders>
                    <w:top w:val="nil"/>
                    <w:left w:val="nil"/>
                    <w:bottom w:val="single" w:sz="4" w:space="0" w:color="auto"/>
                    <w:right w:val="single" w:sz="4" w:space="0" w:color="auto"/>
                  </w:tcBorders>
                  <w:shd w:val="clear" w:color="auto" w:fill="auto"/>
                  <w:noWrap/>
                  <w:vAlign w:val="center"/>
                </w:tcPr>
                <w:p w14:paraId="3A3E046F" w14:textId="77777777" w:rsidR="006D6118" w:rsidRPr="00C938C3" w:rsidRDefault="006D6118" w:rsidP="006D6118">
                  <w:pPr>
                    <w:spacing w:after="0"/>
                    <w:jc w:val="center"/>
                    <w:rPr>
                      <w:rFonts w:cs="Arial"/>
                    </w:rPr>
                  </w:pPr>
                  <w:r w:rsidRPr="00C938C3">
                    <w:rPr>
                      <w:rFonts w:cs="Arial"/>
                    </w:rPr>
                    <w:t>880 251</w:t>
                  </w:r>
                </w:p>
              </w:tc>
              <w:tc>
                <w:tcPr>
                  <w:tcW w:w="1239" w:type="dxa"/>
                  <w:tcBorders>
                    <w:top w:val="nil"/>
                    <w:left w:val="nil"/>
                    <w:bottom w:val="single" w:sz="4" w:space="0" w:color="auto"/>
                    <w:right w:val="single" w:sz="4" w:space="0" w:color="auto"/>
                  </w:tcBorders>
                  <w:shd w:val="clear" w:color="auto" w:fill="auto"/>
                  <w:noWrap/>
                  <w:vAlign w:val="center"/>
                </w:tcPr>
                <w:p w14:paraId="783CDACE"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93 298</w:t>
                  </w:r>
                </w:p>
              </w:tc>
            </w:tr>
            <w:tr w:rsidR="00C938C3" w:rsidRPr="00C938C3" w14:paraId="3E24F7C1" w14:textId="77777777" w:rsidTr="00C938C3">
              <w:trPr>
                <w:trHeight w:val="300"/>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14:paraId="77EE3D15"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2016/2017</w:t>
                  </w:r>
                </w:p>
              </w:tc>
              <w:tc>
                <w:tcPr>
                  <w:tcW w:w="1268" w:type="dxa"/>
                  <w:tcBorders>
                    <w:top w:val="nil"/>
                    <w:left w:val="nil"/>
                    <w:bottom w:val="single" w:sz="4" w:space="0" w:color="auto"/>
                    <w:right w:val="single" w:sz="4" w:space="0" w:color="auto"/>
                  </w:tcBorders>
                  <w:shd w:val="clear" w:color="auto" w:fill="auto"/>
                  <w:noWrap/>
                  <w:vAlign w:val="center"/>
                </w:tcPr>
                <w:p w14:paraId="09AA5282" w14:textId="77777777" w:rsidR="006D6118" w:rsidRPr="00C938C3" w:rsidRDefault="006D6118" w:rsidP="006D6118">
                  <w:pPr>
                    <w:spacing w:after="0"/>
                    <w:jc w:val="center"/>
                    <w:rPr>
                      <w:rFonts w:cs="Arial"/>
                    </w:rPr>
                  </w:pPr>
                  <w:r w:rsidRPr="00C938C3">
                    <w:rPr>
                      <w:rFonts w:cs="Arial"/>
                    </w:rPr>
                    <w:t>906 188</w:t>
                  </w:r>
                </w:p>
              </w:tc>
              <w:tc>
                <w:tcPr>
                  <w:tcW w:w="1239" w:type="dxa"/>
                  <w:tcBorders>
                    <w:top w:val="nil"/>
                    <w:left w:val="nil"/>
                    <w:bottom w:val="single" w:sz="4" w:space="0" w:color="auto"/>
                    <w:right w:val="single" w:sz="4" w:space="0" w:color="auto"/>
                  </w:tcBorders>
                  <w:shd w:val="clear" w:color="auto" w:fill="auto"/>
                  <w:noWrap/>
                  <w:vAlign w:val="center"/>
                </w:tcPr>
                <w:p w14:paraId="662BECB6" w14:textId="77777777" w:rsidR="006D6118" w:rsidRPr="00C938C3" w:rsidRDefault="006D6118" w:rsidP="006D6118">
                  <w:pPr>
                    <w:spacing w:after="0" w:line="240" w:lineRule="auto"/>
                    <w:jc w:val="center"/>
                    <w:rPr>
                      <w:rFonts w:eastAsia="Times New Roman" w:cs="Arial"/>
                      <w:lang w:val="en-GB" w:eastAsia="en-GB"/>
                    </w:rPr>
                  </w:pPr>
                  <w:r w:rsidRPr="00C938C3">
                    <w:rPr>
                      <w:rFonts w:eastAsia="Times New Roman" w:cs="Arial"/>
                      <w:lang w:val="en-GB" w:eastAsia="en-GB"/>
                    </w:rPr>
                    <w:t>98 126</w:t>
                  </w:r>
                </w:p>
              </w:tc>
            </w:tr>
            <w:tr w:rsidR="00C938C3" w:rsidRPr="00C938C3" w14:paraId="4D051FB8"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70217" w14:textId="56132C35" w:rsidR="00022EDC" w:rsidRPr="00C938C3" w:rsidRDefault="00022EDC" w:rsidP="00022EDC">
                  <w:pPr>
                    <w:spacing w:after="0" w:line="240" w:lineRule="auto"/>
                    <w:jc w:val="center"/>
                    <w:rPr>
                      <w:rFonts w:eastAsia="Times New Roman" w:cs="Arial"/>
                      <w:lang w:val="en-GB" w:eastAsia="en-GB"/>
                    </w:rPr>
                  </w:pPr>
                  <w:r w:rsidRPr="00C938C3">
                    <w:rPr>
                      <w:rFonts w:eastAsia="Times New Roman" w:cs="Arial"/>
                      <w:lang w:eastAsia="en-GB"/>
                    </w:rPr>
                    <w:t>2017/2018</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07A8158F" w14:textId="73F96917" w:rsidR="00022EDC" w:rsidRPr="00C938C3" w:rsidRDefault="008A1DAC" w:rsidP="00022EDC">
                  <w:pPr>
                    <w:spacing w:after="0"/>
                    <w:jc w:val="center"/>
                    <w:rPr>
                      <w:rFonts w:cs="Arial"/>
                    </w:rPr>
                  </w:pPr>
                  <w:r w:rsidRPr="00C938C3">
                    <w:rPr>
                      <w:rFonts w:cs="Arial"/>
                    </w:rPr>
                    <w:t>926</w:t>
                  </w:r>
                  <w:r w:rsidR="00C80B41" w:rsidRPr="00C938C3">
                    <w:rPr>
                      <w:rFonts w:cs="Arial"/>
                    </w:rPr>
                    <w:t xml:space="preserve"> </w:t>
                  </w:r>
                  <w:r w:rsidRPr="00C938C3">
                    <w:rPr>
                      <w:rFonts w:cs="Arial"/>
                    </w:rPr>
                    <w:t>108</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564FC353" w14:textId="417F4152" w:rsidR="00022EDC" w:rsidRPr="00C938C3" w:rsidRDefault="008A1DAC" w:rsidP="00022EDC">
                  <w:pPr>
                    <w:spacing w:after="0" w:line="240" w:lineRule="auto"/>
                    <w:jc w:val="center"/>
                    <w:rPr>
                      <w:rFonts w:eastAsia="Times New Roman" w:cs="Arial"/>
                      <w:lang w:val="en-GB" w:eastAsia="en-GB"/>
                    </w:rPr>
                  </w:pPr>
                  <w:r w:rsidRPr="00C938C3">
                    <w:rPr>
                      <w:rFonts w:eastAsia="Times New Roman" w:cs="Arial"/>
                      <w:lang w:val="en-GB" w:eastAsia="en-GB"/>
                    </w:rPr>
                    <w:t>102</w:t>
                  </w:r>
                  <w:r w:rsidR="00C80B41" w:rsidRPr="00C938C3">
                    <w:rPr>
                      <w:rFonts w:eastAsia="Times New Roman" w:cs="Arial"/>
                      <w:lang w:val="en-GB" w:eastAsia="en-GB"/>
                    </w:rPr>
                    <w:t xml:space="preserve"> </w:t>
                  </w:r>
                  <w:r w:rsidRPr="00C938C3">
                    <w:rPr>
                      <w:rFonts w:eastAsia="Times New Roman" w:cs="Arial"/>
                      <w:lang w:val="en-GB" w:eastAsia="en-GB"/>
                    </w:rPr>
                    <w:t>077</w:t>
                  </w:r>
                </w:p>
              </w:tc>
            </w:tr>
            <w:tr w:rsidR="00C938C3" w:rsidRPr="00C938C3" w14:paraId="64E6CFCE"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F2EB" w14:textId="3893E12B" w:rsidR="00022EDC" w:rsidRPr="00C938C3" w:rsidRDefault="00022EDC" w:rsidP="00022EDC">
                  <w:pPr>
                    <w:spacing w:after="0" w:line="240" w:lineRule="auto"/>
                    <w:jc w:val="center"/>
                    <w:rPr>
                      <w:rFonts w:eastAsia="Times New Roman" w:cs="Arial"/>
                      <w:lang w:val="en-GB" w:eastAsia="en-GB"/>
                    </w:rPr>
                  </w:pPr>
                  <w:r w:rsidRPr="00C938C3">
                    <w:rPr>
                      <w:rFonts w:eastAsia="Times New Roman" w:cs="Arial"/>
                      <w:lang w:eastAsia="en-GB"/>
                    </w:rPr>
                    <w:t>2018/2019</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112A03C1" w14:textId="42419443" w:rsidR="00022EDC" w:rsidRPr="00C938C3" w:rsidRDefault="008A1DAC" w:rsidP="00022EDC">
                  <w:pPr>
                    <w:spacing w:after="0"/>
                    <w:jc w:val="center"/>
                    <w:rPr>
                      <w:rFonts w:cs="Arial"/>
                    </w:rPr>
                  </w:pPr>
                  <w:r w:rsidRPr="00C938C3">
                    <w:rPr>
                      <w:rFonts w:cs="Arial"/>
                    </w:rPr>
                    <w:t>940</w:t>
                  </w:r>
                  <w:r w:rsidR="00C80B41" w:rsidRPr="00C938C3">
                    <w:rPr>
                      <w:rFonts w:cs="Arial"/>
                    </w:rPr>
                    <w:t xml:space="preserve"> </w:t>
                  </w:r>
                  <w:r w:rsidRPr="00C938C3">
                    <w:rPr>
                      <w:rFonts w:cs="Arial"/>
                    </w:rPr>
                    <w:t>928</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13DEC98D" w14:textId="49F9C4AD" w:rsidR="00022EDC" w:rsidRPr="00C938C3" w:rsidRDefault="008A1DAC" w:rsidP="00022EDC">
                  <w:pPr>
                    <w:spacing w:after="0" w:line="240" w:lineRule="auto"/>
                    <w:jc w:val="center"/>
                    <w:rPr>
                      <w:rFonts w:eastAsia="Times New Roman" w:cs="Arial"/>
                      <w:lang w:val="en-GB" w:eastAsia="en-GB"/>
                    </w:rPr>
                  </w:pPr>
                  <w:r w:rsidRPr="00C938C3">
                    <w:rPr>
                      <w:rFonts w:eastAsia="Times New Roman" w:cs="Arial"/>
                      <w:lang w:val="en-GB" w:eastAsia="en-GB"/>
                    </w:rPr>
                    <w:t>105</w:t>
                  </w:r>
                  <w:r w:rsidR="00C80B41" w:rsidRPr="00C938C3">
                    <w:rPr>
                      <w:rFonts w:eastAsia="Times New Roman" w:cs="Arial"/>
                      <w:lang w:val="en-GB" w:eastAsia="en-GB"/>
                    </w:rPr>
                    <w:t xml:space="preserve"> </w:t>
                  </w:r>
                  <w:r w:rsidRPr="00C938C3">
                    <w:rPr>
                      <w:rFonts w:eastAsia="Times New Roman" w:cs="Arial"/>
                      <w:lang w:val="en-GB" w:eastAsia="en-GB"/>
                    </w:rPr>
                    <w:t>887</w:t>
                  </w:r>
                </w:p>
              </w:tc>
            </w:tr>
            <w:tr w:rsidR="00C938C3" w:rsidRPr="00C938C3" w14:paraId="4B8D2D07"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FCCE1" w14:textId="1C320863" w:rsidR="00022EDC" w:rsidRPr="00C938C3" w:rsidRDefault="00022EDC" w:rsidP="00022EDC">
                  <w:pPr>
                    <w:spacing w:after="0" w:line="240" w:lineRule="auto"/>
                    <w:jc w:val="center"/>
                    <w:rPr>
                      <w:rFonts w:eastAsia="Times New Roman" w:cs="Arial"/>
                      <w:lang w:val="en-GB" w:eastAsia="en-GB"/>
                    </w:rPr>
                  </w:pPr>
                  <w:r w:rsidRPr="00C938C3">
                    <w:rPr>
                      <w:rFonts w:eastAsia="Times New Roman" w:cs="Arial"/>
                      <w:lang w:eastAsia="en-GB"/>
                    </w:rPr>
                    <w:t>2019/2020</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2023D1D8" w14:textId="1CE2DF6A" w:rsidR="00022EDC" w:rsidRPr="00C938C3" w:rsidRDefault="008A1DAC" w:rsidP="00022EDC">
                  <w:pPr>
                    <w:spacing w:after="0"/>
                    <w:jc w:val="center"/>
                    <w:rPr>
                      <w:rFonts w:cs="Arial"/>
                    </w:rPr>
                  </w:pPr>
                  <w:r w:rsidRPr="00C938C3">
                    <w:rPr>
                      <w:rFonts w:cs="Arial"/>
                    </w:rPr>
                    <w:t>952</w:t>
                  </w:r>
                  <w:r w:rsidR="00C80B41" w:rsidRPr="00C938C3">
                    <w:rPr>
                      <w:rFonts w:cs="Arial"/>
                    </w:rPr>
                    <w:t xml:space="preserve"> </w:t>
                  </w:r>
                  <w:r w:rsidRPr="00C938C3">
                    <w:rPr>
                      <w:rFonts w:cs="Arial"/>
                    </w:rPr>
                    <w:t>946</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193619EC" w14:textId="0DFAEB2E" w:rsidR="00022EDC" w:rsidRPr="00C938C3" w:rsidRDefault="008A1DAC" w:rsidP="00022EDC">
                  <w:pPr>
                    <w:spacing w:after="0" w:line="240" w:lineRule="auto"/>
                    <w:jc w:val="center"/>
                    <w:rPr>
                      <w:rFonts w:eastAsia="Times New Roman" w:cs="Arial"/>
                      <w:lang w:val="en-GB" w:eastAsia="en-GB"/>
                    </w:rPr>
                  </w:pPr>
                  <w:r w:rsidRPr="00C938C3">
                    <w:rPr>
                      <w:rFonts w:eastAsia="Times New Roman" w:cs="Arial"/>
                      <w:lang w:val="en-GB" w:eastAsia="en-GB"/>
                    </w:rPr>
                    <w:t>108</w:t>
                  </w:r>
                  <w:r w:rsidR="00C80B41" w:rsidRPr="00C938C3">
                    <w:rPr>
                      <w:rFonts w:eastAsia="Times New Roman" w:cs="Arial"/>
                      <w:lang w:val="en-GB" w:eastAsia="en-GB"/>
                    </w:rPr>
                    <w:t xml:space="preserve"> </w:t>
                  </w:r>
                  <w:r w:rsidRPr="00C938C3">
                    <w:rPr>
                      <w:rFonts w:eastAsia="Times New Roman" w:cs="Arial"/>
                      <w:lang w:val="en-GB" w:eastAsia="en-GB"/>
                    </w:rPr>
                    <w:t>638</w:t>
                  </w:r>
                </w:p>
              </w:tc>
            </w:tr>
            <w:tr w:rsidR="00C938C3" w:rsidRPr="00C938C3" w14:paraId="668E96A1"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BF74" w14:textId="467888AB" w:rsidR="00022EDC" w:rsidRPr="00C938C3" w:rsidRDefault="00022EDC" w:rsidP="00022EDC">
                  <w:pPr>
                    <w:spacing w:after="0" w:line="240" w:lineRule="auto"/>
                    <w:jc w:val="center"/>
                    <w:rPr>
                      <w:rFonts w:eastAsia="Times New Roman" w:cs="Arial"/>
                      <w:lang w:val="en-GB" w:eastAsia="en-GB"/>
                    </w:rPr>
                  </w:pPr>
                  <w:r w:rsidRPr="00C938C3">
                    <w:rPr>
                      <w:rFonts w:eastAsia="Times New Roman" w:cs="Arial"/>
                      <w:lang w:eastAsia="en-GB"/>
                    </w:rPr>
                    <w:t>2020/2021</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35767A31" w14:textId="46A19FE0" w:rsidR="00022EDC" w:rsidRPr="00C938C3" w:rsidRDefault="008A1DAC" w:rsidP="00022EDC">
                  <w:pPr>
                    <w:spacing w:after="0"/>
                    <w:jc w:val="center"/>
                    <w:rPr>
                      <w:rFonts w:cs="Arial"/>
                    </w:rPr>
                  </w:pPr>
                  <w:r w:rsidRPr="00C938C3">
                    <w:rPr>
                      <w:rFonts w:cs="Arial"/>
                    </w:rPr>
                    <w:t>962</w:t>
                  </w:r>
                  <w:r w:rsidR="00C80B41" w:rsidRPr="00C938C3">
                    <w:rPr>
                      <w:rFonts w:cs="Arial"/>
                    </w:rPr>
                    <w:t xml:space="preserve"> </w:t>
                  </w:r>
                  <w:r w:rsidRPr="00C938C3">
                    <w:rPr>
                      <w:rFonts w:cs="Arial"/>
                    </w:rPr>
                    <w:t>348</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1D3A745B" w14:textId="6E1CFE61" w:rsidR="00022EDC" w:rsidRPr="00C938C3" w:rsidRDefault="008A1DAC" w:rsidP="00022EDC">
                  <w:pPr>
                    <w:spacing w:after="0" w:line="240" w:lineRule="auto"/>
                    <w:jc w:val="center"/>
                    <w:rPr>
                      <w:rFonts w:eastAsia="Times New Roman" w:cs="Arial"/>
                      <w:lang w:val="en-GB" w:eastAsia="en-GB"/>
                    </w:rPr>
                  </w:pPr>
                  <w:r w:rsidRPr="00C938C3">
                    <w:rPr>
                      <w:rFonts w:eastAsia="Times New Roman" w:cs="Arial"/>
                      <w:lang w:val="en-GB" w:eastAsia="en-GB"/>
                    </w:rPr>
                    <w:t>110</w:t>
                  </w:r>
                  <w:r w:rsidR="00C80B41" w:rsidRPr="00C938C3">
                    <w:rPr>
                      <w:rFonts w:eastAsia="Times New Roman" w:cs="Arial"/>
                      <w:lang w:val="en-GB" w:eastAsia="en-GB"/>
                    </w:rPr>
                    <w:t xml:space="preserve"> </w:t>
                  </w:r>
                  <w:r w:rsidRPr="00C938C3">
                    <w:rPr>
                      <w:rFonts w:eastAsia="Times New Roman" w:cs="Arial"/>
                      <w:lang w:val="en-GB" w:eastAsia="en-GB"/>
                    </w:rPr>
                    <w:t>975</w:t>
                  </w:r>
                </w:p>
              </w:tc>
            </w:tr>
            <w:tr w:rsidR="00C938C3" w:rsidRPr="00C938C3" w14:paraId="717FC88C"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C22CC" w14:textId="191FE5A2" w:rsidR="00022EDC" w:rsidRPr="00C938C3" w:rsidRDefault="00022EDC" w:rsidP="00022EDC">
                  <w:pPr>
                    <w:spacing w:after="0" w:line="240" w:lineRule="auto"/>
                    <w:jc w:val="center"/>
                    <w:rPr>
                      <w:rFonts w:eastAsia="Times New Roman" w:cs="Arial"/>
                      <w:lang w:val="en-GB" w:eastAsia="en-GB"/>
                    </w:rPr>
                  </w:pPr>
                  <w:r w:rsidRPr="00C938C3">
                    <w:rPr>
                      <w:rFonts w:eastAsia="Times New Roman" w:cs="Arial"/>
                      <w:lang w:eastAsia="en-GB"/>
                    </w:rPr>
                    <w:t>2021/2022</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0B2F96BF" w14:textId="5BE28A5C" w:rsidR="00022EDC" w:rsidRPr="00C938C3" w:rsidRDefault="00C80B41" w:rsidP="00022EDC">
                  <w:pPr>
                    <w:spacing w:after="0"/>
                    <w:jc w:val="center"/>
                    <w:rPr>
                      <w:rFonts w:cs="Arial"/>
                    </w:rPr>
                  </w:pPr>
                  <w:r w:rsidRPr="00C938C3">
                    <w:rPr>
                      <w:rFonts w:cs="Arial"/>
                    </w:rPr>
                    <w:t>964 571</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3BB6DE6D" w14:textId="6957B1B1" w:rsidR="00022EDC" w:rsidRPr="00C938C3" w:rsidRDefault="00C80B41" w:rsidP="00022EDC">
                  <w:pPr>
                    <w:spacing w:after="0" w:line="240" w:lineRule="auto"/>
                    <w:jc w:val="center"/>
                    <w:rPr>
                      <w:rFonts w:eastAsia="Times New Roman" w:cs="Arial"/>
                      <w:lang w:val="en-GB" w:eastAsia="en-GB"/>
                    </w:rPr>
                  </w:pPr>
                  <w:r w:rsidRPr="00C938C3">
                    <w:rPr>
                      <w:rFonts w:eastAsia="Times New Roman" w:cs="Arial"/>
                      <w:lang w:val="en-GB" w:eastAsia="en-GB"/>
                    </w:rPr>
                    <w:t>112 089</w:t>
                  </w:r>
                </w:p>
              </w:tc>
            </w:tr>
            <w:tr w:rsidR="00C938C3" w:rsidRPr="00C938C3" w14:paraId="45AC4D43" w14:textId="77777777" w:rsidTr="00C938C3">
              <w:trPr>
                <w:trHeight w:val="300"/>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A71F" w14:textId="0AB5DAA3" w:rsidR="00C938C3" w:rsidRPr="00C938C3" w:rsidRDefault="00C938C3" w:rsidP="00022EDC">
                  <w:pPr>
                    <w:spacing w:after="0" w:line="240" w:lineRule="auto"/>
                    <w:jc w:val="center"/>
                    <w:rPr>
                      <w:rFonts w:eastAsia="Times New Roman" w:cs="Arial"/>
                      <w:color w:val="FF0000"/>
                      <w:lang w:eastAsia="en-GB"/>
                    </w:rPr>
                  </w:pPr>
                  <w:r>
                    <w:rPr>
                      <w:rFonts w:eastAsia="Times New Roman" w:cs="Arial"/>
                      <w:color w:val="FF0000"/>
                      <w:lang w:eastAsia="en-GB"/>
                    </w:rPr>
                    <w:t>2022/2023</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602A3257" w14:textId="46CD5EC0" w:rsidR="00C938C3" w:rsidRPr="00C938C3" w:rsidRDefault="00C938C3" w:rsidP="00022EDC">
                  <w:pPr>
                    <w:spacing w:after="0"/>
                    <w:jc w:val="center"/>
                    <w:rPr>
                      <w:rFonts w:cs="Arial"/>
                      <w:color w:val="FF0000"/>
                    </w:rPr>
                  </w:pPr>
                  <w:r>
                    <w:rPr>
                      <w:rFonts w:cs="Arial"/>
                      <w:color w:val="FF0000"/>
                    </w:rPr>
                    <w:t>1 007 778</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4DDA2AE4" w14:textId="77777777" w:rsidR="00C938C3" w:rsidRPr="00C938C3" w:rsidRDefault="00C938C3" w:rsidP="00022EDC">
                  <w:pPr>
                    <w:spacing w:after="0" w:line="240" w:lineRule="auto"/>
                    <w:jc w:val="center"/>
                    <w:rPr>
                      <w:rFonts w:eastAsia="Times New Roman" w:cs="Arial"/>
                      <w:color w:val="FF0000"/>
                      <w:lang w:val="en-GB" w:eastAsia="en-GB"/>
                    </w:rPr>
                  </w:pPr>
                </w:p>
              </w:tc>
            </w:tr>
          </w:tbl>
          <w:p w14:paraId="2B4187B3" w14:textId="77777777" w:rsidR="006D6118" w:rsidRPr="00C938C3" w:rsidRDefault="006D6118" w:rsidP="006D6118">
            <w:pPr>
              <w:spacing w:before="60"/>
              <w:rPr>
                <w:rFonts w:cs="Arial"/>
                <w:i/>
              </w:rPr>
            </w:pPr>
            <w:r w:rsidRPr="00C938C3">
              <w:rPr>
                <w:rFonts w:cs="Arial"/>
                <w:i/>
              </w:rPr>
              <w:t>Zdroj: MŠMT, Statistické ročenky školství – výkonové ukazatele</w:t>
            </w:r>
          </w:p>
          <w:p w14:paraId="0BFF96AD" w14:textId="77777777" w:rsidR="006D6118" w:rsidRPr="00C938C3" w:rsidRDefault="006D6118" w:rsidP="006D6118">
            <w:pPr>
              <w:rPr>
                <w:rFonts w:cs="Arial"/>
                <w:i/>
              </w:rPr>
            </w:pPr>
          </w:p>
        </w:tc>
      </w:tr>
    </w:tbl>
    <w:p w14:paraId="3D23929E" w14:textId="2F142138" w:rsidR="006D6118" w:rsidRPr="005908D3" w:rsidRDefault="006D6118" w:rsidP="006D6118">
      <w:pPr>
        <w:spacing w:after="120"/>
        <w:rPr>
          <w:rFonts w:cs="Arial"/>
        </w:rPr>
      </w:pPr>
      <w:r w:rsidRPr="005908D3">
        <w:rPr>
          <w:rFonts w:cs="Arial"/>
        </w:rPr>
        <w:lastRenderedPageBreak/>
        <w:t xml:space="preserve">Z veřejného </w:t>
      </w:r>
      <w:r w:rsidRPr="005908D3">
        <w:rPr>
          <w:rFonts w:cs="Arial"/>
          <w:i/>
        </w:rPr>
        <w:t>Seznamu základních škol na území hl. m. Prahy (MHMP)</w:t>
      </w:r>
      <w:r w:rsidRPr="005908D3">
        <w:rPr>
          <w:rFonts w:cs="Arial"/>
        </w:rPr>
        <w:t xml:space="preserve"> vyplývá, že na území správního obvodu Praha 16 byly ve </w:t>
      </w:r>
      <w:r w:rsidRPr="00336958">
        <w:rPr>
          <w:rFonts w:cs="Arial"/>
        </w:rPr>
        <w:t xml:space="preserve">školním roce </w:t>
      </w:r>
      <w:r w:rsidR="00AE2100" w:rsidRPr="00336958">
        <w:rPr>
          <w:rFonts w:cs="Arial"/>
        </w:rPr>
        <w:t>2021/2022</w:t>
      </w:r>
      <w:r w:rsidRPr="00336958">
        <w:rPr>
          <w:rFonts w:cs="Arial"/>
        </w:rPr>
        <w:t xml:space="preserve"> soustředěny celkem 4 veřejné základní školy zřizované městskými částmi, a to v Radotíně, Zbraslavi, Lipencích a Velké Chuchli. Kapacita těchto 4 základních škol byla ve školním roce 20</w:t>
      </w:r>
      <w:r w:rsidR="00683E90" w:rsidRPr="00336958">
        <w:rPr>
          <w:rFonts w:cs="Arial"/>
        </w:rPr>
        <w:t>21</w:t>
      </w:r>
      <w:r w:rsidRPr="00336958">
        <w:rPr>
          <w:rFonts w:cs="Arial"/>
        </w:rPr>
        <w:t>/20</w:t>
      </w:r>
      <w:r w:rsidR="00683E90" w:rsidRPr="00336958">
        <w:rPr>
          <w:rFonts w:cs="Arial"/>
        </w:rPr>
        <w:t>22</w:t>
      </w:r>
      <w:r w:rsidRPr="00336958">
        <w:rPr>
          <w:rFonts w:cs="Arial"/>
        </w:rPr>
        <w:t xml:space="preserve"> </w:t>
      </w:r>
      <w:r w:rsidR="00683E90" w:rsidRPr="00336958">
        <w:rPr>
          <w:rFonts w:cs="Arial"/>
        </w:rPr>
        <w:t>přes 3 000</w:t>
      </w:r>
      <w:r w:rsidRPr="00336958">
        <w:rPr>
          <w:rFonts w:cs="Arial"/>
        </w:rPr>
        <w:t xml:space="preserve"> žáků. Kromě toho byla v Radotíně identifikována i jedna soukromá základní škola a rovněž </w:t>
      </w:r>
      <w:r w:rsidRPr="005908D3">
        <w:rPr>
          <w:rFonts w:cs="Arial"/>
        </w:rPr>
        <w:t>praktická základní škola</w:t>
      </w:r>
      <w:r w:rsidR="00C2259A" w:rsidRPr="005908D3">
        <w:rPr>
          <w:rFonts w:cs="Arial"/>
        </w:rPr>
        <w:t xml:space="preserve"> (pobočka)</w:t>
      </w:r>
      <w:r w:rsidRPr="005908D3">
        <w:rPr>
          <w:rFonts w:cs="Arial"/>
        </w:rPr>
        <w:t xml:space="preserve">, kterou zřizuje hl. m. Praha (viz tabulka č. 7).  </w:t>
      </w:r>
    </w:p>
    <w:p w14:paraId="18BC791D" w14:textId="5F80C4F1" w:rsidR="006D6118" w:rsidRPr="005908D3" w:rsidRDefault="006D6118" w:rsidP="00B35A5A">
      <w:pPr>
        <w:spacing w:before="240" w:after="60"/>
        <w:jc w:val="left"/>
        <w:rPr>
          <w:rFonts w:cs="Arial"/>
          <w:i/>
        </w:rPr>
      </w:pPr>
      <w:r w:rsidRPr="005908D3">
        <w:rPr>
          <w:rFonts w:cs="Arial"/>
          <w:i/>
        </w:rPr>
        <w:t xml:space="preserve">Tabulka č. 7: </w:t>
      </w:r>
      <w:r w:rsidRPr="005908D3">
        <w:rPr>
          <w:rFonts w:cs="Arial"/>
          <w:i/>
        </w:rPr>
        <w:br/>
        <w:t xml:space="preserve">Základní školy na území správního obvodu Praha 16 (školní rok </w:t>
      </w:r>
      <w:r w:rsidR="00BB4339" w:rsidRPr="00BB4339">
        <w:rPr>
          <w:rFonts w:cs="Arial"/>
          <w:i/>
          <w:color w:val="FF0000"/>
        </w:rPr>
        <w:t>2021/2022</w:t>
      </w:r>
      <w:r w:rsidRPr="005908D3">
        <w:rPr>
          <w:rFonts w:cs="Arial"/>
          <w:i/>
        </w:rPr>
        <w:t>)</w:t>
      </w:r>
    </w:p>
    <w:tbl>
      <w:tblPr>
        <w:tblW w:w="9503" w:type="dxa"/>
        <w:tblInd w:w="103" w:type="dxa"/>
        <w:tblLook w:val="04A0" w:firstRow="1" w:lastRow="0" w:firstColumn="1" w:lastColumn="0" w:noHBand="0" w:noVBand="1"/>
      </w:tblPr>
      <w:tblGrid>
        <w:gridCol w:w="2840"/>
        <w:gridCol w:w="1418"/>
        <w:gridCol w:w="2126"/>
        <w:gridCol w:w="3119"/>
      </w:tblGrid>
      <w:tr w:rsidR="00AE2100" w:rsidRPr="00336958" w14:paraId="626D0E9A"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F0C7A" w14:textId="77777777" w:rsidR="006D6118" w:rsidRPr="00336958" w:rsidRDefault="006D6118" w:rsidP="006D6118">
            <w:pPr>
              <w:spacing w:after="0" w:line="240" w:lineRule="auto"/>
              <w:rPr>
                <w:rFonts w:eastAsia="Times New Roman" w:cs="Arial"/>
                <w:b/>
                <w:lang w:eastAsia="en-GB"/>
              </w:rPr>
            </w:pPr>
            <w:r w:rsidRPr="00336958">
              <w:rPr>
                <w:rFonts w:eastAsia="Times New Roman" w:cs="Arial"/>
                <w:b/>
                <w:lang w:eastAsia="en-GB"/>
              </w:rPr>
              <w:t xml:space="preserve">název </w:t>
            </w:r>
          </w:p>
        </w:tc>
        <w:tc>
          <w:tcPr>
            <w:tcW w:w="1418" w:type="dxa"/>
            <w:tcBorders>
              <w:top w:val="single" w:sz="4" w:space="0" w:color="auto"/>
              <w:left w:val="nil"/>
              <w:bottom w:val="single" w:sz="4" w:space="0" w:color="auto"/>
              <w:right w:val="single" w:sz="4" w:space="0" w:color="auto"/>
            </w:tcBorders>
            <w:vAlign w:val="center"/>
          </w:tcPr>
          <w:p w14:paraId="520E6DF9" w14:textId="77777777" w:rsidR="006D6118" w:rsidRPr="00336958" w:rsidRDefault="006D6118" w:rsidP="006D6118">
            <w:pPr>
              <w:spacing w:after="0" w:line="240" w:lineRule="auto"/>
              <w:rPr>
                <w:rFonts w:eastAsia="Times New Roman" w:cs="Arial"/>
                <w:b/>
                <w:lang w:eastAsia="en-GB"/>
              </w:rPr>
            </w:pPr>
            <w:r w:rsidRPr="00336958">
              <w:rPr>
                <w:rFonts w:eastAsia="Times New Roman" w:cs="Arial"/>
                <w:b/>
                <w:lang w:eastAsia="en-GB"/>
              </w:rPr>
              <w:t>zřizovatel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DD881" w14:textId="77777777" w:rsidR="006D6118" w:rsidRPr="00336958" w:rsidRDefault="006D6118" w:rsidP="006D6118">
            <w:pPr>
              <w:spacing w:after="0" w:line="240" w:lineRule="auto"/>
              <w:rPr>
                <w:rFonts w:eastAsia="Times New Roman" w:cs="Arial"/>
                <w:b/>
                <w:lang w:eastAsia="en-GB"/>
              </w:rPr>
            </w:pPr>
            <w:r w:rsidRPr="00336958">
              <w:rPr>
                <w:rFonts w:eastAsia="Times New Roman" w:cs="Arial"/>
                <w:b/>
                <w:lang w:eastAsia="en-GB"/>
              </w:rPr>
              <w:t>městská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88787AE" w14:textId="77777777" w:rsidR="006D6118" w:rsidRPr="00336958" w:rsidRDefault="006D6118" w:rsidP="006D6118">
            <w:pPr>
              <w:spacing w:after="0" w:line="240" w:lineRule="auto"/>
              <w:rPr>
                <w:rFonts w:eastAsia="Times New Roman" w:cs="Arial"/>
                <w:b/>
                <w:lang w:eastAsia="en-GB"/>
              </w:rPr>
            </w:pPr>
            <w:r w:rsidRPr="00336958">
              <w:rPr>
                <w:rFonts w:eastAsia="Times New Roman" w:cs="Arial"/>
                <w:b/>
                <w:lang w:eastAsia="en-GB"/>
              </w:rPr>
              <w:t>adresa</w:t>
            </w:r>
          </w:p>
        </w:tc>
      </w:tr>
      <w:tr w:rsidR="00AE2100" w:rsidRPr="00336958" w14:paraId="0879CFE2"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61579"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 xml:space="preserve">ZŠ Charlotty Masarykové </w:t>
            </w:r>
          </w:p>
        </w:tc>
        <w:tc>
          <w:tcPr>
            <w:tcW w:w="1418" w:type="dxa"/>
            <w:tcBorders>
              <w:top w:val="single" w:sz="4" w:space="0" w:color="auto"/>
              <w:left w:val="nil"/>
              <w:bottom w:val="single" w:sz="4" w:space="0" w:color="auto"/>
              <w:right w:val="single" w:sz="4" w:space="0" w:color="auto"/>
            </w:tcBorders>
            <w:vAlign w:val="center"/>
          </w:tcPr>
          <w:p w14:paraId="0C02692D"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88E3"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Praha-Velká Chuchle</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E554661"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Starochuchelská 240/38</w:t>
            </w:r>
          </w:p>
        </w:tc>
      </w:tr>
      <w:tr w:rsidR="00AE2100" w:rsidRPr="00336958" w14:paraId="54E10604"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C002"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ZŠ Radotín</w:t>
            </w:r>
          </w:p>
        </w:tc>
        <w:tc>
          <w:tcPr>
            <w:tcW w:w="1418" w:type="dxa"/>
            <w:tcBorders>
              <w:top w:val="single" w:sz="4" w:space="0" w:color="auto"/>
              <w:left w:val="nil"/>
              <w:bottom w:val="single" w:sz="4" w:space="0" w:color="auto"/>
              <w:right w:val="single" w:sz="4" w:space="0" w:color="auto"/>
            </w:tcBorders>
            <w:vAlign w:val="center"/>
          </w:tcPr>
          <w:p w14:paraId="6A5ADB53"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EDBF"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31599620"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Loučanská 1112/3</w:t>
            </w:r>
          </w:p>
        </w:tc>
      </w:tr>
      <w:tr w:rsidR="00AE2100" w:rsidRPr="00336958" w14:paraId="74BA77F0"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0B0BA"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ZŠ Lipence</w:t>
            </w:r>
          </w:p>
        </w:tc>
        <w:tc>
          <w:tcPr>
            <w:tcW w:w="1418" w:type="dxa"/>
            <w:tcBorders>
              <w:top w:val="single" w:sz="4" w:space="0" w:color="auto"/>
              <w:left w:val="nil"/>
              <w:bottom w:val="single" w:sz="4" w:space="0" w:color="auto"/>
              <w:right w:val="single" w:sz="4" w:space="0" w:color="auto"/>
            </w:tcBorders>
            <w:vAlign w:val="center"/>
          </w:tcPr>
          <w:p w14:paraId="3078B147"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5C53D"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Praha-Lipence</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26DC83D6"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Černošická 168</w:t>
            </w:r>
          </w:p>
        </w:tc>
      </w:tr>
      <w:tr w:rsidR="00AE2100" w:rsidRPr="00336958" w14:paraId="5379283B"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8322B"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ZŠ Vladislava Vančury</w:t>
            </w:r>
          </w:p>
        </w:tc>
        <w:tc>
          <w:tcPr>
            <w:tcW w:w="1418" w:type="dxa"/>
            <w:tcBorders>
              <w:top w:val="single" w:sz="4" w:space="0" w:color="auto"/>
              <w:left w:val="nil"/>
              <w:bottom w:val="single" w:sz="4" w:space="0" w:color="auto"/>
              <w:right w:val="single" w:sz="4" w:space="0" w:color="auto"/>
            </w:tcBorders>
            <w:vAlign w:val="center"/>
          </w:tcPr>
          <w:p w14:paraId="59C95863"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městská část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0B3B8"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Praha-Zbraslav</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F0B66F2"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Hauptova 591</w:t>
            </w:r>
          </w:p>
        </w:tc>
      </w:tr>
      <w:tr w:rsidR="00AE2100" w:rsidRPr="00336958" w14:paraId="1412F878"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942DC" w14:textId="5F5A78B6"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ZŠ náměstí Osvoboditelů</w:t>
            </w:r>
            <w:r w:rsidR="00C2259A" w:rsidRPr="00336958">
              <w:rPr>
                <w:rFonts w:eastAsia="Times New Roman" w:cs="Arial"/>
                <w:lang w:eastAsia="en-GB"/>
              </w:rPr>
              <w:t xml:space="preserve"> (pobočka)</w:t>
            </w:r>
          </w:p>
        </w:tc>
        <w:tc>
          <w:tcPr>
            <w:tcW w:w="1418" w:type="dxa"/>
            <w:tcBorders>
              <w:top w:val="single" w:sz="4" w:space="0" w:color="auto"/>
              <w:left w:val="nil"/>
              <w:bottom w:val="single" w:sz="4" w:space="0" w:color="auto"/>
              <w:right w:val="single" w:sz="4" w:space="0" w:color="auto"/>
            </w:tcBorders>
            <w:vAlign w:val="center"/>
          </w:tcPr>
          <w:p w14:paraId="0056F38D"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 xml:space="preserve">hl. m. Praha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A24D7"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3FF423EC"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náměstí Osvoboditelů 1368/27</w:t>
            </w:r>
          </w:p>
        </w:tc>
      </w:tr>
      <w:tr w:rsidR="00AE2100" w:rsidRPr="00336958" w14:paraId="29BB46BF"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BE01"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lastRenderedPageBreak/>
              <w:t>Soukromá ZŠ Petrklíč</w:t>
            </w:r>
          </w:p>
        </w:tc>
        <w:tc>
          <w:tcPr>
            <w:tcW w:w="1418" w:type="dxa"/>
            <w:tcBorders>
              <w:top w:val="single" w:sz="4" w:space="0" w:color="auto"/>
              <w:left w:val="nil"/>
              <w:bottom w:val="single" w:sz="4" w:space="0" w:color="auto"/>
              <w:right w:val="single" w:sz="4" w:space="0" w:color="auto"/>
            </w:tcBorders>
            <w:vAlign w:val="center"/>
          </w:tcPr>
          <w:p w14:paraId="4DCFFEDC"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privát. sektor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1173D"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Praha 16 (Radotín)</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095466A" w14:textId="77777777" w:rsidR="006D6118" w:rsidRPr="00336958" w:rsidRDefault="006D6118" w:rsidP="006D6118">
            <w:pPr>
              <w:spacing w:after="0" w:line="240" w:lineRule="auto"/>
              <w:rPr>
                <w:rFonts w:eastAsia="Times New Roman" w:cs="Arial"/>
                <w:lang w:eastAsia="en-GB"/>
              </w:rPr>
            </w:pPr>
            <w:r w:rsidRPr="00336958">
              <w:rPr>
                <w:rFonts w:eastAsia="Times New Roman" w:cs="Arial"/>
                <w:lang w:eastAsia="en-GB"/>
              </w:rPr>
              <w:t>náměstí Osvoboditelů 1368/27</w:t>
            </w:r>
          </w:p>
        </w:tc>
      </w:tr>
    </w:tbl>
    <w:p w14:paraId="1095D924" w14:textId="77777777" w:rsidR="006D6118" w:rsidRPr="005908D3" w:rsidRDefault="006D6118" w:rsidP="006D6118">
      <w:pPr>
        <w:spacing w:after="0"/>
        <w:rPr>
          <w:rFonts w:cs="Arial"/>
          <w:i/>
        </w:rPr>
      </w:pPr>
      <w:r w:rsidRPr="005908D3">
        <w:rPr>
          <w:rFonts w:cs="Arial"/>
          <w:i/>
        </w:rPr>
        <w:t>Zdroj: MHMP, Seznam základních škol na území hl. m. Prahy</w:t>
      </w:r>
    </w:p>
    <w:p w14:paraId="67DC3019" w14:textId="77777777" w:rsidR="00BA05BD" w:rsidRPr="005908D3" w:rsidRDefault="00BA05BD" w:rsidP="006D6118">
      <w:pPr>
        <w:spacing w:after="120"/>
        <w:rPr>
          <w:rFonts w:cs="Arial"/>
        </w:rPr>
      </w:pPr>
    </w:p>
    <w:p w14:paraId="31CD27F8" w14:textId="77777777" w:rsidR="006D6118" w:rsidRPr="005908D3" w:rsidRDefault="006D6118" w:rsidP="006D6118">
      <w:pPr>
        <w:pStyle w:val="Nadpis4"/>
        <w:rPr>
          <w:rFonts w:ascii="Arial" w:hAnsi="Arial" w:cs="Arial"/>
        </w:rPr>
      </w:pPr>
      <w:r w:rsidRPr="005908D3">
        <w:rPr>
          <w:rFonts w:ascii="Arial" w:hAnsi="Arial" w:cs="Arial"/>
        </w:rPr>
        <w:t xml:space="preserve">Naplněnost kapacit základních škol </w:t>
      </w:r>
    </w:p>
    <w:p w14:paraId="2683299D" w14:textId="0FAB8C1A" w:rsidR="006D6118" w:rsidRPr="00336958" w:rsidRDefault="006D6118" w:rsidP="006D6118">
      <w:pPr>
        <w:spacing w:after="120"/>
        <w:rPr>
          <w:rFonts w:cs="Arial"/>
        </w:rPr>
      </w:pPr>
      <w:r w:rsidRPr="005908D3">
        <w:rPr>
          <w:rFonts w:cs="Arial"/>
        </w:rPr>
        <w:t xml:space="preserve">Naplněnost základních škol, a to především na prvních stupních, se v posledním období v rámci hlavního města zvyšovala, což primárně souviselo s nástupem silných ročníků dětí přecházejících z mateřských škol. Je však důležité podotknout, že z celopražského hlediska je kapacita základních škol stále dostačující a ve </w:t>
      </w:r>
      <w:r w:rsidRPr="00336958">
        <w:rPr>
          <w:rFonts w:cs="Arial"/>
        </w:rPr>
        <w:t xml:space="preserve">školním roce </w:t>
      </w:r>
      <w:r w:rsidR="00D06A65" w:rsidRPr="00336958">
        <w:rPr>
          <w:rFonts w:cs="Arial"/>
        </w:rPr>
        <w:t>2021/2022</w:t>
      </w:r>
      <w:r w:rsidRPr="00336958">
        <w:rPr>
          <w:rFonts w:cs="Arial"/>
        </w:rPr>
        <w:t xml:space="preserve"> nepřevyšovala jejich naplněnost 80 % (viz Graf 2).</w:t>
      </w:r>
    </w:p>
    <w:p w14:paraId="10E041AE" w14:textId="6C0AB920" w:rsidR="006D6118" w:rsidRPr="005908D3" w:rsidRDefault="006D6118" w:rsidP="006D6118">
      <w:pPr>
        <w:spacing w:after="120"/>
        <w:rPr>
          <w:rFonts w:cs="Arial"/>
        </w:rPr>
      </w:pPr>
      <w:r w:rsidRPr="00336958">
        <w:rPr>
          <w:rFonts w:cs="Arial"/>
        </w:rPr>
        <w:t>Problémy s nedostatečnými kapacitami na základních školách mají v rámci Prahy spíše jen lokální charakter a vyskytují se převážně (ale nejenom - např. Praha 9) v populačně menších městských částech, kde je realizována nová rezidenční výstavba. Mapa č. 2 ilustruje závěry z analýzy IPR Praha (201</w:t>
      </w:r>
      <w:r w:rsidR="00FB1348" w:rsidRPr="00336958">
        <w:rPr>
          <w:rFonts w:cs="Arial"/>
        </w:rPr>
        <w:t>8</w:t>
      </w:r>
      <w:r w:rsidRPr="00336958">
        <w:rPr>
          <w:rFonts w:cs="Arial"/>
        </w:rPr>
        <w:t xml:space="preserve">), ze kterých vyplývají oblasti deficitů na základních </w:t>
      </w:r>
      <w:r w:rsidRPr="005908D3">
        <w:rPr>
          <w:rFonts w:cs="Arial"/>
        </w:rPr>
        <w:t xml:space="preserve">školách v rámci území hl. m. Prahy. </w:t>
      </w:r>
    </w:p>
    <w:p w14:paraId="06447B4B" w14:textId="216F5548" w:rsidR="006D6118" w:rsidRPr="005908D3" w:rsidRDefault="006D6118" w:rsidP="006D6118">
      <w:pPr>
        <w:spacing w:after="60"/>
        <w:rPr>
          <w:rFonts w:cs="Arial"/>
          <w:i/>
        </w:rPr>
      </w:pPr>
      <w:r w:rsidRPr="005908D3">
        <w:rPr>
          <w:rFonts w:cs="Arial"/>
          <w:i/>
        </w:rPr>
        <w:t>Graf č. 2: Vývoj naplněnosti kapacit základních škol v hl. m. Praze</w:t>
      </w:r>
    </w:p>
    <w:p w14:paraId="0C3A9FE0" w14:textId="3FB90607" w:rsidR="006D6118" w:rsidRPr="005908D3" w:rsidRDefault="00D06A65" w:rsidP="006D6118">
      <w:pPr>
        <w:spacing w:after="120"/>
        <w:rPr>
          <w:rFonts w:cs="Arial"/>
        </w:rPr>
      </w:pPr>
      <w:r>
        <w:rPr>
          <w:noProof/>
        </w:rPr>
        <w:drawing>
          <wp:inline distT="0" distB="0" distL="0" distR="0" wp14:anchorId="13C46E17" wp14:editId="71C02546">
            <wp:extent cx="4572000" cy="2743200"/>
            <wp:effectExtent l="0" t="0" r="0" b="0"/>
            <wp:docPr id="75" name="Graf 75">
              <a:extLst xmlns:a="http://schemas.openxmlformats.org/drawingml/2006/main">
                <a:ext uri="{FF2B5EF4-FFF2-40B4-BE49-F238E27FC236}">
                  <a16:creationId xmlns:a16="http://schemas.microsoft.com/office/drawing/2014/main" id="{5C899632-319B-A1AC-E007-C70528C66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5908D3">
        <w:rPr>
          <w:rFonts w:cs="Arial"/>
          <w:noProof/>
          <w:lang w:eastAsia="cs-CZ"/>
        </w:rPr>
        <w:t xml:space="preserve"> </w:t>
      </w:r>
      <w:r w:rsidR="006D6118" w:rsidRPr="005908D3">
        <w:rPr>
          <w:rFonts w:cs="Arial"/>
          <w:noProof/>
          <w:lang w:eastAsia="cs-CZ"/>
        </w:rPr>
        <w:t xml:space="preserve"> </w:t>
      </w:r>
    </w:p>
    <w:p w14:paraId="40140D9F" w14:textId="77777777" w:rsidR="006D6118" w:rsidRPr="00336958" w:rsidRDefault="006D6118" w:rsidP="006D6118">
      <w:pPr>
        <w:spacing w:after="0"/>
        <w:rPr>
          <w:rFonts w:cs="Arial"/>
          <w:i/>
        </w:rPr>
      </w:pPr>
      <w:r w:rsidRPr="00336958">
        <w:rPr>
          <w:rFonts w:cs="Arial"/>
          <w:i/>
        </w:rPr>
        <w:t>Zdroj: MHMP</w:t>
      </w:r>
    </w:p>
    <w:p w14:paraId="382E829F" w14:textId="0FC8D0DE" w:rsidR="006D6118" w:rsidRPr="00336958" w:rsidRDefault="006D6118" w:rsidP="006D6118">
      <w:pPr>
        <w:spacing w:after="60"/>
        <w:rPr>
          <w:rFonts w:cs="Arial"/>
          <w:i/>
        </w:rPr>
      </w:pPr>
      <w:r w:rsidRPr="00336958">
        <w:rPr>
          <w:rFonts w:cs="Arial"/>
          <w:i/>
        </w:rPr>
        <w:t>Mapa č. 2: Analýza deficitů v základních školách na území hl. m. Prahy (201</w:t>
      </w:r>
      <w:r w:rsidR="00D87F19" w:rsidRPr="00336958">
        <w:rPr>
          <w:rFonts w:cs="Arial"/>
          <w:i/>
        </w:rPr>
        <w:t>8</w:t>
      </w:r>
      <w:r w:rsidRPr="00336958">
        <w:rPr>
          <w:rFonts w:cs="Arial"/>
          <w:i/>
        </w:rPr>
        <w:t>)</w:t>
      </w:r>
    </w:p>
    <w:p w14:paraId="6B55D278" w14:textId="5BD69820" w:rsidR="006D6118" w:rsidRDefault="00D06A65" w:rsidP="006D6118">
      <w:pPr>
        <w:spacing w:after="0"/>
        <w:rPr>
          <w:rFonts w:cs="Arial"/>
        </w:rPr>
      </w:pPr>
      <w:r>
        <w:rPr>
          <w:noProof/>
        </w:rPr>
        <w:lastRenderedPageBreak/>
        <w:drawing>
          <wp:inline distT="0" distB="0" distL="0" distR="0" wp14:anchorId="13872C42" wp14:editId="70E1FB20">
            <wp:extent cx="5760720" cy="3864610"/>
            <wp:effectExtent l="0" t="0" r="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864610"/>
                    </a:xfrm>
                    <a:prstGeom prst="rect">
                      <a:avLst/>
                    </a:prstGeom>
                    <a:noFill/>
                    <a:ln>
                      <a:noFill/>
                    </a:ln>
                  </pic:spPr>
                </pic:pic>
              </a:graphicData>
            </a:graphic>
          </wp:inline>
        </w:drawing>
      </w:r>
    </w:p>
    <w:p w14:paraId="0C91925B" w14:textId="19F3C352" w:rsidR="00A13B02" w:rsidRPr="005908D3" w:rsidRDefault="00A13B02" w:rsidP="006D6118">
      <w:pPr>
        <w:spacing w:after="0"/>
        <w:rPr>
          <w:rFonts w:cs="Arial"/>
        </w:rPr>
      </w:pPr>
    </w:p>
    <w:p w14:paraId="11CA4DF6" w14:textId="77777777" w:rsidR="00D87F19" w:rsidRPr="00336958" w:rsidRDefault="00D87F19" w:rsidP="00D87F19">
      <w:pPr>
        <w:spacing w:after="0"/>
        <w:rPr>
          <w:rFonts w:cs="Arial"/>
        </w:rPr>
      </w:pPr>
      <w:r w:rsidRPr="00336958">
        <w:rPr>
          <w:rFonts w:cs="Arial"/>
          <w:i/>
        </w:rPr>
        <w:t xml:space="preserve">Zdroj: IPR Praha, Demografie, bydlení a veřejná vybavenost: Regionální školství </w:t>
      </w:r>
    </w:p>
    <w:p w14:paraId="5C99719F" w14:textId="25FEABF0" w:rsidR="006D6118" w:rsidRPr="00336958" w:rsidRDefault="006D6118" w:rsidP="006D6118">
      <w:pPr>
        <w:spacing w:after="120"/>
        <w:rPr>
          <w:rFonts w:cs="Arial"/>
        </w:rPr>
      </w:pPr>
      <w:r w:rsidRPr="00336958">
        <w:rPr>
          <w:rFonts w:cs="Arial"/>
        </w:rPr>
        <w:t>Z výše uvedené mapy č. 2 vyplývá, že v roce 201</w:t>
      </w:r>
      <w:r w:rsidR="00CA6F0A" w:rsidRPr="00336958">
        <w:rPr>
          <w:rFonts w:cs="Arial"/>
        </w:rPr>
        <w:t>8</w:t>
      </w:r>
      <w:r w:rsidRPr="00336958">
        <w:rPr>
          <w:rFonts w:cs="Arial"/>
        </w:rPr>
        <w:t xml:space="preserve"> byla v rámci správního obvodu Praha 16 identifikována zhoršená situace z hlediska kapacit na základních školách pouze v městské části Lochkov</w:t>
      </w:r>
      <w:r w:rsidR="00CA6F0A" w:rsidRPr="00336958">
        <w:rPr>
          <w:rFonts w:cs="Arial"/>
        </w:rPr>
        <w:t>, kde se ovšem</w:t>
      </w:r>
      <w:r w:rsidRPr="00336958">
        <w:rPr>
          <w:rFonts w:cs="Arial"/>
        </w:rPr>
        <w:t xml:space="preserve"> základní škola nenachází, tento deficit je nicméně podle IPR Praha řešitelný v okolí. </w:t>
      </w:r>
    </w:p>
    <w:p w14:paraId="05A8B86F" w14:textId="7CA330D5" w:rsidR="006D6118" w:rsidRPr="005908D3" w:rsidRDefault="006D6118" w:rsidP="006D6118">
      <w:pPr>
        <w:spacing w:after="120"/>
        <w:rPr>
          <w:rFonts w:cs="Arial"/>
        </w:rPr>
      </w:pPr>
      <w:r w:rsidRPr="005908D3">
        <w:rPr>
          <w:rFonts w:cs="Arial"/>
        </w:rPr>
        <w:t xml:space="preserve">Ve správním obvodu Praha 16 dosahovala ve školním roce </w:t>
      </w:r>
      <w:r w:rsidR="00A502DF">
        <w:rPr>
          <w:rFonts w:cs="Arial"/>
        </w:rPr>
        <w:t>2021/2022</w:t>
      </w:r>
      <w:r w:rsidRPr="005908D3">
        <w:rPr>
          <w:rFonts w:cs="Arial"/>
        </w:rPr>
        <w:t xml:space="preserve"> naplněnost základních škol přibližně 89 % a byla tedy ve srovnání s celopražským průměrem vyšší. Z kapacitního hlediska byla v tomto školním roce situace nejhorší na základní škole v Lipencích. </w:t>
      </w:r>
    </w:p>
    <w:p w14:paraId="34B81B5E" w14:textId="77777777" w:rsidR="006D6118" w:rsidRPr="006C0969" w:rsidRDefault="006D6118" w:rsidP="006D6118">
      <w:pPr>
        <w:spacing w:after="120"/>
        <w:rPr>
          <w:rFonts w:ascii="Calibri" w:hAnsi="Calibri"/>
        </w:rPr>
      </w:pPr>
    </w:p>
    <w:p w14:paraId="15FEC2F6" w14:textId="77777777" w:rsidR="006D6118" w:rsidRDefault="006D6118" w:rsidP="00645727">
      <w:pPr>
        <w:pStyle w:val="Nadpis1"/>
        <w:numPr>
          <w:ilvl w:val="1"/>
          <w:numId w:val="8"/>
        </w:numPr>
        <w:jc w:val="left"/>
        <w:rPr>
          <w:sz w:val="24"/>
          <w:szCs w:val="24"/>
        </w:rPr>
      </w:pPr>
      <w:bookmarkStart w:id="18" w:name="_Toc528921379"/>
      <w:bookmarkStart w:id="19" w:name="_Toc531295040"/>
      <w:r>
        <w:rPr>
          <w:sz w:val="24"/>
          <w:szCs w:val="24"/>
        </w:rPr>
        <w:t>Inkluzivní vzdělávání</w:t>
      </w:r>
      <w:bookmarkEnd w:id="18"/>
      <w:bookmarkEnd w:id="19"/>
      <w:r>
        <w:rPr>
          <w:sz w:val="24"/>
          <w:szCs w:val="24"/>
        </w:rPr>
        <w:t xml:space="preserve"> </w:t>
      </w:r>
    </w:p>
    <w:p w14:paraId="698A1ABA" w14:textId="77777777" w:rsidR="006D6118" w:rsidRPr="005908D3" w:rsidRDefault="006D6118" w:rsidP="006D6118">
      <w:pPr>
        <w:widowControl w:val="0"/>
        <w:rPr>
          <w:rFonts w:cs="Arial"/>
        </w:rPr>
      </w:pPr>
      <w:r w:rsidRPr="005908D3">
        <w:rPr>
          <w:rFonts w:cs="Arial"/>
        </w:rPr>
        <w:t xml:space="preserve">V rámci České republiky i hl. m. Prahy je podpora inkluzivního vzdělávání velmi výrazným trendem, který má patřičnou oporu v hlavních strategických dokumentech, jakými jsou zejména Národní program rozvoje vzdělávání v ČR (tzv. Bílá kniha) a Strategie vzdělávací politiky Ministerstva školství, mládeže a tělovýchovy do roku 2020 na celorepublikové úrovni a Koncepce speciálního vzdělávání na území hl. m. Prahy pro období 2015-2018 na úrovni hlavního města. Inkluze dětí a žáků se speciálními vzdělávacími potřebami realizována v běžných školách ve všech stupních vzdělávání je rovněž v souladu s aktuálními Dlouhodobými záměry vzdělávání a rozvoje vzdělávací soustavy České republiky i hl. m. Prahy. </w:t>
      </w:r>
    </w:p>
    <w:p w14:paraId="723036B9" w14:textId="77777777" w:rsidR="006D6118" w:rsidRPr="005908D3" w:rsidRDefault="006D6118" w:rsidP="006D6118">
      <w:pPr>
        <w:pStyle w:val="Nadpis4"/>
        <w:rPr>
          <w:rFonts w:ascii="Arial" w:hAnsi="Arial" w:cs="Arial"/>
        </w:rPr>
      </w:pPr>
      <w:r w:rsidRPr="005908D3">
        <w:rPr>
          <w:rFonts w:ascii="Arial" w:hAnsi="Arial" w:cs="Arial"/>
        </w:rPr>
        <w:lastRenderedPageBreak/>
        <w:t xml:space="preserve">Předškolní vzdělávání </w:t>
      </w:r>
    </w:p>
    <w:p w14:paraId="3EB0394A" w14:textId="77777777" w:rsidR="006D6118" w:rsidRPr="005908D3" w:rsidRDefault="006D6118" w:rsidP="006D6118">
      <w:pPr>
        <w:widowControl w:val="0"/>
        <w:rPr>
          <w:rFonts w:cs="Arial"/>
        </w:rPr>
      </w:pPr>
      <w:r w:rsidRPr="005908D3">
        <w:rPr>
          <w:rFonts w:cs="Arial"/>
        </w:rPr>
        <w:t>Ve školním roce 2016/2017 bylo v celé ČR zapojeno v rámci systému předškolního vzdělávání celkem 10 486 postižených dětí, přičemž 3 029 dětí (29 %) bylo soustředěno v rámci běžných tříd a větší část dětí - 7 457 dětí (resp. 71 %) - docházela do speciálních tříd, které jsou určeny pro děti se speciálními vzdělávacími potřebami. V rámci hl. m. Prahy navštěvovalo ve školním roce 2016/2017 předškolní zařízení pouze 1 129 postižených dětí se speciálními vzdělávacími potřebami, z toho 31 % v rámci běžných tříd a 69 % dětí docházelo do speciálních tříd. Speciální třídy jsou soustředěny jak v rámci běžných mateřských škol, tak i v rámci zařízení zřízených výhradně pro účel předškolního vzdělávání takto znevýhodněných dětí. Tyto děti jsou nejčastěji postiženy vadami řeči, ale druhů postižení je samozřejmě více (mentální, sluchové, zrakové, autismus, kombinované postižení atd.).</w:t>
      </w:r>
    </w:p>
    <w:p w14:paraId="09929CE2" w14:textId="77777777" w:rsidR="006D6118" w:rsidRPr="005908D3" w:rsidRDefault="006D6118" w:rsidP="006D6118">
      <w:pPr>
        <w:pStyle w:val="Nadpis4"/>
        <w:rPr>
          <w:rFonts w:ascii="Arial" w:hAnsi="Arial" w:cs="Arial"/>
        </w:rPr>
      </w:pPr>
      <w:r w:rsidRPr="005908D3">
        <w:rPr>
          <w:rFonts w:ascii="Arial" w:hAnsi="Arial" w:cs="Arial"/>
        </w:rPr>
        <w:t xml:space="preserve">Základní vzdělávání </w:t>
      </w:r>
    </w:p>
    <w:p w14:paraId="58994B23" w14:textId="5F31176E" w:rsidR="006D6118" w:rsidRPr="005908D3" w:rsidRDefault="006D6118" w:rsidP="006D6118">
      <w:pPr>
        <w:widowControl w:val="0"/>
        <w:rPr>
          <w:rFonts w:cs="Arial"/>
        </w:rPr>
      </w:pPr>
      <w:r w:rsidRPr="005908D3">
        <w:rPr>
          <w:rFonts w:cs="Arial"/>
        </w:rPr>
        <w:t xml:space="preserve">Oproti </w:t>
      </w:r>
      <w:r w:rsidRPr="00336958">
        <w:rPr>
          <w:rFonts w:cs="Arial"/>
        </w:rPr>
        <w:t xml:space="preserve">předškolnímu vzdělávání je do povinného systému základního vzdělávání zapojeno přibližně osminásobný počet postižených dětí se speciálními vzdělávacími potřebami. Podle statistik MŠMT (viz tabulka č. 8) navštěvovalo ve školním roce </w:t>
      </w:r>
      <w:r w:rsidR="00EB6353" w:rsidRPr="00336958">
        <w:rPr>
          <w:rFonts w:cs="Arial"/>
        </w:rPr>
        <w:t>2021/2022</w:t>
      </w:r>
      <w:r w:rsidRPr="00336958">
        <w:rPr>
          <w:rFonts w:cs="Arial"/>
        </w:rPr>
        <w:t xml:space="preserve"> základní školy po celé ČR celkem </w:t>
      </w:r>
      <w:r w:rsidR="006B2979" w:rsidRPr="00336958">
        <w:rPr>
          <w:rFonts w:cs="Arial"/>
        </w:rPr>
        <w:t>111 855</w:t>
      </w:r>
      <w:r w:rsidRPr="00336958">
        <w:rPr>
          <w:rFonts w:cs="Arial"/>
        </w:rPr>
        <w:t xml:space="preserve"> postižených žáků, z nichž individuálně integrovaných v běžných třídách jich bylo </w:t>
      </w:r>
      <w:r w:rsidR="006B2979" w:rsidRPr="00336958">
        <w:rPr>
          <w:rFonts w:cs="Arial"/>
        </w:rPr>
        <w:t>84 344</w:t>
      </w:r>
      <w:r w:rsidRPr="00336958">
        <w:rPr>
          <w:rFonts w:cs="Arial"/>
        </w:rPr>
        <w:t xml:space="preserve"> (</w:t>
      </w:r>
      <w:r w:rsidR="006B2979" w:rsidRPr="00336958">
        <w:rPr>
          <w:rFonts w:cs="Arial"/>
        </w:rPr>
        <w:t>7</w:t>
      </w:r>
      <w:r w:rsidRPr="00336958">
        <w:rPr>
          <w:rFonts w:cs="Arial"/>
        </w:rPr>
        <w:t>5 %), z čehož tedy vyplývá, že speciální třídy navštěvovala v rámci základního školství menší část postižených žáků (</w:t>
      </w:r>
      <w:r w:rsidR="00CF5562" w:rsidRPr="00336958">
        <w:rPr>
          <w:rFonts w:cs="Arial"/>
        </w:rPr>
        <w:t>27 511</w:t>
      </w:r>
      <w:r w:rsidRPr="00336958">
        <w:rPr>
          <w:rFonts w:cs="Arial"/>
        </w:rPr>
        <w:t xml:space="preserve">, resp. </w:t>
      </w:r>
      <w:r w:rsidR="00CF5562" w:rsidRPr="00336958">
        <w:rPr>
          <w:rFonts w:cs="Arial"/>
        </w:rPr>
        <w:t>2</w:t>
      </w:r>
      <w:r w:rsidRPr="00336958">
        <w:rPr>
          <w:rFonts w:cs="Arial"/>
        </w:rPr>
        <w:t>5 %). V rámci hl. m. Prahy byl zaznamenán o něco vyšší podíl žáků navštěvujících speciální třídy (3 </w:t>
      </w:r>
      <w:r w:rsidR="00CF5562" w:rsidRPr="00336958">
        <w:rPr>
          <w:rFonts w:cs="Arial"/>
        </w:rPr>
        <w:t>308</w:t>
      </w:r>
      <w:r w:rsidRPr="00336958">
        <w:rPr>
          <w:rFonts w:cs="Arial"/>
        </w:rPr>
        <w:t xml:space="preserve"> z celkového počtu </w:t>
      </w:r>
      <w:r w:rsidR="00CF5562" w:rsidRPr="00336958">
        <w:rPr>
          <w:rFonts w:cs="Arial"/>
        </w:rPr>
        <w:t>11 192</w:t>
      </w:r>
      <w:r w:rsidRPr="00336958">
        <w:rPr>
          <w:rFonts w:cs="Arial"/>
        </w:rPr>
        <w:t xml:space="preserve"> postižených žáků, tedy </w:t>
      </w:r>
      <w:r w:rsidR="00CF5562" w:rsidRPr="00336958">
        <w:rPr>
          <w:rFonts w:cs="Arial"/>
        </w:rPr>
        <w:t>30</w:t>
      </w:r>
      <w:r w:rsidRPr="00336958">
        <w:rPr>
          <w:rFonts w:cs="Arial"/>
        </w:rPr>
        <w:t xml:space="preserve"> %).  </w:t>
      </w:r>
    </w:p>
    <w:p w14:paraId="0BE47108" w14:textId="1AA8E586" w:rsidR="006D6118" w:rsidRPr="00336958" w:rsidRDefault="006D6118" w:rsidP="006D6118">
      <w:pPr>
        <w:spacing w:after="120"/>
        <w:rPr>
          <w:rFonts w:cs="Arial"/>
        </w:rPr>
      </w:pPr>
      <w:r w:rsidRPr="005908D3">
        <w:rPr>
          <w:rFonts w:cs="Arial"/>
        </w:rPr>
        <w:t>V souladu s koncepčními doporučeními obsaženými v rámci výše uvedených celostátních i městských strategických dokumentů lze vysledovat inkluzivní trend ve vzdělávání v důsledku kterého mimo jiné v posledním období narůstá podíl postižených žáků, kteří jsou integrováni v rámci běžných tříd, přičemž podíl žáků ve speciálních třídách naopak klesá. Přirozeným důsledkem tohoto jevu je i poměrně výrazný trend úbytku speciálních škol, které jsou</w:t>
      </w:r>
      <w:r w:rsidR="003D0C70" w:rsidRPr="005908D3">
        <w:rPr>
          <w:rFonts w:cs="Arial"/>
        </w:rPr>
        <w:t xml:space="preserve"> </w:t>
      </w:r>
      <w:r w:rsidRPr="005908D3">
        <w:rPr>
          <w:rFonts w:cs="Arial"/>
        </w:rPr>
        <w:t xml:space="preserve">samostatně </w:t>
      </w:r>
      <w:r w:rsidRPr="00336958">
        <w:rPr>
          <w:rFonts w:cs="Arial"/>
        </w:rPr>
        <w:t xml:space="preserve">zřízené jen pro postižené žáky se speciálními vzdělávacími potřebami (v rámci ČR se počet těchto škol snížil ze </w:t>
      </w:r>
      <w:r w:rsidR="00F44869" w:rsidRPr="00336958">
        <w:rPr>
          <w:rFonts w:cs="Arial"/>
        </w:rPr>
        <w:t>349</w:t>
      </w:r>
      <w:r w:rsidRPr="00336958">
        <w:rPr>
          <w:rFonts w:cs="Arial"/>
        </w:rPr>
        <w:t xml:space="preserve"> ve školním roce 20</w:t>
      </w:r>
      <w:r w:rsidR="00F44869" w:rsidRPr="00336958">
        <w:rPr>
          <w:rFonts w:cs="Arial"/>
        </w:rPr>
        <w:t>16</w:t>
      </w:r>
      <w:r w:rsidRPr="00336958">
        <w:rPr>
          <w:rFonts w:cs="Arial"/>
        </w:rPr>
        <w:t>/20</w:t>
      </w:r>
      <w:r w:rsidR="00F44869" w:rsidRPr="00336958">
        <w:rPr>
          <w:rFonts w:cs="Arial"/>
        </w:rPr>
        <w:t>17</w:t>
      </w:r>
      <w:r w:rsidRPr="00336958">
        <w:rPr>
          <w:rFonts w:cs="Arial"/>
        </w:rPr>
        <w:t xml:space="preserve"> na </w:t>
      </w:r>
      <w:r w:rsidR="00F44869" w:rsidRPr="00336958">
        <w:rPr>
          <w:rFonts w:cs="Arial"/>
        </w:rPr>
        <w:t>121</w:t>
      </w:r>
      <w:r w:rsidRPr="00336958">
        <w:rPr>
          <w:rFonts w:cs="Arial"/>
        </w:rPr>
        <w:t xml:space="preserve"> ve školním roce 20</w:t>
      </w:r>
      <w:r w:rsidR="00F44869" w:rsidRPr="00336958">
        <w:rPr>
          <w:rFonts w:cs="Arial"/>
        </w:rPr>
        <w:t>22</w:t>
      </w:r>
      <w:r w:rsidRPr="00336958">
        <w:rPr>
          <w:rFonts w:cs="Arial"/>
        </w:rPr>
        <w:t>/20</w:t>
      </w:r>
      <w:r w:rsidR="00F44869" w:rsidRPr="00336958">
        <w:rPr>
          <w:rFonts w:cs="Arial"/>
        </w:rPr>
        <w:t>23</w:t>
      </w:r>
      <w:r w:rsidRPr="00336958">
        <w:rPr>
          <w:rFonts w:cs="Arial"/>
        </w:rPr>
        <w:t xml:space="preserve">). </w:t>
      </w:r>
    </w:p>
    <w:p w14:paraId="55D10849" w14:textId="6A7EE948" w:rsidR="006D6118" w:rsidRPr="00336958" w:rsidRDefault="006D6118" w:rsidP="006D6118">
      <w:pPr>
        <w:spacing w:before="240" w:after="60"/>
        <w:rPr>
          <w:rFonts w:cs="Arial"/>
          <w:i/>
        </w:rPr>
      </w:pPr>
      <w:r w:rsidRPr="005908D3">
        <w:rPr>
          <w:rFonts w:cs="Arial"/>
          <w:i/>
        </w:rPr>
        <w:t>Tabulka č. 8:</w:t>
      </w:r>
      <w:r w:rsidR="008B6E27" w:rsidRPr="005908D3">
        <w:rPr>
          <w:rFonts w:cs="Arial"/>
          <w:i/>
        </w:rPr>
        <w:t xml:space="preserve"> </w:t>
      </w:r>
      <w:r w:rsidRPr="005908D3">
        <w:rPr>
          <w:rFonts w:cs="Arial"/>
          <w:i/>
        </w:rPr>
        <w:t>Postižení žáci podle formy integrace (</w:t>
      </w:r>
      <w:r w:rsidRPr="00336958">
        <w:rPr>
          <w:rFonts w:cs="Arial"/>
          <w:i/>
        </w:rPr>
        <w:t xml:space="preserve">základní školy, </w:t>
      </w:r>
      <w:r w:rsidR="00EB6353" w:rsidRPr="00336958">
        <w:rPr>
          <w:rFonts w:cs="Arial"/>
          <w:i/>
        </w:rPr>
        <w:t>2021/2022</w:t>
      </w:r>
      <w:r w:rsidRPr="00336958">
        <w:rPr>
          <w:rFonts w:cs="Arial"/>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413"/>
        <w:gridCol w:w="413"/>
        <w:gridCol w:w="812"/>
        <w:gridCol w:w="951"/>
        <w:gridCol w:w="898"/>
        <w:gridCol w:w="812"/>
        <w:gridCol w:w="913"/>
        <w:gridCol w:w="813"/>
        <w:gridCol w:w="812"/>
        <w:gridCol w:w="913"/>
        <w:gridCol w:w="898"/>
      </w:tblGrid>
      <w:tr w:rsidR="006D6118" w:rsidRPr="005908D3" w14:paraId="0B57F517" w14:textId="77777777" w:rsidTr="003D0C70">
        <w:tc>
          <w:tcPr>
            <w:tcW w:w="0" w:type="auto"/>
            <w:gridSpan w:val="3"/>
            <w:vMerge w:val="restart"/>
            <w:hideMark/>
          </w:tcPr>
          <w:p w14:paraId="4F37C431" w14:textId="77777777" w:rsidR="006D6118" w:rsidRPr="005908D3" w:rsidRDefault="006D6118" w:rsidP="006D6118">
            <w:pPr>
              <w:jc w:val="center"/>
              <w:rPr>
                <w:rFonts w:eastAsia="Times New Roman" w:cs="Arial"/>
                <w:color w:val="000000"/>
                <w:lang w:eastAsia="cs-CZ"/>
              </w:rPr>
            </w:pPr>
            <w:r w:rsidRPr="005908D3">
              <w:rPr>
                <w:rFonts w:eastAsia="Times New Roman" w:cs="Arial"/>
                <w:lang w:eastAsia="cs-CZ"/>
              </w:rPr>
              <w:t>Území</w:t>
            </w:r>
          </w:p>
        </w:tc>
        <w:tc>
          <w:tcPr>
            <w:tcW w:w="0" w:type="auto"/>
            <w:gridSpan w:val="9"/>
            <w:hideMark/>
          </w:tcPr>
          <w:p w14:paraId="296E6651"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Postižení žáci</w:t>
            </w:r>
          </w:p>
        </w:tc>
      </w:tr>
      <w:tr w:rsidR="006D6118" w:rsidRPr="005908D3" w14:paraId="3C1EF6A7" w14:textId="77777777" w:rsidTr="003D0C70">
        <w:tc>
          <w:tcPr>
            <w:tcW w:w="0" w:type="auto"/>
            <w:gridSpan w:val="3"/>
            <w:vMerge/>
            <w:hideMark/>
          </w:tcPr>
          <w:p w14:paraId="486227A8" w14:textId="77777777" w:rsidR="006D6118" w:rsidRPr="005908D3" w:rsidRDefault="006D6118" w:rsidP="006D6118">
            <w:pPr>
              <w:rPr>
                <w:rFonts w:eastAsia="Times New Roman" w:cs="Arial"/>
                <w:color w:val="000000"/>
                <w:lang w:eastAsia="cs-CZ"/>
              </w:rPr>
            </w:pPr>
          </w:p>
        </w:tc>
        <w:tc>
          <w:tcPr>
            <w:tcW w:w="0" w:type="auto"/>
            <w:gridSpan w:val="3"/>
            <w:hideMark/>
          </w:tcPr>
          <w:p w14:paraId="789829A0"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celkem</w:t>
            </w:r>
          </w:p>
        </w:tc>
        <w:tc>
          <w:tcPr>
            <w:tcW w:w="0" w:type="auto"/>
            <w:gridSpan w:val="3"/>
            <w:hideMark/>
          </w:tcPr>
          <w:p w14:paraId="0081D7EA"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ve speciálních třídách</w:t>
            </w:r>
          </w:p>
        </w:tc>
        <w:tc>
          <w:tcPr>
            <w:tcW w:w="0" w:type="auto"/>
            <w:gridSpan w:val="3"/>
            <w:hideMark/>
          </w:tcPr>
          <w:p w14:paraId="1044D7FE"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individuálně integrovaní</w:t>
            </w:r>
          </w:p>
        </w:tc>
      </w:tr>
      <w:tr w:rsidR="006D6118" w:rsidRPr="005908D3" w14:paraId="5BF264DC" w14:textId="77777777" w:rsidTr="003D0C70">
        <w:tc>
          <w:tcPr>
            <w:tcW w:w="0" w:type="auto"/>
            <w:gridSpan w:val="3"/>
            <w:vMerge/>
            <w:hideMark/>
          </w:tcPr>
          <w:p w14:paraId="0AE93FAC" w14:textId="77777777" w:rsidR="006D6118" w:rsidRPr="005908D3" w:rsidRDefault="006D6118" w:rsidP="006D6118">
            <w:pPr>
              <w:rPr>
                <w:rFonts w:eastAsia="Times New Roman" w:cs="Arial"/>
                <w:color w:val="000000"/>
                <w:lang w:eastAsia="cs-CZ"/>
              </w:rPr>
            </w:pPr>
          </w:p>
        </w:tc>
        <w:tc>
          <w:tcPr>
            <w:tcW w:w="0" w:type="auto"/>
            <w:vMerge w:val="restart"/>
            <w:hideMark/>
          </w:tcPr>
          <w:p w14:paraId="313C60EF"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škol</w:t>
            </w:r>
          </w:p>
        </w:tc>
        <w:tc>
          <w:tcPr>
            <w:tcW w:w="0" w:type="auto"/>
            <w:gridSpan w:val="2"/>
            <w:hideMark/>
          </w:tcPr>
          <w:p w14:paraId="745F742F"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žáků</w:t>
            </w:r>
          </w:p>
        </w:tc>
        <w:tc>
          <w:tcPr>
            <w:tcW w:w="0" w:type="auto"/>
            <w:vMerge w:val="restart"/>
            <w:hideMark/>
          </w:tcPr>
          <w:p w14:paraId="0CF9143B"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škol</w:t>
            </w:r>
          </w:p>
        </w:tc>
        <w:tc>
          <w:tcPr>
            <w:tcW w:w="0" w:type="auto"/>
            <w:gridSpan w:val="2"/>
            <w:hideMark/>
          </w:tcPr>
          <w:p w14:paraId="4A89D74D"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žáků</w:t>
            </w:r>
          </w:p>
        </w:tc>
        <w:tc>
          <w:tcPr>
            <w:tcW w:w="0" w:type="auto"/>
            <w:vMerge w:val="restart"/>
            <w:hideMark/>
          </w:tcPr>
          <w:p w14:paraId="251583D5"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škol</w:t>
            </w:r>
          </w:p>
        </w:tc>
        <w:tc>
          <w:tcPr>
            <w:tcW w:w="0" w:type="auto"/>
            <w:gridSpan w:val="2"/>
            <w:hideMark/>
          </w:tcPr>
          <w:p w14:paraId="456F5A92"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počet žáků</w:t>
            </w:r>
          </w:p>
        </w:tc>
      </w:tr>
      <w:tr w:rsidR="006D6118" w:rsidRPr="005908D3" w14:paraId="5184C1FA" w14:textId="77777777" w:rsidTr="003D0C70">
        <w:tc>
          <w:tcPr>
            <w:tcW w:w="0" w:type="auto"/>
            <w:gridSpan w:val="3"/>
            <w:vMerge/>
            <w:hideMark/>
          </w:tcPr>
          <w:p w14:paraId="7D14333F" w14:textId="77777777" w:rsidR="006D6118" w:rsidRPr="005908D3" w:rsidRDefault="006D6118" w:rsidP="006D6118">
            <w:pPr>
              <w:rPr>
                <w:rFonts w:eastAsia="Times New Roman" w:cs="Arial"/>
                <w:color w:val="000000"/>
                <w:lang w:eastAsia="cs-CZ"/>
              </w:rPr>
            </w:pPr>
          </w:p>
        </w:tc>
        <w:tc>
          <w:tcPr>
            <w:tcW w:w="0" w:type="auto"/>
            <w:vMerge/>
            <w:hideMark/>
          </w:tcPr>
          <w:p w14:paraId="0AFEE43D" w14:textId="77777777" w:rsidR="006D6118" w:rsidRPr="005908D3" w:rsidRDefault="006D6118" w:rsidP="006D6118">
            <w:pPr>
              <w:rPr>
                <w:rFonts w:eastAsia="Times New Roman" w:cs="Arial"/>
                <w:color w:val="000000"/>
                <w:lang w:eastAsia="cs-CZ"/>
              </w:rPr>
            </w:pPr>
          </w:p>
        </w:tc>
        <w:tc>
          <w:tcPr>
            <w:tcW w:w="0" w:type="auto"/>
            <w:hideMark/>
          </w:tcPr>
          <w:p w14:paraId="6F869E72"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celkem</w:t>
            </w:r>
          </w:p>
        </w:tc>
        <w:tc>
          <w:tcPr>
            <w:tcW w:w="0" w:type="auto"/>
            <w:hideMark/>
          </w:tcPr>
          <w:p w14:paraId="1A7974A7"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z toho dívky</w:t>
            </w:r>
          </w:p>
        </w:tc>
        <w:tc>
          <w:tcPr>
            <w:tcW w:w="0" w:type="auto"/>
            <w:vMerge/>
            <w:hideMark/>
          </w:tcPr>
          <w:p w14:paraId="407CDA3F" w14:textId="77777777" w:rsidR="006D6118" w:rsidRPr="005908D3" w:rsidRDefault="006D6118" w:rsidP="006D6118">
            <w:pPr>
              <w:rPr>
                <w:rFonts w:eastAsia="Times New Roman" w:cs="Arial"/>
                <w:color w:val="000000"/>
                <w:lang w:eastAsia="cs-CZ"/>
              </w:rPr>
            </w:pPr>
          </w:p>
        </w:tc>
        <w:tc>
          <w:tcPr>
            <w:tcW w:w="0" w:type="auto"/>
            <w:hideMark/>
          </w:tcPr>
          <w:p w14:paraId="10CD89D7"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celkem</w:t>
            </w:r>
          </w:p>
        </w:tc>
        <w:tc>
          <w:tcPr>
            <w:tcW w:w="0" w:type="auto"/>
            <w:hideMark/>
          </w:tcPr>
          <w:p w14:paraId="382DC69C"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z toho dívky</w:t>
            </w:r>
          </w:p>
        </w:tc>
        <w:tc>
          <w:tcPr>
            <w:tcW w:w="0" w:type="auto"/>
            <w:vMerge/>
            <w:hideMark/>
          </w:tcPr>
          <w:p w14:paraId="4F292FC7" w14:textId="77777777" w:rsidR="006D6118" w:rsidRPr="005908D3" w:rsidRDefault="006D6118" w:rsidP="006D6118">
            <w:pPr>
              <w:rPr>
                <w:rFonts w:eastAsia="Times New Roman" w:cs="Arial"/>
                <w:color w:val="000000"/>
                <w:lang w:eastAsia="cs-CZ"/>
              </w:rPr>
            </w:pPr>
          </w:p>
        </w:tc>
        <w:tc>
          <w:tcPr>
            <w:tcW w:w="0" w:type="auto"/>
            <w:hideMark/>
          </w:tcPr>
          <w:p w14:paraId="7A1ACEB7"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celkem</w:t>
            </w:r>
          </w:p>
        </w:tc>
        <w:tc>
          <w:tcPr>
            <w:tcW w:w="0" w:type="auto"/>
            <w:hideMark/>
          </w:tcPr>
          <w:p w14:paraId="7179321F" w14:textId="77777777" w:rsidR="006D6118" w:rsidRPr="005908D3" w:rsidRDefault="006D6118" w:rsidP="006D6118">
            <w:pPr>
              <w:jc w:val="center"/>
              <w:rPr>
                <w:rFonts w:eastAsia="Times New Roman" w:cs="Arial"/>
                <w:color w:val="000000"/>
                <w:lang w:eastAsia="cs-CZ"/>
              </w:rPr>
            </w:pPr>
            <w:r w:rsidRPr="005908D3">
              <w:rPr>
                <w:rFonts w:eastAsia="Times New Roman" w:cs="Arial"/>
                <w:color w:val="000000"/>
                <w:lang w:eastAsia="cs-CZ"/>
              </w:rPr>
              <w:t>z toho dívky</w:t>
            </w:r>
          </w:p>
        </w:tc>
      </w:tr>
      <w:tr w:rsidR="006D6118" w:rsidRPr="005908D3" w14:paraId="5B85E1AA" w14:textId="77777777" w:rsidTr="003D0C70">
        <w:tc>
          <w:tcPr>
            <w:tcW w:w="0" w:type="auto"/>
            <w:hideMark/>
          </w:tcPr>
          <w:p w14:paraId="6D127141" w14:textId="77777777" w:rsidR="006D6118" w:rsidRPr="005908D3" w:rsidRDefault="006D6118" w:rsidP="006D6118">
            <w:pPr>
              <w:jc w:val="center"/>
              <w:rPr>
                <w:rFonts w:eastAsia="Times New Roman" w:cs="Arial"/>
                <w:color w:val="000000"/>
                <w:lang w:eastAsia="cs-CZ"/>
              </w:rPr>
            </w:pPr>
          </w:p>
        </w:tc>
        <w:tc>
          <w:tcPr>
            <w:tcW w:w="0" w:type="auto"/>
            <w:hideMark/>
          </w:tcPr>
          <w:p w14:paraId="778FB7DB" w14:textId="77777777" w:rsidR="006D6118" w:rsidRPr="005908D3" w:rsidRDefault="006D6118" w:rsidP="006D6118">
            <w:pPr>
              <w:rPr>
                <w:rFonts w:eastAsia="Times New Roman" w:cs="Arial"/>
                <w:lang w:eastAsia="cs-CZ"/>
              </w:rPr>
            </w:pPr>
          </w:p>
        </w:tc>
        <w:tc>
          <w:tcPr>
            <w:tcW w:w="0" w:type="auto"/>
            <w:hideMark/>
          </w:tcPr>
          <w:p w14:paraId="5F8D4677" w14:textId="77777777" w:rsidR="006D6118" w:rsidRPr="005908D3" w:rsidRDefault="006D6118" w:rsidP="006D6118">
            <w:pPr>
              <w:rPr>
                <w:rFonts w:eastAsia="Times New Roman" w:cs="Arial"/>
                <w:lang w:eastAsia="cs-CZ"/>
              </w:rPr>
            </w:pPr>
          </w:p>
        </w:tc>
        <w:tc>
          <w:tcPr>
            <w:tcW w:w="0" w:type="auto"/>
            <w:hideMark/>
          </w:tcPr>
          <w:p w14:paraId="49D53173" w14:textId="77777777" w:rsidR="006D6118" w:rsidRPr="005908D3" w:rsidRDefault="006D6118" w:rsidP="006D6118">
            <w:pPr>
              <w:rPr>
                <w:rFonts w:eastAsia="Times New Roman" w:cs="Arial"/>
                <w:lang w:eastAsia="cs-CZ"/>
              </w:rPr>
            </w:pPr>
          </w:p>
        </w:tc>
        <w:tc>
          <w:tcPr>
            <w:tcW w:w="0" w:type="auto"/>
            <w:hideMark/>
          </w:tcPr>
          <w:p w14:paraId="12D6EA0A" w14:textId="77777777" w:rsidR="006D6118" w:rsidRPr="005908D3" w:rsidRDefault="006D6118" w:rsidP="006D6118">
            <w:pPr>
              <w:rPr>
                <w:rFonts w:eastAsia="Times New Roman" w:cs="Arial"/>
                <w:lang w:eastAsia="cs-CZ"/>
              </w:rPr>
            </w:pPr>
          </w:p>
        </w:tc>
        <w:tc>
          <w:tcPr>
            <w:tcW w:w="0" w:type="auto"/>
            <w:hideMark/>
          </w:tcPr>
          <w:p w14:paraId="59DD2C44" w14:textId="77777777" w:rsidR="006D6118" w:rsidRPr="005908D3" w:rsidRDefault="006D6118" w:rsidP="006D6118">
            <w:pPr>
              <w:rPr>
                <w:rFonts w:eastAsia="Times New Roman" w:cs="Arial"/>
                <w:lang w:eastAsia="cs-CZ"/>
              </w:rPr>
            </w:pPr>
          </w:p>
        </w:tc>
        <w:tc>
          <w:tcPr>
            <w:tcW w:w="0" w:type="auto"/>
            <w:hideMark/>
          </w:tcPr>
          <w:p w14:paraId="14F8141B" w14:textId="77777777" w:rsidR="006D6118" w:rsidRPr="005908D3" w:rsidRDefault="006D6118" w:rsidP="006D6118">
            <w:pPr>
              <w:rPr>
                <w:rFonts w:eastAsia="Times New Roman" w:cs="Arial"/>
                <w:lang w:eastAsia="cs-CZ"/>
              </w:rPr>
            </w:pPr>
          </w:p>
        </w:tc>
        <w:tc>
          <w:tcPr>
            <w:tcW w:w="0" w:type="auto"/>
            <w:hideMark/>
          </w:tcPr>
          <w:p w14:paraId="0C281CC3" w14:textId="77777777" w:rsidR="006D6118" w:rsidRPr="005908D3" w:rsidRDefault="006D6118" w:rsidP="006D6118">
            <w:pPr>
              <w:rPr>
                <w:rFonts w:eastAsia="Times New Roman" w:cs="Arial"/>
                <w:lang w:eastAsia="cs-CZ"/>
              </w:rPr>
            </w:pPr>
          </w:p>
        </w:tc>
        <w:tc>
          <w:tcPr>
            <w:tcW w:w="0" w:type="auto"/>
            <w:hideMark/>
          </w:tcPr>
          <w:p w14:paraId="79E42D38" w14:textId="77777777" w:rsidR="006D6118" w:rsidRPr="005908D3" w:rsidRDefault="006D6118" w:rsidP="006D6118">
            <w:pPr>
              <w:rPr>
                <w:rFonts w:eastAsia="Times New Roman" w:cs="Arial"/>
                <w:lang w:eastAsia="cs-CZ"/>
              </w:rPr>
            </w:pPr>
          </w:p>
        </w:tc>
        <w:tc>
          <w:tcPr>
            <w:tcW w:w="0" w:type="auto"/>
            <w:hideMark/>
          </w:tcPr>
          <w:p w14:paraId="41A7A904" w14:textId="77777777" w:rsidR="006D6118" w:rsidRPr="005908D3" w:rsidRDefault="006D6118" w:rsidP="006D6118">
            <w:pPr>
              <w:rPr>
                <w:rFonts w:eastAsia="Times New Roman" w:cs="Arial"/>
                <w:lang w:eastAsia="cs-CZ"/>
              </w:rPr>
            </w:pPr>
          </w:p>
        </w:tc>
        <w:tc>
          <w:tcPr>
            <w:tcW w:w="0" w:type="auto"/>
            <w:hideMark/>
          </w:tcPr>
          <w:p w14:paraId="580BD90A" w14:textId="77777777" w:rsidR="006D6118" w:rsidRPr="005908D3" w:rsidRDefault="006D6118" w:rsidP="006D6118">
            <w:pPr>
              <w:rPr>
                <w:rFonts w:eastAsia="Times New Roman" w:cs="Arial"/>
                <w:lang w:eastAsia="cs-CZ"/>
              </w:rPr>
            </w:pPr>
          </w:p>
        </w:tc>
        <w:tc>
          <w:tcPr>
            <w:tcW w:w="0" w:type="auto"/>
            <w:hideMark/>
          </w:tcPr>
          <w:p w14:paraId="599245A0" w14:textId="77777777" w:rsidR="006D6118" w:rsidRPr="005908D3" w:rsidRDefault="006D6118" w:rsidP="006D6118">
            <w:pPr>
              <w:rPr>
                <w:rFonts w:eastAsia="Times New Roman" w:cs="Arial"/>
                <w:lang w:eastAsia="cs-CZ"/>
              </w:rPr>
            </w:pPr>
          </w:p>
        </w:tc>
      </w:tr>
      <w:tr w:rsidR="006D6118" w:rsidRPr="005908D3" w14:paraId="6E41963E" w14:textId="77777777" w:rsidTr="003D0C70">
        <w:tc>
          <w:tcPr>
            <w:tcW w:w="0" w:type="auto"/>
            <w:gridSpan w:val="3"/>
            <w:hideMark/>
          </w:tcPr>
          <w:p w14:paraId="3A2F2F18" w14:textId="77777777" w:rsidR="006D6118" w:rsidRPr="005908D3" w:rsidRDefault="006D6118" w:rsidP="006D6118">
            <w:pPr>
              <w:rPr>
                <w:rFonts w:eastAsia="Times New Roman" w:cs="Arial"/>
                <w:color w:val="000000"/>
                <w:lang w:eastAsia="cs-CZ"/>
              </w:rPr>
            </w:pPr>
            <w:r w:rsidRPr="005908D3">
              <w:rPr>
                <w:rFonts w:eastAsia="Times New Roman" w:cs="Arial"/>
                <w:color w:val="000000"/>
                <w:lang w:eastAsia="cs-CZ"/>
              </w:rPr>
              <w:t>Česká republika</w:t>
            </w:r>
          </w:p>
        </w:tc>
        <w:tc>
          <w:tcPr>
            <w:tcW w:w="0" w:type="auto"/>
            <w:hideMark/>
          </w:tcPr>
          <w:p w14:paraId="3F2E7A9E" w14:textId="6A2C2056" w:rsidR="006D6118" w:rsidRPr="00336958" w:rsidRDefault="00981CF8" w:rsidP="006D6118">
            <w:pPr>
              <w:jc w:val="right"/>
              <w:rPr>
                <w:rFonts w:eastAsia="Times New Roman" w:cs="Arial"/>
                <w:lang w:eastAsia="cs-CZ"/>
              </w:rPr>
            </w:pPr>
            <w:r w:rsidRPr="00336958">
              <w:rPr>
                <w:rFonts w:eastAsia="Times New Roman" w:cs="Arial"/>
                <w:lang w:eastAsia="cs-CZ"/>
              </w:rPr>
              <w:t>3978</w:t>
            </w:r>
          </w:p>
        </w:tc>
        <w:tc>
          <w:tcPr>
            <w:tcW w:w="0" w:type="auto"/>
            <w:hideMark/>
          </w:tcPr>
          <w:p w14:paraId="7522E380" w14:textId="79C97FD1" w:rsidR="006D6118" w:rsidRPr="00336958" w:rsidRDefault="00981CF8" w:rsidP="006D6118">
            <w:pPr>
              <w:jc w:val="right"/>
              <w:rPr>
                <w:rFonts w:eastAsia="Times New Roman" w:cs="Arial"/>
                <w:lang w:eastAsia="cs-CZ"/>
              </w:rPr>
            </w:pPr>
            <w:r w:rsidRPr="00336958">
              <w:rPr>
                <w:rFonts w:eastAsia="Times New Roman" w:cs="Arial"/>
                <w:lang w:eastAsia="cs-CZ"/>
              </w:rPr>
              <w:t>111855</w:t>
            </w:r>
          </w:p>
        </w:tc>
        <w:tc>
          <w:tcPr>
            <w:tcW w:w="0" w:type="auto"/>
            <w:hideMark/>
          </w:tcPr>
          <w:p w14:paraId="567E991D" w14:textId="31232703" w:rsidR="006D6118" w:rsidRPr="00336958" w:rsidRDefault="00981CF8" w:rsidP="006D6118">
            <w:pPr>
              <w:jc w:val="right"/>
              <w:rPr>
                <w:rFonts w:eastAsia="Times New Roman" w:cs="Arial"/>
                <w:lang w:eastAsia="cs-CZ"/>
              </w:rPr>
            </w:pPr>
            <w:r w:rsidRPr="00336958">
              <w:rPr>
                <w:rFonts w:eastAsia="Times New Roman" w:cs="Arial"/>
                <w:lang w:eastAsia="cs-CZ"/>
              </w:rPr>
              <w:t>37112</w:t>
            </w:r>
          </w:p>
        </w:tc>
        <w:tc>
          <w:tcPr>
            <w:tcW w:w="0" w:type="auto"/>
            <w:hideMark/>
          </w:tcPr>
          <w:p w14:paraId="51C4D1DD" w14:textId="6119129A" w:rsidR="006D6118" w:rsidRPr="00336958" w:rsidRDefault="00981CF8" w:rsidP="006D6118">
            <w:pPr>
              <w:jc w:val="right"/>
              <w:rPr>
                <w:rFonts w:eastAsia="Times New Roman" w:cs="Arial"/>
                <w:lang w:eastAsia="cs-CZ"/>
              </w:rPr>
            </w:pPr>
            <w:r w:rsidRPr="00336958">
              <w:rPr>
                <w:rFonts w:eastAsia="Times New Roman" w:cs="Arial"/>
                <w:lang w:eastAsia="cs-CZ"/>
              </w:rPr>
              <w:t>468</w:t>
            </w:r>
          </w:p>
        </w:tc>
        <w:tc>
          <w:tcPr>
            <w:tcW w:w="0" w:type="auto"/>
            <w:hideMark/>
          </w:tcPr>
          <w:p w14:paraId="06B3ED72" w14:textId="68389B58" w:rsidR="006D6118" w:rsidRPr="00336958" w:rsidRDefault="00981CF8" w:rsidP="006D6118">
            <w:pPr>
              <w:jc w:val="right"/>
              <w:rPr>
                <w:rFonts w:eastAsia="Times New Roman" w:cs="Arial"/>
                <w:lang w:eastAsia="cs-CZ"/>
              </w:rPr>
            </w:pPr>
            <w:r w:rsidRPr="00336958">
              <w:rPr>
                <w:rFonts w:eastAsia="Times New Roman" w:cs="Arial"/>
                <w:lang w:eastAsia="cs-CZ"/>
              </w:rPr>
              <w:t>27511</w:t>
            </w:r>
          </w:p>
        </w:tc>
        <w:tc>
          <w:tcPr>
            <w:tcW w:w="0" w:type="auto"/>
            <w:hideMark/>
          </w:tcPr>
          <w:p w14:paraId="3FA8DFF1" w14:textId="1E9593A7" w:rsidR="006D6118" w:rsidRPr="00336958" w:rsidRDefault="00981CF8" w:rsidP="006D6118">
            <w:pPr>
              <w:jc w:val="right"/>
              <w:rPr>
                <w:rFonts w:eastAsia="Times New Roman" w:cs="Arial"/>
                <w:lang w:eastAsia="cs-CZ"/>
              </w:rPr>
            </w:pPr>
            <w:r w:rsidRPr="00336958">
              <w:rPr>
                <w:rFonts w:eastAsia="Times New Roman" w:cs="Arial"/>
                <w:lang w:eastAsia="cs-CZ"/>
              </w:rPr>
              <w:t>9934</w:t>
            </w:r>
          </w:p>
        </w:tc>
        <w:tc>
          <w:tcPr>
            <w:tcW w:w="0" w:type="auto"/>
            <w:hideMark/>
          </w:tcPr>
          <w:p w14:paraId="4CA3FCDD" w14:textId="6FF69666" w:rsidR="006D6118" w:rsidRPr="00336958" w:rsidRDefault="00981CF8" w:rsidP="006D6118">
            <w:pPr>
              <w:jc w:val="right"/>
              <w:rPr>
                <w:rFonts w:eastAsia="Times New Roman" w:cs="Arial"/>
                <w:lang w:eastAsia="cs-CZ"/>
              </w:rPr>
            </w:pPr>
            <w:r w:rsidRPr="00336958">
              <w:rPr>
                <w:rFonts w:eastAsia="Times New Roman" w:cs="Arial"/>
                <w:lang w:eastAsia="cs-CZ"/>
              </w:rPr>
              <w:t>3656</w:t>
            </w:r>
          </w:p>
        </w:tc>
        <w:tc>
          <w:tcPr>
            <w:tcW w:w="0" w:type="auto"/>
            <w:hideMark/>
          </w:tcPr>
          <w:p w14:paraId="4A287BBB" w14:textId="18899C46" w:rsidR="006D6118" w:rsidRPr="00336958" w:rsidRDefault="00981CF8" w:rsidP="006D6118">
            <w:pPr>
              <w:jc w:val="right"/>
              <w:rPr>
                <w:rFonts w:eastAsia="Times New Roman" w:cs="Arial"/>
                <w:lang w:eastAsia="cs-CZ"/>
              </w:rPr>
            </w:pPr>
            <w:r w:rsidRPr="00336958">
              <w:rPr>
                <w:rFonts w:eastAsia="Times New Roman" w:cs="Arial"/>
                <w:lang w:eastAsia="cs-CZ"/>
              </w:rPr>
              <w:t>84344</w:t>
            </w:r>
          </w:p>
        </w:tc>
        <w:tc>
          <w:tcPr>
            <w:tcW w:w="0" w:type="auto"/>
            <w:hideMark/>
          </w:tcPr>
          <w:p w14:paraId="0E1F9FC9" w14:textId="40DDFC1A" w:rsidR="006D6118" w:rsidRPr="00336958" w:rsidRDefault="00981CF8" w:rsidP="006D6118">
            <w:pPr>
              <w:jc w:val="right"/>
              <w:rPr>
                <w:rFonts w:eastAsia="Times New Roman" w:cs="Arial"/>
                <w:lang w:eastAsia="cs-CZ"/>
              </w:rPr>
            </w:pPr>
            <w:r w:rsidRPr="00336958">
              <w:rPr>
                <w:rFonts w:eastAsia="Times New Roman" w:cs="Arial"/>
                <w:lang w:eastAsia="cs-CZ"/>
              </w:rPr>
              <w:t>27178</w:t>
            </w:r>
          </w:p>
        </w:tc>
      </w:tr>
      <w:tr w:rsidR="006D6118" w:rsidRPr="005908D3" w14:paraId="60AB98E1" w14:textId="77777777" w:rsidTr="003D0C70">
        <w:tc>
          <w:tcPr>
            <w:tcW w:w="0" w:type="auto"/>
            <w:gridSpan w:val="3"/>
            <w:hideMark/>
          </w:tcPr>
          <w:p w14:paraId="652DB983" w14:textId="77777777" w:rsidR="006D6118" w:rsidRPr="005908D3" w:rsidRDefault="006D6118" w:rsidP="006D6118">
            <w:pPr>
              <w:rPr>
                <w:rFonts w:eastAsia="Times New Roman" w:cs="Arial"/>
                <w:color w:val="000000"/>
                <w:lang w:eastAsia="cs-CZ"/>
              </w:rPr>
            </w:pPr>
            <w:r w:rsidRPr="005908D3">
              <w:rPr>
                <w:rFonts w:eastAsia="Times New Roman" w:cs="Arial"/>
                <w:color w:val="000000"/>
                <w:lang w:eastAsia="cs-CZ"/>
              </w:rPr>
              <w:t>Hlavní město Praha</w:t>
            </w:r>
          </w:p>
        </w:tc>
        <w:tc>
          <w:tcPr>
            <w:tcW w:w="0" w:type="auto"/>
            <w:hideMark/>
          </w:tcPr>
          <w:p w14:paraId="2632D37F" w14:textId="4FF7E2C3" w:rsidR="006D6118" w:rsidRPr="00336958" w:rsidRDefault="006D6118" w:rsidP="006D6118">
            <w:pPr>
              <w:jc w:val="right"/>
              <w:rPr>
                <w:rFonts w:eastAsia="Times New Roman" w:cs="Arial"/>
                <w:lang w:eastAsia="cs-CZ"/>
              </w:rPr>
            </w:pPr>
            <w:r w:rsidRPr="00336958">
              <w:rPr>
                <w:rFonts w:eastAsia="Times New Roman" w:cs="Arial"/>
                <w:lang w:eastAsia="cs-CZ"/>
              </w:rPr>
              <w:t>2</w:t>
            </w:r>
            <w:r w:rsidR="00981CF8" w:rsidRPr="00336958">
              <w:rPr>
                <w:rFonts w:eastAsia="Times New Roman" w:cs="Arial"/>
                <w:lang w:eastAsia="cs-CZ"/>
              </w:rPr>
              <w:t>72</w:t>
            </w:r>
          </w:p>
        </w:tc>
        <w:tc>
          <w:tcPr>
            <w:tcW w:w="0" w:type="auto"/>
            <w:hideMark/>
          </w:tcPr>
          <w:p w14:paraId="06E8811D" w14:textId="7858E47B" w:rsidR="006D6118" w:rsidRPr="00336958" w:rsidRDefault="00981CF8" w:rsidP="006D6118">
            <w:pPr>
              <w:jc w:val="right"/>
              <w:rPr>
                <w:rFonts w:eastAsia="Times New Roman" w:cs="Arial"/>
                <w:lang w:eastAsia="cs-CZ"/>
              </w:rPr>
            </w:pPr>
            <w:r w:rsidRPr="00336958">
              <w:rPr>
                <w:rFonts w:eastAsia="Times New Roman" w:cs="Arial"/>
                <w:lang w:eastAsia="cs-CZ"/>
              </w:rPr>
              <w:t>11192</w:t>
            </w:r>
          </w:p>
        </w:tc>
        <w:tc>
          <w:tcPr>
            <w:tcW w:w="0" w:type="auto"/>
            <w:hideMark/>
          </w:tcPr>
          <w:p w14:paraId="20ADDE13" w14:textId="0D321229" w:rsidR="006D6118" w:rsidRPr="00336958" w:rsidRDefault="00981CF8" w:rsidP="006D6118">
            <w:pPr>
              <w:jc w:val="right"/>
              <w:rPr>
                <w:rFonts w:eastAsia="Times New Roman" w:cs="Arial"/>
                <w:lang w:eastAsia="cs-CZ"/>
              </w:rPr>
            </w:pPr>
            <w:r w:rsidRPr="00336958">
              <w:rPr>
                <w:rFonts w:eastAsia="Times New Roman" w:cs="Arial"/>
                <w:lang w:eastAsia="cs-CZ"/>
              </w:rPr>
              <w:t>3672</w:t>
            </w:r>
          </w:p>
        </w:tc>
        <w:tc>
          <w:tcPr>
            <w:tcW w:w="0" w:type="auto"/>
            <w:hideMark/>
          </w:tcPr>
          <w:p w14:paraId="492D3CA5" w14:textId="4B76C3F4" w:rsidR="006D6118" w:rsidRPr="00336958" w:rsidRDefault="00981CF8" w:rsidP="006D6118">
            <w:pPr>
              <w:jc w:val="right"/>
              <w:rPr>
                <w:rFonts w:eastAsia="Times New Roman" w:cs="Arial"/>
                <w:lang w:eastAsia="cs-CZ"/>
              </w:rPr>
            </w:pPr>
            <w:r w:rsidRPr="00336958">
              <w:rPr>
                <w:rFonts w:eastAsia="Times New Roman" w:cs="Arial"/>
                <w:lang w:eastAsia="cs-CZ"/>
              </w:rPr>
              <w:t>39</w:t>
            </w:r>
          </w:p>
        </w:tc>
        <w:tc>
          <w:tcPr>
            <w:tcW w:w="0" w:type="auto"/>
            <w:hideMark/>
          </w:tcPr>
          <w:p w14:paraId="677C5331" w14:textId="654BCFF0" w:rsidR="006D6118" w:rsidRPr="00336958" w:rsidRDefault="00981CF8" w:rsidP="006D6118">
            <w:pPr>
              <w:jc w:val="right"/>
              <w:rPr>
                <w:rFonts w:eastAsia="Times New Roman" w:cs="Arial"/>
                <w:lang w:eastAsia="cs-CZ"/>
              </w:rPr>
            </w:pPr>
            <w:r w:rsidRPr="00336958">
              <w:rPr>
                <w:rFonts w:eastAsia="Times New Roman" w:cs="Arial"/>
                <w:lang w:eastAsia="cs-CZ"/>
              </w:rPr>
              <w:t>3308</w:t>
            </w:r>
          </w:p>
        </w:tc>
        <w:tc>
          <w:tcPr>
            <w:tcW w:w="0" w:type="auto"/>
            <w:hideMark/>
          </w:tcPr>
          <w:p w14:paraId="2790630F" w14:textId="280956F3" w:rsidR="006D6118" w:rsidRPr="00336958" w:rsidRDefault="00981CF8" w:rsidP="006D6118">
            <w:pPr>
              <w:jc w:val="right"/>
              <w:rPr>
                <w:rFonts w:eastAsia="Times New Roman" w:cs="Arial"/>
                <w:lang w:eastAsia="cs-CZ"/>
              </w:rPr>
            </w:pPr>
            <w:r w:rsidRPr="00336958">
              <w:rPr>
                <w:rFonts w:eastAsia="Times New Roman" w:cs="Arial"/>
                <w:lang w:eastAsia="cs-CZ"/>
              </w:rPr>
              <w:t>1079</w:t>
            </w:r>
          </w:p>
        </w:tc>
        <w:tc>
          <w:tcPr>
            <w:tcW w:w="0" w:type="auto"/>
            <w:hideMark/>
          </w:tcPr>
          <w:p w14:paraId="6934EB45" w14:textId="5E1BCB33" w:rsidR="006D6118" w:rsidRPr="00336958" w:rsidRDefault="006D6118" w:rsidP="006D6118">
            <w:pPr>
              <w:jc w:val="right"/>
              <w:rPr>
                <w:rFonts w:eastAsia="Times New Roman" w:cs="Arial"/>
                <w:lang w:eastAsia="cs-CZ"/>
              </w:rPr>
            </w:pPr>
            <w:r w:rsidRPr="00336958">
              <w:rPr>
                <w:rFonts w:eastAsia="Times New Roman" w:cs="Arial"/>
                <w:lang w:eastAsia="cs-CZ"/>
              </w:rPr>
              <w:t>2</w:t>
            </w:r>
            <w:r w:rsidR="00981CF8" w:rsidRPr="00336958">
              <w:rPr>
                <w:rFonts w:eastAsia="Times New Roman" w:cs="Arial"/>
                <w:lang w:eastAsia="cs-CZ"/>
              </w:rPr>
              <w:t>38</w:t>
            </w:r>
          </w:p>
        </w:tc>
        <w:tc>
          <w:tcPr>
            <w:tcW w:w="0" w:type="auto"/>
            <w:hideMark/>
          </w:tcPr>
          <w:p w14:paraId="2E32B871" w14:textId="632B6FEE" w:rsidR="006D6118" w:rsidRPr="00336958" w:rsidRDefault="00981CF8" w:rsidP="006D6118">
            <w:pPr>
              <w:jc w:val="right"/>
              <w:rPr>
                <w:rFonts w:eastAsia="Times New Roman" w:cs="Arial"/>
                <w:lang w:eastAsia="cs-CZ"/>
              </w:rPr>
            </w:pPr>
            <w:r w:rsidRPr="00336958">
              <w:rPr>
                <w:rFonts w:eastAsia="Times New Roman" w:cs="Arial"/>
                <w:lang w:eastAsia="cs-CZ"/>
              </w:rPr>
              <w:t>7884</w:t>
            </w:r>
          </w:p>
        </w:tc>
        <w:tc>
          <w:tcPr>
            <w:tcW w:w="0" w:type="auto"/>
            <w:hideMark/>
          </w:tcPr>
          <w:p w14:paraId="6ADAA2FC" w14:textId="0DC2837C" w:rsidR="006D6118" w:rsidRPr="00336958" w:rsidRDefault="00981CF8" w:rsidP="006D6118">
            <w:pPr>
              <w:jc w:val="right"/>
              <w:rPr>
                <w:rFonts w:eastAsia="Times New Roman" w:cs="Arial"/>
                <w:lang w:eastAsia="cs-CZ"/>
              </w:rPr>
            </w:pPr>
            <w:r w:rsidRPr="00336958">
              <w:rPr>
                <w:rFonts w:eastAsia="Times New Roman" w:cs="Arial"/>
                <w:lang w:eastAsia="cs-CZ"/>
              </w:rPr>
              <w:t>2593</w:t>
            </w:r>
          </w:p>
        </w:tc>
      </w:tr>
    </w:tbl>
    <w:p w14:paraId="3214C8FB" w14:textId="77777777" w:rsidR="006D6118" w:rsidRPr="005908D3" w:rsidRDefault="006D6118" w:rsidP="006D6118">
      <w:pPr>
        <w:spacing w:after="240"/>
        <w:rPr>
          <w:rFonts w:cs="Arial"/>
          <w:i/>
        </w:rPr>
      </w:pPr>
      <w:r w:rsidRPr="005908D3">
        <w:rPr>
          <w:rFonts w:cs="Arial"/>
          <w:i/>
        </w:rPr>
        <w:t>Zdroj: MŠMT, Statistické ročenky školství – výkonové ukazatele</w:t>
      </w:r>
    </w:p>
    <w:p w14:paraId="626F0578" w14:textId="6DD28A48" w:rsidR="006D6118" w:rsidRPr="005908D3" w:rsidRDefault="006D6118" w:rsidP="006D6118">
      <w:pPr>
        <w:spacing w:after="120"/>
        <w:rPr>
          <w:rFonts w:cs="Arial"/>
        </w:rPr>
      </w:pPr>
      <w:r w:rsidRPr="005908D3">
        <w:rPr>
          <w:rFonts w:cs="Arial"/>
        </w:rPr>
        <w:t xml:space="preserve">Graf č. 3 </w:t>
      </w:r>
      <w:r w:rsidRPr="00336958">
        <w:rPr>
          <w:rFonts w:cs="Arial"/>
        </w:rPr>
        <w:t xml:space="preserve">znázorňuje trend inkluzivního vzdělávání na příkladů pražských základních škol. Zatímco ve školním roce </w:t>
      </w:r>
      <w:r w:rsidR="00F22BFD" w:rsidRPr="00336958">
        <w:rPr>
          <w:rFonts w:cs="Arial"/>
        </w:rPr>
        <w:t>2012</w:t>
      </w:r>
      <w:r w:rsidRPr="00336958">
        <w:rPr>
          <w:rFonts w:cs="Arial"/>
        </w:rPr>
        <w:t>/20</w:t>
      </w:r>
      <w:r w:rsidR="00F22BFD" w:rsidRPr="00336958">
        <w:rPr>
          <w:rFonts w:cs="Arial"/>
        </w:rPr>
        <w:t>13</w:t>
      </w:r>
      <w:r w:rsidRPr="00336958">
        <w:rPr>
          <w:rFonts w:cs="Arial"/>
        </w:rPr>
        <w:t xml:space="preserve"> přibližně polovina postižených žáků navštěvovala speciální třídy, tak ve školním roce 20</w:t>
      </w:r>
      <w:r w:rsidR="00F22BFD" w:rsidRPr="00336958">
        <w:rPr>
          <w:rFonts w:cs="Arial"/>
        </w:rPr>
        <w:t>21</w:t>
      </w:r>
      <w:r w:rsidRPr="00336958">
        <w:rPr>
          <w:rFonts w:cs="Arial"/>
        </w:rPr>
        <w:t>/20</w:t>
      </w:r>
      <w:r w:rsidR="00F22BFD" w:rsidRPr="00336958">
        <w:rPr>
          <w:rFonts w:cs="Arial"/>
        </w:rPr>
        <w:t>22</w:t>
      </w:r>
      <w:r w:rsidRPr="00336958">
        <w:rPr>
          <w:rFonts w:cs="Arial"/>
        </w:rPr>
        <w:t xml:space="preserve"> </w:t>
      </w:r>
      <w:r w:rsidRPr="005908D3">
        <w:rPr>
          <w:rFonts w:cs="Arial"/>
        </w:rPr>
        <w:t>to bylo již jen přibližně 40 % a většinová část (60 %) těchto žáků se zvláštními vzdělávacími potřebami tedy byla integrována v rámci běžných tříd se zdravími dětmi. Rostoucí trend inkluzivního přístupu ve vzdělávání je patrný například i v oblasti předškolního vzdělávání.</w:t>
      </w:r>
    </w:p>
    <w:p w14:paraId="5831C6F3" w14:textId="77777777" w:rsidR="006D6118" w:rsidRPr="005908D3" w:rsidRDefault="006D6118" w:rsidP="006D6118">
      <w:pPr>
        <w:spacing w:after="120"/>
        <w:rPr>
          <w:rFonts w:cs="Arial"/>
        </w:rPr>
      </w:pPr>
    </w:p>
    <w:p w14:paraId="08AA49DF" w14:textId="56B865BD" w:rsidR="006D6118" w:rsidRDefault="006D6118" w:rsidP="00F22BFD">
      <w:pPr>
        <w:spacing w:after="60"/>
        <w:jc w:val="left"/>
        <w:rPr>
          <w:rFonts w:cs="Arial"/>
          <w:i/>
        </w:rPr>
      </w:pPr>
      <w:r w:rsidRPr="005908D3">
        <w:rPr>
          <w:rFonts w:cs="Arial"/>
          <w:i/>
        </w:rPr>
        <w:t xml:space="preserve">Graf č. 3: </w:t>
      </w:r>
      <w:r w:rsidRPr="005908D3">
        <w:rPr>
          <w:rFonts w:cs="Arial"/>
          <w:i/>
        </w:rPr>
        <w:br/>
        <w:t>Vývoj počtu postižených žáků na základních školách v hl. m. Praze podle formy integrace</w:t>
      </w:r>
    </w:p>
    <w:p w14:paraId="7B23D807" w14:textId="158B5B21" w:rsidR="00F22BFD" w:rsidRPr="005908D3" w:rsidRDefault="00F22BFD" w:rsidP="006D6118">
      <w:pPr>
        <w:spacing w:after="60"/>
        <w:rPr>
          <w:rFonts w:cs="Arial"/>
          <w:i/>
        </w:rPr>
      </w:pPr>
      <w:r>
        <w:rPr>
          <w:noProof/>
        </w:rPr>
        <w:drawing>
          <wp:inline distT="0" distB="0" distL="0" distR="0" wp14:anchorId="1E33ACAD" wp14:editId="3F74185A">
            <wp:extent cx="4572000" cy="2743200"/>
            <wp:effectExtent l="0" t="0" r="0" b="0"/>
            <wp:docPr id="82" name="Graf 82">
              <a:extLst xmlns:a="http://schemas.openxmlformats.org/drawingml/2006/main">
                <a:ext uri="{FF2B5EF4-FFF2-40B4-BE49-F238E27FC236}">
                  <a16:creationId xmlns:a16="http://schemas.microsoft.com/office/drawing/2014/main" id="{88E54C62-B497-D40F-41E8-3046A6C3A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2092BC5" w14:textId="77777777" w:rsidR="006D6118" w:rsidRPr="005908D3" w:rsidRDefault="006D6118" w:rsidP="006D6118">
      <w:pPr>
        <w:spacing w:after="240"/>
        <w:rPr>
          <w:rFonts w:cs="Arial"/>
          <w:i/>
        </w:rPr>
      </w:pPr>
      <w:r w:rsidRPr="005908D3">
        <w:rPr>
          <w:rFonts w:cs="Arial"/>
          <w:i/>
        </w:rPr>
        <w:t>Zdroj: MŠMT, Statistické ročenky školství – výkonové ukazatele</w:t>
      </w:r>
    </w:p>
    <w:p w14:paraId="44E0F677" w14:textId="77777777" w:rsidR="006D6118" w:rsidRPr="005908D3" w:rsidRDefault="006D6118" w:rsidP="006D6118">
      <w:pPr>
        <w:pStyle w:val="Nadpis4"/>
        <w:rPr>
          <w:rFonts w:ascii="Arial" w:hAnsi="Arial" w:cs="Arial"/>
        </w:rPr>
      </w:pPr>
      <w:r w:rsidRPr="005908D3">
        <w:rPr>
          <w:rFonts w:ascii="Arial" w:hAnsi="Arial" w:cs="Arial"/>
        </w:rPr>
        <w:lastRenderedPageBreak/>
        <w:t>Inkluzivní vzdělávání v Praze 16</w:t>
      </w:r>
    </w:p>
    <w:p w14:paraId="055BFB2A" w14:textId="77777777" w:rsidR="006D6118" w:rsidRPr="005908D3" w:rsidRDefault="006D6118" w:rsidP="006D6118">
      <w:pPr>
        <w:spacing w:after="120"/>
        <w:rPr>
          <w:rFonts w:cs="Arial"/>
        </w:rPr>
      </w:pPr>
      <w:r w:rsidRPr="005908D3">
        <w:rPr>
          <w:rFonts w:cs="Arial"/>
        </w:rPr>
        <w:t xml:space="preserve">V územním detailu správního obvodu Praha 16 nejsou bohužel veřejně k dispozici statistické údaje o počtu postižených žáků se zvláštními vzdělávacími potřebami, kteří jsou integrování v rámci běžných tříd. </w:t>
      </w:r>
    </w:p>
    <w:p w14:paraId="34BF3C1F" w14:textId="625ED28F" w:rsidR="006D6118" w:rsidRPr="005908D3" w:rsidRDefault="006D6118" w:rsidP="006D6118">
      <w:pPr>
        <w:spacing w:after="120"/>
        <w:rPr>
          <w:rFonts w:cs="Arial"/>
        </w:rPr>
      </w:pPr>
      <w:r w:rsidRPr="005908D3">
        <w:rPr>
          <w:rFonts w:cs="Arial"/>
        </w:rPr>
        <w:t>V rámci správního obvodu Praha 16, konkrétně v Radotíně na náměstí Osvoboditelů, je lokalizována jedna speciální praktická škola. Jde o detašované pracoviště ZŠ Pod radnicí v Praze 5, kterou zřizuje hl. m. Praha. Tato škola je určena pro žáky, které není možné ze zdravotních důvodů zařadit do běžných tříd základních škol. Docházejí sem především žáci s mentálním postižením, autismem a s kombinovanými vadami. Podle školského rejstříku byla ve školním roce 2016/2017 kapacita této praktické školy 60 žáků, ale navštěvovalo ji 35 žáků (teoretická naplněnost kapacity tedy činila 58 %).</w:t>
      </w:r>
    </w:p>
    <w:p w14:paraId="27723E24" w14:textId="77777777" w:rsidR="006D6118" w:rsidRDefault="006D6118" w:rsidP="006D6118">
      <w:pPr>
        <w:spacing w:after="120"/>
        <w:rPr>
          <w:rFonts w:ascii="Calibri" w:hAnsi="Calibri"/>
        </w:rPr>
      </w:pPr>
    </w:p>
    <w:p w14:paraId="64C6AC7D" w14:textId="77777777" w:rsidR="006D6118" w:rsidRDefault="006D6118" w:rsidP="00645727">
      <w:pPr>
        <w:pStyle w:val="Nadpis1"/>
        <w:numPr>
          <w:ilvl w:val="1"/>
          <w:numId w:val="8"/>
        </w:numPr>
        <w:jc w:val="left"/>
        <w:rPr>
          <w:sz w:val="24"/>
          <w:szCs w:val="24"/>
        </w:rPr>
      </w:pPr>
      <w:bookmarkStart w:id="20" w:name="_Toc528921380"/>
      <w:bookmarkStart w:id="21" w:name="_Toc531295041"/>
      <w:r>
        <w:rPr>
          <w:sz w:val="24"/>
          <w:szCs w:val="24"/>
        </w:rPr>
        <w:t>Mimoškolní vzdělávání a výchova</w:t>
      </w:r>
      <w:bookmarkEnd w:id="20"/>
      <w:bookmarkEnd w:id="21"/>
    </w:p>
    <w:p w14:paraId="34D42734" w14:textId="23108D5A" w:rsidR="006D6118" w:rsidRDefault="006D6118" w:rsidP="00FF6CFD">
      <w:r>
        <w:t xml:space="preserve">Mimoškolní vzdělávání, výchova a volnočasové aktivity dětí a mládeže zahrnují poměrně široké spektrum zařízení v rámci kterých mohou být tyto činnosti realizovány. Podle Pávkové et al. (2002) jsou pro výchovu ve volném čase nejzásadnější tato zařízení: </w:t>
      </w:r>
    </w:p>
    <w:p w14:paraId="49F0D007" w14:textId="77777777" w:rsidR="006D6118" w:rsidRDefault="006D6118" w:rsidP="00645727">
      <w:pPr>
        <w:pStyle w:val="Odstavecseseznamem"/>
        <w:numPr>
          <w:ilvl w:val="0"/>
          <w:numId w:val="7"/>
        </w:numPr>
      </w:pPr>
      <w:r>
        <w:t>Školní družiny (jsou určeny pro děti 1. stupně základních škol)</w:t>
      </w:r>
    </w:p>
    <w:p w14:paraId="36698A17" w14:textId="77777777" w:rsidR="006D6118" w:rsidRDefault="006D6118" w:rsidP="00645727">
      <w:pPr>
        <w:pStyle w:val="Odstavecseseznamem"/>
        <w:numPr>
          <w:ilvl w:val="0"/>
          <w:numId w:val="7"/>
        </w:numPr>
      </w:pPr>
      <w:r>
        <w:t>Školní kluby (jsou určeny pro děti středního školní věku)</w:t>
      </w:r>
    </w:p>
    <w:p w14:paraId="09E35D44" w14:textId="77777777" w:rsidR="006D6118" w:rsidRDefault="006D6118" w:rsidP="00645727">
      <w:pPr>
        <w:pStyle w:val="Odstavecseseznamem"/>
        <w:numPr>
          <w:ilvl w:val="0"/>
          <w:numId w:val="7"/>
        </w:numPr>
      </w:pPr>
      <w:r>
        <w:t xml:space="preserve">Střediska pro volný čas dětí a mládeže </w:t>
      </w:r>
    </w:p>
    <w:p w14:paraId="727DA310" w14:textId="77777777" w:rsidR="006D6118" w:rsidRDefault="006D6118" w:rsidP="00645727">
      <w:pPr>
        <w:pStyle w:val="Odstavecseseznamem"/>
        <w:numPr>
          <w:ilvl w:val="0"/>
          <w:numId w:val="7"/>
        </w:numPr>
      </w:pPr>
      <w:r>
        <w:t>Domovy mládeže (zajišťují výchovnou péči, ubytování a stravování žákům střední škol)</w:t>
      </w:r>
    </w:p>
    <w:p w14:paraId="58E580D7" w14:textId="77777777" w:rsidR="006D6118" w:rsidRDefault="006D6118" w:rsidP="00645727">
      <w:pPr>
        <w:pStyle w:val="Odstavecseseznamem"/>
        <w:numPr>
          <w:ilvl w:val="0"/>
          <w:numId w:val="7"/>
        </w:numPr>
      </w:pPr>
      <w:r>
        <w:t>Dětské domovy (ústavní výchova pro děti od 3 do 18 let)</w:t>
      </w:r>
    </w:p>
    <w:p w14:paraId="778CA4D3" w14:textId="77777777" w:rsidR="006D6118" w:rsidRDefault="006D6118" w:rsidP="00645727">
      <w:pPr>
        <w:pStyle w:val="Odstavecseseznamem"/>
        <w:numPr>
          <w:ilvl w:val="0"/>
          <w:numId w:val="7"/>
        </w:numPr>
      </w:pPr>
      <w:r>
        <w:t>Základní umělecké školy (poskytují základy vzdělání v uměleckých oborech)</w:t>
      </w:r>
    </w:p>
    <w:p w14:paraId="699C21FE" w14:textId="77777777" w:rsidR="006D6118" w:rsidRDefault="006D6118" w:rsidP="006D6118">
      <w:pPr>
        <w:spacing w:after="120"/>
      </w:pPr>
      <w:r>
        <w:t>V souvislosti s organizacemi zajišťujícími nabídku volnočasových aktivit nelze z výčtu vynechat ani domy dětí a mládeže, dále nejrůznější spolky, organizace zájmových kroužků a letních táborů, centra ekologických spolků atd.</w:t>
      </w:r>
    </w:p>
    <w:p w14:paraId="25D10A7B" w14:textId="77777777" w:rsidR="006D6118" w:rsidRDefault="006D6118" w:rsidP="006D6118">
      <w:pPr>
        <w:spacing w:after="120"/>
      </w:pPr>
      <w:r>
        <w:t>Níže věnujeme bližší pozornost pouze vybraným druhům zařízení zajišťujících aktivity mimoškolního vzdělávání a výchovy – základním uměleckým školám a domům dětí a mládeže.</w:t>
      </w:r>
    </w:p>
    <w:p w14:paraId="5F8BD82A" w14:textId="77777777" w:rsidR="006D6118" w:rsidRPr="00291963" w:rsidRDefault="006D6118" w:rsidP="006D6118">
      <w:pPr>
        <w:pStyle w:val="Nadpis4"/>
      </w:pPr>
      <w:r>
        <w:t xml:space="preserve">Základní umělecké školy </w:t>
      </w:r>
    </w:p>
    <w:p w14:paraId="12F0A80A" w14:textId="5DDE792A" w:rsidR="006D6118" w:rsidRPr="00336958" w:rsidRDefault="006D6118" w:rsidP="006D6118">
      <w:pPr>
        <w:spacing w:after="120"/>
      </w:pPr>
      <w:r w:rsidRPr="00336958">
        <w:t xml:space="preserve">Podle MŠMT bylo ve školním roce </w:t>
      </w:r>
      <w:r w:rsidR="005A267C" w:rsidRPr="00336958">
        <w:t>2021/2022</w:t>
      </w:r>
      <w:r w:rsidRPr="00336958">
        <w:t xml:space="preserve"> na území České republiky celkem 4</w:t>
      </w:r>
      <w:r w:rsidR="005A267C" w:rsidRPr="00336958">
        <w:t>92</w:t>
      </w:r>
      <w:r w:rsidRPr="00336958">
        <w:t> základních uměleckých škol (ZUŠ) s 9</w:t>
      </w:r>
      <w:r w:rsidR="005A267C" w:rsidRPr="00336958">
        <w:t>49</w:t>
      </w:r>
      <w:r w:rsidRPr="00336958">
        <w:t xml:space="preserve"> pobočkami, které navštěvovalo celkem </w:t>
      </w:r>
      <w:r w:rsidR="005A267C" w:rsidRPr="00336958">
        <w:t>251 218</w:t>
      </w:r>
      <w:r w:rsidRPr="00336958">
        <w:t xml:space="preserve"> žáků. V hl. m. Praze existovalo 36 ZUŠ s </w:t>
      </w:r>
      <w:r w:rsidR="005A267C" w:rsidRPr="00336958">
        <w:t>36</w:t>
      </w:r>
      <w:r w:rsidRPr="00336958">
        <w:t xml:space="preserve"> pobočkami v rámci kterých bylo zapsáno 25 </w:t>
      </w:r>
      <w:r w:rsidR="005A267C" w:rsidRPr="00336958">
        <w:t>860</w:t>
      </w:r>
      <w:r w:rsidRPr="00336958">
        <w:t xml:space="preserve"> žáků. V rámci ZUŠ v ČR i Praze navštěvovaly přibližně 2/3 žáků hudební obory. </w:t>
      </w:r>
    </w:p>
    <w:p w14:paraId="356B46E0" w14:textId="4DC81BCA" w:rsidR="006D6118" w:rsidRPr="00336958" w:rsidRDefault="006D6118" w:rsidP="006D6118">
      <w:pPr>
        <w:spacing w:after="120"/>
      </w:pPr>
      <w:r w:rsidRPr="006928CA">
        <w:lastRenderedPageBreak/>
        <w:t>Tabulka č. 9</w:t>
      </w:r>
      <w:r>
        <w:t xml:space="preserve"> ilustruje pozitivní trend </w:t>
      </w:r>
      <w:r w:rsidRPr="00336958">
        <w:t>rostoucího zájmu o ZUŠ v rámci poslední dekády. Počet žáků na pražských ZUŠ se zvýšil z</w:t>
      </w:r>
      <w:r w:rsidR="00FB6B23" w:rsidRPr="00336958">
        <w:t> 24 859</w:t>
      </w:r>
      <w:r w:rsidRPr="00336958">
        <w:t xml:space="preserve"> ve školním roce </w:t>
      </w:r>
      <w:r w:rsidR="00FB6B23" w:rsidRPr="00336958">
        <w:t>2012/2013</w:t>
      </w:r>
      <w:r w:rsidRPr="00336958">
        <w:t xml:space="preserve"> na </w:t>
      </w:r>
      <w:r w:rsidR="00FB6B23" w:rsidRPr="00336958">
        <w:t>26 083</w:t>
      </w:r>
      <w:r w:rsidRPr="00336958">
        <w:t xml:space="preserve"> ve školním roce </w:t>
      </w:r>
      <w:r w:rsidR="00FB6B23" w:rsidRPr="00336958">
        <w:t>2021/2022</w:t>
      </w:r>
      <w:r w:rsidRPr="00336958">
        <w:t xml:space="preserve">, což představovalo navýšení o </w:t>
      </w:r>
      <w:r w:rsidR="00FB6B23" w:rsidRPr="00336958">
        <w:t>4,9</w:t>
      </w:r>
      <w:r w:rsidRPr="00336958">
        <w:t xml:space="preserve"> %. </w:t>
      </w:r>
    </w:p>
    <w:p w14:paraId="6F8ABE89" w14:textId="7DD56620" w:rsidR="006D6118" w:rsidRPr="00691BB8" w:rsidRDefault="006D6118" w:rsidP="006D6118">
      <w:pPr>
        <w:spacing w:before="240" w:after="60"/>
        <w:rPr>
          <w:rFonts w:ascii="Calibri" w:hAnsi="Calibri"/>
          <w:i/>
        </w:rPr>
      </w:pPr>
      <w:r>
        <w:rPr>
          <w:rFonts w:ascii="Calibri" w:hAnsi="Calibri"/>
          <w:i/>
        </w:rPr>
        <w:t>Tabulka č. 9:</w:t>
      </w:r>
      <w:r w:rsidR="008B6E27">
        <w:rPr>
          <w:rFonts w:ascii="Calibri" w:hAnsi="Calibri"/>
          <w:i/>
        </w:rPr>
        <w:t xml:space="preserve"> </w:t>
      </w:r>
      <w:r>
        <w:rPr>
          <w:rFonts w:ascii="Calibri" w:hAnsi="Calibri"/>
          <w:i/>
        </w:rPr>
        <w:t xml:space="preserve">Trend vývoje počtu žáků v ZUŠ v ČR a v Praze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851"/>
        <w:gridCol w:w="850"/>
        <w:gridCol w:w="851"/>
        <w:gridCol w:w="850"/>
        <w:gridCol w:w="851"/>
        <w:gridCol w:w="850"/>
        <w:gridCol w:w="792"/>
        <w:gridCol w:w="875"/>
      </w:tblGrid>
      <w:tr w:rsidR="006D6118" w:rsidRPr="00D41E67" w14:paraId="7D49212B" w14:textId="77777777" w:rsidTr="006D6118">
        <w:trPr>
          <w:trHeight w:val="300"/>
          <w:jc w:val="center"/>
        </w:trPr>
        <w:tc>
          <w:tcPr>
            <w:tcW w:w="817" w:type="dxa"/>
            <w:noWrap/>
            <w:hideMark/>
          </w:tcPr>
          <w:p w14:paraId="38BC92B1" w14:textId="77777777" w:rsidR="006D6118" w:rsidRPr="00FE42E2" w:rsidRDefault="006D6118" w:rsidP="006D6118">
            <w:pPr>
              <w:rPr>
                <w:rFonts w:cs="Tahoma"/>
                <w:sz w:val="16"/>
                <w:szCs w:val="16"/>
              </w:rPr>
            </w:pPr>
            <w:bookmarkStart w:id="22" w:name="_Hlk108554087"/>
          </w:p>
        </w:tc>
        <w:tc>
          <w:tcPr>
            <w:tcW w:w="851" w:type="dxa"/>
            <w:noWrap/>
            <w:hideMark/>
          </w:tcPr>
          <w:p w14:paraId="35547322" w14:textId="77777777" w:rsidR="006D6118" w:rsidRPr="0083520B" w:rsidRDefault="006D6118" w:rsidP="006D6118">
            <w:pPr>
              <w:rPr>
                <w:rFonts w:cs="Tahoma"/>
                <w:color w:val="000000"/>
                <w:sz w:val="17"/>
                <w:szCs w:val="17"/>
              </w:rPr>
            </w:pPr>
            <w:r w:rsidRPr="0083520B">
              <w:rPr>
                <w:rFonts w:cs="Tahoma"/>
                <w:color w:val="000000"/>
                <w:sz w:val="17"/>
                <w:szCs w:val="17"/>
              </w:rPr>
              <w:t>2007 /2008</w:t>
            </w:r>
          </w:p>
        </w:tc>
        <w:tc>
          <w:tcPr>
            <w:tcW w:w="850" w:type="dxa"/>
            <w:noWrap/>
            <w:hideMark/>
          </w:tcPr>
          <w:p w14:paraId="03D1A93C" w14:textId="77777777" w:rsidR="006D6118" w:rsidRPr="0083520B" w:rsidRDefault="006D6118" w:rsidP="006D6118">
            <w:pPr>
              <w:rPr>
                <w:rFonts w:cs="Tahoma"/>
                <w:color w:val="000000"/>
                <w:sz w:val="17"/>
                <w:szCs w:val="17"/>
              </w:rPr>
            </w:pPr>
            <w:r w:rsidRPr="0083520B">
              <w:rPr>
                <w:rFonts w:cs="Tahoma"/>
                <w:color w:val="000000"/>
                <w:sz w:val="17"/>
                <w:szCs w:val="17"/>
              </w:rPr>
              <w:t>2008 /2009</w:t>
            </w:r>
          </w:p>
        </w:tc>
        <w:tc>
          <w:tcPr>
            <w:tcW w:w="851" w:type="dxa"/>
            <w:noWrap/>
            <w:hideMark/>
          </w:tcPr>
          <w:p w14:paraId="1D561A05" w14:textId="77777777" w:rsidR="006D6118" w:rsidRPr="0083520B" w:rsidRDefault="006D6118" w:rsidP="006D6118">
            <w:pPr>
              <w:rPr>
                <w:rFonts w:cs="Tahoma"/>
                <w:color w:val="000000"/>
                <w:sz w:val="17"/>
                <w:szCs w:val="17"/>
              </w:rPr>
            </w:pPr>
            <w:r w:rsidRPr="0083520B">
              <w:rPr>
                <w:rFonts w:cs="Tahoma"/>
                <w:color w:val="000000"/>
                <w:sz w:val="17"/>
                <w:szCs w:val="17"/>
              </w:rPr>
              <w:t>2009 /2010</w:t>
            </w:r>
          </w:p>
        </w:tc>
        <w:tc>
          <w:tcPr>
            <w:tcW w:w="850" w:type="dxa"/>
            <w:noWrap/>
            <w:hideMark/>
          </w:tcPr>
          <w:p w14:paraId="0B3106A4" w14:textId="77777777" w:rsidR="006D6118" w:rsidRPr="0083520B" w:rsidRDefault="006D6118" w:rsidP="006D6118">
            <w:pPr>
              <w:rPr>
                <w:rFonts w:cs="Tahoma"/>
                <w:color w:val="000000"/>
                <w:sz w:val="17"/>
                <w:szCs w:val="17"/>
              </w:rPr>
            </w:pPr>
            <w:r w:rsidRPr="0083520B">
              <w:rPr>
                <w:rFonts w:cs="Tahoma"/>
                <w:color w:val="000000"/>
                <w:sz w:val="17"/>
                <w:szCs w:val="17"/>
              </w:rPr>
              <w:t>2010 /2011</w:t>
            </w:r>
          </w:p>
        </w:tc>
        <w:tc>
          <w:tcPr>
            <w:tcW w:w="851" w:type="dxa"/>
            <w:noWrap/>
            <w:hideMark/>
          </w:tcPr>
          <w:p w14:paraId="72D8665D" w14:textId="77777777" w:rsidR="006D6118" w:rsidRPr="0083520B" w:rsidRDefault="006D6118" w:rsidP="006D6118">
            <w:pPr>
              <w:rPr>
                <w:rFonts w:cs="Tahoma"/>
                <w:color w:val="000000"/>
                <w:sz w:val="17"/>
                <w:szCs w:val="17"/>
              </w:rPr>
            </w:pPr>
            <w:r w:rsidRPr="0083520B">
              <w:rPr>
                <w:rFonts w:cs="Tahoma"/>
                <w:color w:val="000000"/>
                <w:sz w:val="17"/>
                <w:szCs w:val="17"/>
              </w:rPr>
              <w:t>2011 /2012</w:t>
            </w:r>
          </w:p>
        </w:tc>
        <w:tc>
          <w:tcPr>
            <w:tcW w:w="850" w:type="dxa"/>
            <w:noWrap/>
            <w:hideMark/>
          </w:tcPr>
          <w:p w14:paraId="72DC051A" w14:textId="77777777" w:rsidR="006D6118" w:rsidRPr="0083520B" w:rsidRDefault="006D6118" w:rsidP="006D6118">
            <w:pPr>
              <w:rPr>
                <w:rFonts w:cs="Tahoma"/>
                <w:color w:val="000000"/>
                <w:sz w:val="17"/>
                <w:szCs w:val="17"/>
              </w:rPr>
            </w:pPr>
            <w:r w:rsidRPr="0083520B">
              <w:rPr>
                <w:rFonts w:cs="Tahoma"/>
                <w:color w:val="000000"/>
                <w:sz w:val="17"/>
                <w:szCs w:val="17"/>
              </w:rPr>
              <w:t>2012 /2013</w:t>
            </w:r>
          </w:p>
        </w:tc>
        <w:tc>
          <w:tcPr>
            <w:tcW w:w="851" w:type="dxa"/>
            <w:noWrap/>
            <w:hideMark/>
          </w:tcPr>
          <w:p w14:paraId="7DBCB871" w14:textId="77777777" w:rsidR="006D6118" w:rsidRPr="0083520B" w:rsidRDefault="006D6118" w:rsidP="006D6118">
            <w:pPr>
              <w:rPr>
                <w:rFonts w:cs="Tahoma"/>
                <w:color w:val="000000"/>
                <w:sz w:val="17"/>
                <w:szCs w:val="17"/>
              </w:rPr>
            </w:pPr>
            <w:r w:rsidRPr="0083520B">
              <w:rPr>
                <w:rFonts w:cs="Tahoma"/>
                <w:color w:val="000000"/>
                <w:sz w:val="17"/>
                <w:szCs w:val="17"/>
              </w:rPr>
              <w:t>2013 /2014</w:t>
            </w:r>
          </w:p>
        </w:tc>
        <w:tc>
          <w:tcPr>
            <w:tcW w:w="850" w:type="dxa"/>
            <w:noWrap/>
            <w:hideMark/>
          </w:tcPr>
          <w:p w14:paraId="4BFCCCF2" w14:textId="77777777" w:rsidR="006D6118" w:rsidRPr="0083520B" w:rsidRDefault="006D6118" w:rsidP="006D6118">
            <w:pPr>
              <w:rPr>
                <w:rFonts w:cs="Tahoma"/>
                <w:color w:val="000000"/>
                <w:sz w:val="17"/>
                <w:szCs w:val="17"/>
              </w:rPr>
            </w:pPr>
            <w:r w:rsidRPr="0083520B">
              <w:rPr>
                <w:rFonts w:cs="Tahoma"/>
                <w:color w:val="000000"/>
                <w:sz w:val="17"/>
                <w:szCs w:val="17"/>
              </w:rPr>
              <w:t>2014 /2015</w:t>
            </w:r>
          </w:p>
        </w:tc>
        <w:tc>
          <w:tcPr>
            <w:tcW w:w="792" w:type="dxa"/>
            <w:noWrap/>
            <w:hideMark/>
          </w:tcPr>
          <w:p w14:paraId="3C4F5088" w14:textId="77777777" w:rsidR="006D6118" w:rsidRPr="0083520B" w:rsidRDefault="006D6118" w:rsidP="006D6118">
            <w:pPr>
              <w:rPr>
                <w:rFonts w:cs="Tahoma"/>
                <w:color w:val="000000"/>
                <w:sz w:val="17"/>
                <w:szCs w:val="17"/>
              </w:rPr>
            </w:pPr>
            <w:r w:rsidRPr="0083520B">
              <w:rPr>
                <w:rFonts w:cs="Tahoma"/>
                <w:color w:val="000000"/>
                <w:sz w:val="17"/>
                <w:szCs w:val="17"/>
              </w:rPr>
              <w:t>2015 /2016</w:t>
            </w:r>
          </w:p>
        </w:tc>
        <w:tc>
          <w:tcPr>
            <w:tcW w:w="875" w:type="dxa"/>
            <w:noWrap/>
            <w:hideMark/>
          </w:tcPr>
          <w:p w14:paraId="49D14B78" w14:textId="77777777" w:rsidR="006D6118" w:rsidRPr="0083520B" w:rsidRDefault="006D6118" w:rsidP="006D6118">
            <w:pPr>
              <w:rPr>
                <w:rFonts w:cs="Tahoma"/>
                <w:color w:val="000000"/>
                <w:sz w:val="17"/>
                <w:szCs w:val="17"/>
              </w:rPr>
            </w:pPr>
            <w:r w:rsidRPr="0083520B">
              <w:rPr>
                <w:rFonts w:cs="Tahoma"/>
                <w:color w:val="000000"/>
                <w:sz w:val="17"/>
                <w:szCs w:val="17"/>
              </w:rPr>
              <w:t>2016 /2017</w:t>
            </w:r>
          </w:p>
        </w:tc>
      </w:tr>
      <w:tr w:rsidR="006D6118" w:rsidRPr="00D41E67" w14:paraId="6C5B0C24" w14:textId="77777777" w:rsidTr="006D6118">
        <w:trPr>
          <w:trHeight w:val="300"/>
          <w:jc w:val="center"/>
        </w:trPr>
        <w:tc>
          <w:tcPr>
            <w:tcW w:w="817" w:type="dxa"/>
            <w:noWrap/>
            <w:vAlign w:val="center"/>
            <w:hideMark/>
          </w:tcPr>
          <w:p w14:paraId="798A6202" w14:textId="77777777" w:rsidR="006D6118" w:rsidRPr="00FE42E2" w:rsidRDefault="006D6118" w:rsidP="006D6118">
            <w:pPr>
              <w:rPr>
                <w:rFonts w:cs="Tahoma"/>
                <w:color w:val="000000"/>
                <w:sz w:val="16"/>
                <w:szCs w:val="16"/>
              </w:rPr>
            </w:pPr>
            <w:r w:rsidRPr="00FE42E2">
              <w:rPr>
                <w:rFonts w:cs="Tahoma"/>
                <w:color w:val="000000"/>
                <w:sz w:val="16"/>
                <w:szCs w:val="16"/>
              </w:rPr>
              <w:t>ČR</w:t>
            </w:r>
          </w:p>
        </w:tc>
        <w:tc>
          <w:tcPr>
            <w:tcW w:w="851" w:type="dxa"/>
            <w:noWrap/>
            <w:vAlign w:val="center"/>
            <w:hideMark/>
          </w:tcPr>
          <w:p w14:paraId="4CDEDC70" w14:textId="77777777" w:rsidR="006D6118" w:rsidRPr="0083520B" w:rsidRDefault="006D6118" w:rsidP="006D6118">
            <w:pPr>
              <w:rPr>
                <w:rFonts w:cs="Tahoma"/>
                <w:color w:val="000000"/>
                <w:sz w:val="17"/>
                <w:szCs w:val="17"/>
              </w:rPr>
            </w:pPr>
            <w:r w:rsidRPr="0083520B">
              <w:rPr>
                <w:rFonts w:cs="Tahoma"/>
                <w:color w:val="000000"/>
                <w:sz w:val="17"/>
                <w:szCs w:val="17"/>
              </w:rPr>
              <w:t>222 517</w:t>
            </w:r>
          </w:p>
        </w:tc>
        <w:tc>
          <w:tcPr>
            <w:tcW w:w="850" w:type="dxa"/>
            <w:noWrap/>
            <w:vAlign w:val="center"/>
            <w:hideMark/>
          </w:tcPr>
          <w:p w14:paraId="1CBB9C51" w14:textId="77777777" w:rsidR="006D6118" w:rsidRPr="0083520B" w:rsidRDefault="006D6118" w:rsidP="006D6118">
            <w:pPr>
              <w:rPr>
                <w:rFonts w:cs="Tahoma"/>
                <w:color w:val="000000"/>
                <w:sz w:val="17"/>
                <w:szCs w:val="17"/>
              </w:rPr>
            </w:pPr>
            <w:r w:rsidRPr="0083520B">
              <w:rPr>
                <w:rFonts w:cs="Tahoma"/>
                <w:color w:val="000000"/>
                <w:sz w:val="17"/>
                <w:szCs w:val="17"/>
              </w:rPr>
              <w:t>225 997</w:t>
            </w:r>
          </w:p>
        </w:tc>
        <w:tc>
          <w:tcPr>
            <w:tcW w:w="851" w:type="dxa"/>
            <w:noWrap/>
            <w:vAlign w:val="center"/>
            <w:hideMark/>
          </w:tcPr>
          <w:p w14:paraId="64688AEB" w14:textId="77777777" w:rsidR="006D6118" w:rsidRPr="0083520B" w:rsidRDefault="006D6118" w:rsidP="006D6118">
            <w:pPr>
              <w:rPr>
                <w:rFonts w:cs="Tahoma"/>
                <w:color w:val="000000"/>
                <w:sz w:val="17"/>
                <w:szCs w:val="17"/>
              </w:rPr>
            </w:pPr>
            <w:r w:rsidRPr="0083520B">
              <w:rPr>
                <w:rFonts w:cs="Tahoma"/>
                <w:color w:val="000000"/>
                <w:sz w:val="17"/>
                <w:szCs w:val="17"/>
              </w:rPr>
              <w:t>230 352</w:t>
            </w:r>
          </w:p>
        </w:tc>
        <w:tc>
          <w:tcPr>
            <w:tcW w:w="850" w:type="dxa"/>
            <w:noWrap/>
            <w:vAlign w:val="center"/>
            <w:hideMark/>
          </w:tcPr>
          <w:p w14:paraId="19A63BC1" w14:textId="77777777" w:rsidR="006D6118" w:rsidRPr="0083520B" w:rsidRDefault="006D6118" w:rsidP="006D6118">
            <w:pPr>
              <w:rPr>
                <w:rFonts w:cs="Tahoma"/>
                <w:color w:val="000000"/>
                <w:sz w:val="17"/>
                <w:szCs w:val="17"/>
              </w:rPr>
            </w:pPr>
            <w:r w:rsidRPr="0083520B">
              <w:rPr>
                <w:rFonts w:cs="Tahoma"/>
                <w:color w:val="000000"/>
                <w:sz w:val="17"/>
                <w:szCs w:val="17"/>
              </w:rPr>
              <w:t>234 565</w:t>
            </w:r>
          </w:p>
        </w:tc>
        <w:tc>
          <w:tcPr>
            <w:tcW w:w="851" w:type="dxa"/>
            <w:noWrap/>
            <w:vAlign w:val="center"/>
            <w:hideMark/>
          </w:tcPr>
          <w:p w14:paraId="194F218C" w14:textId="77777777" w:rsidR="006D6118" w:rsidRPr="0083520B" w:rsidRDefault="006D6118" w:rsidP="006D6118">
            <w:pPr>
              <w:rPr>
                <w:rFonts w:cs="Tahoma"/>
                <w:color w:val="000000"/>
                <w:sz w:val="17"/>
                <w:szCs w:val="17"/>
              </w:rPr>
            </w:pPr>
            <w:r w:rsidRPr="0083520B">
              <w:rPr>
                <w:rFonts w:cs="Tahoma"/>
                <w:color w:val="000000"/>
                <w:sz w:val="17"/>
                <w:szCs w:val="17"/>
              </w:rPr>
              <w:t>237 309</w:t>
            </w:r>
          </w:p>
        </w:tc>
        <w:tc>
          <w:tcPr>
            <w:tcW w:w="850" w:type="dxa"/>
            <w:noWrap/>
            <w:vAlign w:val="center"/>
            <w:hideMark/>
          </w:tcPr>
          <w:p w14:paraId="0BC6C7D0" w14:textId="77777777" w:rsidR="006D6118" w:rsidRPr="0083520B" w:rsidRDefault="006D6118" w:rsidP="006D6118">
            <w:pPr>
              <w:rPr>
                <w:rFonts w:cs="Tahoma"/>
                <w:color w:val="000000"/>
                <w:sz w:val="17"/>
                <w:szCs w:val="17"/>
              </w:rPr>
            </w:pPr>
            <w:r w:rsidRPr="0083520B">
              <w:rPr>
                <w:rFonts w:cs="Tahoma"/>
                <w:color w:val="000000"/>
                <w:sz w:val="17"/>
                <w:szCs w:val="17"/>
              </w:rPr>
              <w:t>240 794</w:t>
            </w:r>
          </w:p>
        </w:tc>
        <w:tc>
          <w:tcPr>
            <w:tcW w:w="851" w:type="dxa"/>
            <w:noWrap/>
            <w:vAlign w:val="center"/>
            <w:hideMark/>
          </w:tcPr>
          <w:p w14:paraId="63EC22C5" w14:textId="77777777" w:rsidR="006D6118" w:rsidRPr="0083520B" w:rsidRDefault="006D6118" w:rsidP="006D6118">
            <w:pPr>
              <w:rPr>
                <w:rFonts w:cs="Tahoma"/>
                <w:color w:val="000000"/>
                <w:sz w:val="17"/>
                <w:szCs w:val="17"/>
              </w:rPr>
            </w:pPr>
            <w:r w:rsidRPr="0083520B">
              <w:rPr>
                <w:rFonts w:cs="Tahoma"/>
                <w:color w:val="000000"/>
                <w:sz w:val="17"/>
                <w:szCs w:val="17"/>
              </w:rPr>
              <w:t>242 837</w:t>
            </w:r>
          </w:p>
        </w:tc>
        <w:tc>
          <w:tcPr>
            <w:tcW w:w="850" w:type="dxa"/>
            <w:noWrap/>
            <w:vAlign w:val="center"/>
            <w:hideMark/>
          </w:tcPr>
          <w:p w14:paraId="74FEBFD9" w14:textId="77777777" w:rsidR="006D6118" w:rsidRPr="0083520B" w:rsidRDefault="006D6118" w:rsidP="006D6118">
            <w:pPr>
              <w:rPr>
                <w:rFonts w:cs="Tahoma"/>
                <w:color w:val="000000"/>
                <w:sz w:val="17"/>
                <w:szCs w:val="17"/>
              </w:rPr>
            </w:pPr>
            <w:r w:rsidRPr="0083520B">
              <w:rPr>
                <w:rFonts w:cs="Tahoma"/>
                <w:color w:val="000000"/>
                <w:sz w:val="17"/>
                <w:szCs w:val="17"/>
              </w:rPr>
              <w:t>244 349</w:t>
            </w:r>
          </w:p>
        </w:tc>
        <w:tc>
          <w:tcPr>
            <w:tcW w:w="792" w:type="dxa"/>
            <w:noWrap/>
            <w:vAlign w:val="center"/>
            <w:hideMark/>
          </w:tcPr>
          <w:p w14:paraId="6C12D154" w14:textId="77777777" w:rsidR="006D6118" w:rsidRPr="0083520B" w:rsidRDefault="006D6118" w:rsidP="006D6118">
            <w:pPr>
              <w:rPr>
                <w:rFonts w:cs="Tahoma"/>
                <w:color w:val="000000"/>
                <w:sz w:val="17"/>
                <w:szCs w:val="17"/>
              </w:rPr>
            </w:pPr>
            <w:r w:rsidRPr="0083520B">
              <w:rPr>
                <w:rFonts w:cs="Tahoma"/>
                <w:color w:val="000000"/>
                <w:sz w:val="17"/>
                <w:szCs w:val="17"/>
              </w:rPr>
              <w:t>246 943</w:t>
            </w:r>
          </w:p>
        </w:tc>
        <w:tc>
          <w:tcPr>
            <w:tcW w:w="875" w:type="dxa"/>
            <w:noWrap/>
            <w:vAlign w:val="center"/>
            <w:hideMark/>
          </w:tcPr>
          <w:p w14:paraId="28F57A21" w14:textId="77777777" w:rsidR="006D6118" w:rsidRPr="0083520B" w:rsidRDefault="006D6118" w:rsidP="006D6118">
            <w:pPr>
              <w:rPr>
                <w:rFonts w:cs="Tahoma"/>
                <w:color w:val="000000"/>
                <w:sz w:val="17"/>
                <w:szCs w:val="17"/>
              </w:rPr>
            </w:pPr>
            <w:r w:rsidRPr="0083520B">
              <w:rPr>
                <w:rFonts w:cs="Tahoma"/>
                <w:color w:val="000000"/>
                <w:sz w:val="17"/>
                <w:szCs w:val="17"/>
              </w:rPr>
              <w:t>248 524</w:t>
            </w:r>
          </w:p>
        </w:tc>
      </w:tr>
      <w:tr w:rsidR="006D6118" w:rsidRPr="00D41E67" w14:paraId="58F1D33C" w14:textId="77777777" w:rsidTr="006D6118">
        <w:trPr>
          <w:trHeight w:val="300"/>
          <w:jc w:val="center"/>
        </w:trPr>
        <w:tc>
          <w:tcPr>
            <w:tcW w:w="817" w:type="dxa"/>
            <w:noWrap/>
            <w:vAlign w:val="center"/>
            <w:hideMark/>
          </w:tcPr>
          <w:p w14:paraId="7BEDBE34" w14:textId="77777777" w:rsidR="006D6118" w:rsidRPr="00FE42E2" w:rsidRDefault="006D6118" w:rsidP="006D6118">
            <w:pPr>
              <w:rPr>
                <w:rFonts w:cs="Tahoma"/>
                <w:color w:val="000000"/>
                <w:sz w:val="16"/>
                <w:szCs w:val="16"/>
              </w:rPr>
            </w:pPr>
            <w:r w:rsidRPr="00FE42E2">
              <w:rPr>
                <w:rFonts w:cs="Tahoma"/>
                <w:color w:val="000000"/>
                <w:sz w:val="16"/>
                <w:szCs w:val="16"/>
              </w:rPr>
              <w:t>Praha</w:t>
            </w:r>
          </w:p>
        </w:tc>
        <w:tc>
          <w:tcPr>
            <w:tcW w:w="851" w:type="dxa"/>
            <w:noWrap/>
            <w:vAlign w:val="center"/>
            <w:hideMark/>
          </w:tcPr>
          <w:p w14:paraId="6AA6DE47" w14:textId="77777777" w:rsidR="006D6118" w:rsidRPr="0083520B" w:rsidRDefault="006D6118" w:rsidP="006D6118">
            <w:pPr>
              <w:rPr>
                <w:rFonts w:cs="Tahoma"/>
                <w:color w:val="000000"/>
                <w:sz w:val="17"/>
                <w:szCs w:val="17"/>
              </w:rPr>
            </w:pPr>
            <w:r w:rsidRPr="0083520B">
              <w:rPr>
                <w:rFonts w:cs="Tahoma"/>
                <w:color w:val="000000"/>
                <w:sz w:val="17"/>
                <w:szCs w:val="17"/>
              </w:rPr>
              <w:t>22 746</w:t>
            </w:r>
          </w:p>
        </w:tc>
        <w:tc>
          <w:tcPr>
            <w:tcW w:w="850" w:type="dxa"/>
            <w:noWrap/>
            <w:vAlign w:val="center"/>
            <w:hideMark/>
          </w:tcPr>
          <w:p w14:paraId="1EAA40B5" w14:textId="77777777" w:rsidR="006D6118" w:rsidRPr="0083520B" w:rsidRDefault="006D6118" w:rsidP="006D6118">
            <w:pPr>
              <w:rPr>
                <w:rFonts w:cs="Tahoma"/>
                <w:color w:val="000000"/>
                <w:sz w:val="17"/>
                <w:szCs w:val="17"/>
              </w:rPr>
            </w:pPr>
            <w:r w:rsidRPr="0083520B">
              <w:rPr>
                <w:rFonts w:cs="Tahoma"/>
                <w:color w:val="000000"/>
                <w:sz w:val="17"/>
                <w:szCs w:val="17"/>
              </w:rPr>
              <w:t>23 244</w:t>
            </w:r>
          </w:p>
        </w:tc>
        <w:tc>
          <w:tcPr>
            <w:tcW w:w="851" w:type="dxa"/>
            <w:noWrap/>
            <w:vAlign w:val="center"/>
            <w:hideMark/>
          </w:tcPr>
          <w:p w14:paraId="04811D59" w14:textId="77777777" w:rsidR="006D6118" w:rsidRPr="0083520B" w:rsidRDefault="006D6118" w:rsidP="006D6118">
            <w:pPr>
              <w:rPr>
                <w:rFonts w:cs="Tahoma"/>
                <w:color w:val="000000"/>
                <w:sz w:val="17"/>
                <w:szCs w:val="17"/>
              </w:rPr>
            </w:pPr>
            <w:r w:rsidRPr="0083520B">
              <w:rPr>
                <w:rFonts w:cs="Tahoma"/>
                <w:color w:val="000000"/>
                <w:sz w:val="17"/>
                <w:szCs w:val="17"/>
              </w:rPr>
              <w:t>23 837</w:t>
            </w:r>
          </w:p>
        </w:tc>
        <w:tc>
          <w:tcPr>
            <w:tcW w:w="850" w:type="dxa"/>
            <w:noWrap/>
            <w:vAlign w:val="center"/>
            <w:hideMark/>
          </w:tcPr>
          <w:p w14:paraId="684F9EA5" w14:textId="77777777" w:rsidR="006D6118" w:rsidRPr="0083520B" w:rsidRDefault="006D6118" w:rsidP="006D6118">
            <w:pPr>
              <w:rPr>
                <w:rFonts w:cs="Tahoma"/>
                <w:color w:val="000000"/>
                <w:sz w:val="17"/>
                <w:szCs w:val="17"/>
              </w:rPr>
            </w:pPr>
            <w:r w:rsidRPr="0083520B">
              <w:rPr>
                <w:rFonts w:cs="Tahoma"/>
                <w:color w:val="000000"/>
                <w:sz w:val="17"/>
                <w:szCs w:val="17"/>
              </w:rPr>
              <w:t>24 088</w:t>
            </w:r>
          </w:p>
        </w:tc>
        <w:tc>
          <w:tcPr>
            <w:tcW w:w="851" w:type="dxa"/>
            <w:noWrap/>
            <w:vAlign w:val="center"/>
            <w:hideMark/>
          </w:tcPr>
          <w:p w14:paraId="51860C70" w14:textId="77777777" w:rsidR="006D6118" w:rsidRPr="0083520B" w:rsidRDefault="006D6118" w:rsidP="006D6118">
            <w:pPr>
              <w:rPr>
                <w:rFonts w:cs="Tahoma"/>
                <w:color w:val="000000"/>
                <w:sz w:val="17"/>
                <w:szCs w:val="17"/>
              </w:rPr>
            </w:pPr>
            <w:r w:rsidRPr="0083520B">
              <w:rPr>
                <w:rFonts w:cs="Tahoma"/>
                <w:color w:val="000000"/>
                <w:sz w:val="17"/>
                <w:szCs w:val="17"/>
              </w:rPr>
              <w:t>24 556</w:t>
            </w:r>
          </w:p>
        </w:tc>
        <w:tc>
          <w:tcPr>
            <w:tcW w:w="850" w:type="dxa"/>
            <w:noWrap/>
            <w:vAlign w:val="center"/>
            <w:hideMark/>
          </w:tcPr>
          <w:p w14:paraId="1E97FF21" w14:textId="77777777" w:rsidR="006D6118" w:rsidRPr="0083520B" w:rsidRDefault="006D6118" w:rsidP="006D6118">
            <w:pPr>
              <w:rPr>
                <w:rFonts w:cs="Tahoma"/>
                <w:color w:val="000000"/>
                <w:sz w:val="17"/>
                <w:szCs w:val="17"/>
              </w:rPr>
            </w:pPr>
            <w:r w:rsidRPr="0083520B">
              <w:rPr>
                <w:rFonts w:cs="Tahoma"/>
                <w:color w:val="000000"/>
                <w:sz w:val="17"/>
                <w:szCs w:val="17"/>
              </w:rPr>
              <w:t>24 859</w:t>
            </w:r>
          </w:p>
        </w:tc>
        <w:tc>
          <w:tcPr>
            <w:tcW w:w="851" w:type="dxa"/>
            <w:noWrap/>
            <w:vAlign w:val="center"/>
            <w:hideMark/>
          </w:tcPr>
          <w:p w14:paraId="482351AE" w14:textId="77777777" w:rsidR="006D6118" w:rsidRPr="0083520B" w:rsidRDefault="006D6118" w:rsidP="006D6118">
            <w:pPr>
              <w:rPr>
                <w:rFonts w:cs="Tahoma"/>
                <w:color w:val="000000"/>
                <w:sz w:val="17"/>
                <w:szCs w:val="17"/>
              </w:rPr>
            </w:pPr>
            <w:r w:rsidRPr="0083520B">
              <w:rPr>
                <w:rFonts w:cs="Tahoma"/>
                <w:color w:val="000000"/>
                <w:sz w:val="17"/>
                <w:szCs w:val="17"/>
              </w:rPr>
              <w:t>24 906</w:t>
            </w:r>
          </w:p>
        </w:tc>
        <w:tc>
          <w:tcPr>
            <w:tcW w:w="850" w:type="dxa"/>
            <w:noWrap/>
            <w:vAlign w:val="center"/>
            <w:hideMark/>
          </w:tcPr>
          <w:p w14:paraId="0E015F00" w14:textId="77777777" w:rsidR="006D6118" w:rsidRPr="0083520B" w:rsidRDefault="006D6118" w:rsidP="006D6118">
            <w:pPr>
              <w:rPr>
                <w:rFonts w:cs="Tahoma"/>
                <w:color w:val="000000"/>
                <w:sz w:val="17"/>
                <w:szCs w:val="17"/>
              </w:rPr>
            </w:pPr>
            <w:r w:rsidRPr="0083520B">
              <w:rPr>
                <w:rFonts w:cs="Tahoma"/>
                <w:color w:val="000000"/>
                <w:sz w:val="17"/>
                <w:szCs w:val="17"/>
              </w:rPr>
              <w:t>24 986</w:t>
            </w:r>
          </w:p>
        </w:tc>
        <w:tc>
          <w:tcPr>
            <w:tcW w:w="792" w:type="dxa"/>
            <w:noWrap/>
            <w:vAlign w:val="center"/>
            <w:hideMark/>
          </w:tcPr>
          <w:p w14:paraId="65A62DDB" w14:textId="77777777" w:rsidR="006D6118" w:rsidRPr="0083520B" w:rsidRDefault="006D6118" w:rsidP="006D6118">
            <w:pPr>
              <w:rPr>
                <w:rFonts w:cs="Tahoma"/>
                <w:color w:val="000000"/>
                <w:sz w:val="17"/>
                <w:szCs w:val="17"/>
              </w:rPr>
            </w:pPr>
            <w:r w:rsidRPr="0083520B">
              <w:rPr>
                <w:rFonts w:cs="Tahoma"/>
                <w:color w:val="000000"/>
                <w:sz w:val="17"/>
                <w:szCs w:val="17"/>
              </w:rPr>
              <w:t>25 099</w:t>
            </w:r>
          </w:p>
        </w:tc>
        <w:tc>
          <w:tcPr>
            <w:tcW w:w="875" w:type="dxa"/>
            <w:noWrap/>
            <w:vAlign w:val="center"/>
            <w:hideMark/>
          </w:tcPr>
          <w:p w14:paraId="333A26DE" w14:textId="77777777" w:rsidR="006D6118" w:rsidRPr="0083520B" w:rsidRDefault="006D6118" w:rsidP="006D6118">
            <w:pPr>
              <w:rPr>
                <w:rFonts w:cs="Tahoma"/>
                <w:color w:val="000000"/>
                <w:sz w:val="17"/>
                <w:szCs w:val="17"/>
              </w:rPr>
            </w:pPr>
            <w:r w:rsidRPr="0083520B">
              <w:rPr>
                <w:rFonts w:cs="Tahoma"/>
                <w:color w:val="000000"/>
                <w:sz w:val="17"/>
                <w:szCs w:val="17"/>
              </w:rPr>
              <w:t>25 403</w:t>
            </w:r>
          </w:p>
        </w:tc>
      </w:tr>
    </w:tbl>
    <w:bookmarkEnd w:id="22"/>
    <w:p w14:paraId="504194AA" w14:textId="77777777" w:rsidR="006D6118" w:rsidRDefault="006D6118" w:rsidP="006D6118">
      <w:pPr>
        <w:spacing w:after="240"/>
        <w:rPr>
          <w:rFonts w:ascii="Calibri" w:hAnsi="Calibri"/>
          <w:i/>
        </w:rPr>
      </w:pPr>
      <w:r>
        <w:rPr>
          <w:rFonts w:ascii="Calibri" w:hAnsi="Calibri"/>
          <w:i/>
        </w:rPr>
        <w:t>Zdroj: MŠMT, Statistické ročenky školství – výkonové ukazatele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79"/>
        <w:gridCol w:w="822"/>
        <w:gridCol w:w="851"/>
        <w:gridCol w:w="850"/>
        <w:gridCol w:w="851"/>
        <w:gridCol w:w="850"/>
        <w:gridCol w:w="851"/>
        <w:gridCol w:w="850"/>
        <w:gridCol w:w="792"/>
        <w:gridCol w:w="875"/>
      </w:tblGrid>
      <w:tr w:rsidR="000A3911" w:rsidRPr="00D41E67" w14:paraId="10B9DDC2" w14:textId="77777777" w:rsidTr="004E5065">
        <w:trPr>
          <w:trHeight w:val="300"/>
          <w:jc w:val="center"/>
        </w:trPr>
        <w:tc>
          <w:tcPr>
            <w:tcW w:w="817" w:type="dxa"/>
            <w:noWrap/>
            <w:hideMark/>
          </w:tcPr>
          <w:p w14:paraId="42AF872B" w14:textId="77777777" w:rsidR="000A3911" w:rsidRPr="001B7582" w:rsidRDefault="000A3911" w:rsidP="0000065E">
            <w:pPr>
              <w:rPr>
                <w:rFonts w:cs="Tahoma"/>
                <w:sz w:val="16"/>
                <w:szCs w:val="16"/>
              </w:rPr>
            </w:pPr>
          </w:p>
        </w:tc>
        <w:tc>
          <w:tcPr>
            <w:tcW w:w="879" w:type="dxa"/>
            <w:noWrap/>
          </w:tcPr>
          <w:p w14:paraId="62E154BC" w14:textId="3114C7A2" w:rsidR="000A3911" w:rsidRPr="001B7582" w:rsidRDefault="000A3911" w:rsidP="0000065E">
            <w:pPr>
              <w:rPr>
                <w:rFonts w:cs="Tahoma"/>
                <w:sz w:val="17"/>
                <w:szCs w:val="17"/>
              </w:rPr>
            </w:pPr>
            <w:r w:rsidRPr="001B7582">
              <w:rPr>
                <w:rFonts w:cs="Tahoma"/>
                <w:sz w:val="17"/>
                <w:szCs w:val="17"/>
              </w:rPr>
              <w:t>2017</w:t>
            </w:r>
            <w:r w:rsidR="004E5065" w:rsidRPr="001B7582">
              <w:rPr>
                <w:rFonts w:cs="Tahoma"/>
                <w:sz w:val="17"/>
                <w:szCs w:val="17"/>
              </w:rPr>
              <w:t xml:space="preserve"> </w:t>
            </w:r>
            <w:r w:rsidRPr="001B7582">
              <w:rPr>
                <w:rFonts w:cs="Tahoma"/>
                <w:sz w:val="17"/>
                <w:szCs w:val="17"/>
              </w:rPr>
              <w:t>/2018</w:t>
            </w:r>
          </w:p>
        </w:tc>
        <w:tc>
          <w:tcPr>
            <w:tcW w:w="822" w:type="dxa"/>
            <w:noWrap/>
          </w:tcPr>
          <w:p w14:paraId="797CA183" w14:textId="053B56B7" w:rsidR="000A3911" w:rsidRPr="001B7582" w:rsidRDefault="000A3911" w:rsidP="0000065E">
            <w:pPr>
              <w:rPr>
                <w:rFonts w:cs="Tahoma"/>
                <w:sz w:val="17"/>
                <w:szCs w:val="17"/>
              </w:rPr>
            </w:pPr>
            <w:r w:rsidRPr="001B7582">
              <w:rPr>
                <w:rFonts w:cs="Tahoma"/>
                <w:sz w:val="17"/>
                <w:szCs w:val="17"/>
              </w:rPr>
              <w:t>2018</w:t>
            </w:r>
            <w:r w:rsidR="004E5065" w:rsidRPr="001B7582">
              <w:rPr>
                <w:rFonts w:cs="Tahoma"/>
                <w:sz w:val="17"/>
                <w:szCs w:val="17"/>
              </w:rPr>
              <w:t xml:space="preserve"> </w:t>
            </w:r>
            <w:r w:rsidRPr="001B7582">
              <w:rPr>
                <w:rFonts w:cs="Tahoma"/>
                <w:sz w:val="17"/>
                <w:szCs w:val="17"/>
              </w:rPr>
              <w:t>/2019</w:t>
            </w:r>
          </w:p>
        </w:tc>
        <w:tc>
          <w:tcPr>
            <w:tcW w:w="851" w:type="dxa"/>
            <w:noWrap/>
          </w:tcPr>
          <w:p w14:paraId="3D4D0A0A" w14:textId="507A5B2F" w:rsidR="000A3911" w:rsidRPr="001B7582" w:rsidRDefault="000A3911" w:rsidP="0000065E">
            <w:pPr>
              <w:rPr>
                <w:rFonts w:cs="Tahoma"/>
                <w:sz w:val="17"/>
                <w:szCs w:val="17"/>
              </w:rPr>
            </w:pPr>
            <w:r w:rsidRPr="001B7582">
              <w:rPr>
                <w:rFonts w:cs="Tahoma"/>
                <w:sz w:val="17"/>
                <w:szCs w:val="17"/>
              </w:rPr>
              <w:t>2019</w:t>
            </w:r>
            <w:r w:rsidR="004E5065" w:rsidRPr="001B7582">
              <w:rPr>
                <w:rFonts w:cs="Tahoma"/>
                <w:sz w:val="17"/>
                <w:szCs w:val="17"/>
              </w:rPr>
              <w:t xml:space="preserve"> </w:t>
            </w:r>
            <w:r w:rsidRPr="001B7582">
              <w:rPr>
                <w:rFonts w:cs="Tahoma"/>
                <w:sz w:val="17"/>
                <w:szCs w:val="17"/>
              </w:rPr>
              <w:t>/2020</w:t>
            </w:r>
          </w:p>
        </w:tc>
        <w:tc>
          <w:tcPr>
            <w:tcW w:w="850" w:type="dxa"/>
            <w:noWrap/>
          </w:tcPr>
          <w:p w14:paraId="4F86E764" w14:textId="0108F677" w:rsidR="000A3911" w:rsidRPr="001B7582" w:rsidRDefault="000A3911" w:rsidP="0000065E">
            <w:pPr>
              <w:rPr>
                <w:rFonts w:cs="Tahoma"/>
                <w:sz w:val="17"/>
                <w:szCs w:val="17"/>
              </w:rPr>
            </w:pPr>
            <w:r w:rsidRPr="001B7582">
              <w:rPr>
                <w:rFonts w:cs="Tahoma"/>
                <w:sz w:val="17"/>
                <w:szCs w:val="17"/>
              </w:rPr>
              <w:t>2020</w:t>
            </w:r>
            <w:r w:rsidR="004E5065" w:rsidRPr="001B7582">
              <w:rPr>
                <w:rFonts w:cs="Tahoma"/>
                <w:sz w:val="17"/>
                <w:szCs w:val="17"/>
              </w:rPr>
              <w:t xml:space="preserve"> </w:t>
            </w:r>
            <w:r w:rsidRPr="001B7582">
              <w:rPr>
                <w:rFonts w:cs="Tahoma"/>
                <w:sz w:val="17"/>
                <w:szCs w:val="17"/>
              </w:rPr>
              <w:t>/2021</w:t>
            </w:r>
          </w:p>
        </w:tc>
        <w:tc>
          <w:tcPr>
            <w:tcW w:w="851" w:type="dxa"/>
            <w:noWrap/>
          </w:tcPr>
          <w:p w14:paraId="0567C54B" w14:textId="4FE3E548" w:rsidR="000A3911" w:rsidRPr="001B7582" w:rsidRDefault="000A3911" w:rsidP="0000065E">
            <w:pPr>
              <w:rPr>
                <w:rFonts w:cs="Tahoma"/>
                <w:sz w:val="17"/>
                <w:szCs w:val="17"/>
              </w:rPr>
            </w:pPr>
            <w:r w:rsidRPr="001B7582">
              <w:rPr>
                <w:rFonts w:cs="Tahoma"/>
                <w:sz w:val="17"/>
                <w:szCs w:val="17"/>
              </w:rPr>
              <w:t>2021</w:t>
            </w:r>
            <w:r w:rsidR="004E5065" w:rsidRPr="001B7582">
              <w:rPr>
                <w:rFonts w:cs="Tahoma"/>
                <w:sz w:val="17"/>
                <w:szCs w:val="17"/>
              </w:rPr>
              <w:t xml:space="preserve"> </w:t>
            </w:r>
            <w:r w:rsidRPr="001B7582">
              <w:rPr>
                <w:rFonts w:cs="Tahoma"/>
                <w:sz w:val="17"/>
                <w:szCs w:val="17"/>
              </w:rPr>
              <w:t>/2022</w:t>
            </w:r>
          </w:p>
        </w:tc>
        <w:tc>
          <w:tcPr>
            <w:tcW w:w="850" w:type="dxa"/>
            <w:noWrap/>
          </w:tcPr>
          <w:p w14:paraId="7908792D" w14:textId="37D58BA2" w:rsidR="000A3911" w:rsidRPr="0083520B" w:rsidRDefault="000A3911" w:rsidP="0000065E">
            <w:pPr>
              <w:rPr>
                <w:rFonts w:cs="Tahoma"/>
                <w:color w:val="000000"/>
                <w:sz w:val="17"/>
                <w:szCs w:val="17"/>
              </w:rPr>
            </w:pPr>
          </w:p>
        </w:tc>
        <w:tc>
          <w:tcPr>
            <w:tcW w:w="851" w:type="dxa"/>
            <w:noWrap/>
          </w:tcPr>
          <w:p w14:paraId="551DB69F" w14:textId="064FA0B9" w:rsidR="000A3911" w:rsidRPr="0083520B" w:rsidRDefault="000A3911" w:rsidP="0000065E">
            <w:pPr>
              <w:rPr>
                <w:rFonts w:cs="Tahoma"/>
                <w:color w:val="000000"/>
                <w:sz w:val="17"/>
                <w:szCs w:val="17"/>
              </w:rPr>
            </w:pPr>
          </w:p>
        </w:tc>
        <w:tc>
          <w:tcPr>
            <w:tcW w:w="850" w:type="dxa"/>
            <w:noWrap/>
          </w:tcPr>
          <w:p w14:paraId="6FF3D497" w14:textId="74C00A14" w:rsidR="000A3911" w:rsidRPr="0083520B" w:rsidRDefault="000A3911" w:rsidP="0000065E">
            <w:pPr>
              <w:rPr>
                <w:rFonts w:cs="Tahoma"/>
                <w:color w:val="000000"/>
                <w:sz w:val="17"/>
                <w:szCs w:val="17"/>
              </w:rPr>
            </w:pPr>
          </w:p>
        </w:tc>
        <w:tc>
          <w:tcPr>
            <w:tcW w:w="792" w:type="dxa"/>
            <w:noWrap/>
          </w:tcPr>
          <w:p w14:paraId="782F9518" w14:textId="7FAEECD1" w:rsidR="000A3911" w:rsidRPr="0083520B" w:rsidRDefault="000A3911" w:rsidP="0000065E">
            <w:pPr>
              <w:rPr>
                <w:rFonts w:cs="Tahoma"/>
                <w:color w:val="000000"/>
                <w:sz w:val="17"/>
                <w:szCs w:val="17"/>
              </w:rPr>
            </w:pPr>
          </w:p>
        </w:tc>
        <w:tc>
          <w:tcPr>
            <w:tcW w:w="875" w:type="dxa"/>
            <w:noWrap/>
          </w:tcPr>
          <w:p w14:paraId="5477BDD1" w14:textId="571C9C8F" w:rsidR="000A3911" w:rsidRPr="0083520B" w:rsidRDefault="000A3911" w:rsidP="0000065E">
            <w:pPr>
              <w:rPr>
                <w:rFonts w:cs="Tahoma"/>
                <w:color w:val="000000"/>
                <w:sz w:val="17"/>
                <w:szCs w:val="17"/>
              </w:rPr>
            </w:pPr>
          </w:p>
        </w:tc>
      </w:tr>
      <w:tr w:rsidR="000A3911" w:rsidRPr="00D41E67" w14:paraId="3729CBE2" w14:textId="77777777" w:rsidTr="004E5065">
        <w:trPr>
          <w:trHeight w:val="300"/>
          <w:jc w:val="center"/>
        </w:trPr>
        <w:tc>
          <w:tcPr>
            <w:tcW w:w="817" w:type="dxa"/>
            <w:noWrap/>
            <w:vAlign w:val="center"/>
            <w:hideMark/>
          </w:tcPr>
          <w:p w14:paraId="457D255B" w14:textId="77777777" w:rsidR="000A3911" w:rsidRPr="001B7582" w:rsidRDefault="000A3911" w:rsidP="0000065E">
            <w:pPr>
              <w:rPr>
                <w:rFonts w:cs="Tahoma"/>
                <w:sz w:val="16"/>
                <w:szCs w:val="16"/>
              </w:rPr>
            </w:pPr>
            <w:r w:rsidRPr="001B7582">
              <w:rPr>
                <w:rFonts w:cs="Tahoma"/>
                <w:sz w:val="16"/>
                <w:szCs w:val="16"/>
              </w:rPr>
              <w:t>ČR</w:t>
            </w:r>
          </w:p>
        </w:tc>
        <w:tc>
          <w:tcPr>
            <w:tcW w:w="879" w:type="dxa"/>
            <w:noWrap/>
            <w:vAlign w:val="center"/>
          </w:tcPr>
          <w:p w14:paraId="6D0EF1A4" w14:textId="74DFE1E2" w:rsidR="000A3911" w:rsidRPr="001B7582" w:rsidRDefault="000A3911" w:rsidP="0000065E">
            <w:pPr>
              <w:rPr>
                <w:rFonts w:cs="Tahoma"/>
                <w:sz w:val="17"/>
                <w:szCs w:val="17"/>
              </w:rPr>
            </w:pPr>
            <w:r w:rsidRPr="001B7582">
              <w:rPr>
                <w:rFonts w:cs="Tahoma"/>
                <w:sz w:val="17"/>
                <w:szCs w:val="17"/>
              </w:rPr>
              <w:t>251</w:t>
            </w:r>
            <w:r w:rsidR="004E5065" w:rsidRPr="001B7582">
              <w:rPr>
                <w:rFonts w:cs="Tahoma"/>
                <w:sz w:val="17"/>
                <w:szCs w:val="17"/>
              </w:rPr>
              <w:t xml:space="preserve"> </w:t>
            </w:r>
            <w:r w:rsidRPr="001B7582">
              <w:rPr>
                <w:rFonts w:cs="Tahoma"/>
                <w:sz w:val="17"/>
                <w:szCs w:val="17"/>
              </w:rPr>
              <w:t>218</w:t>
            </w:r>
          </w:p>
        </w:tc>
        <w:tc>
          <w:tcPr>
            <w:tcW w:w="822" w:type="dxa"/>
            <w:noWrap/>
            <w:vAlign w:val="center"/>
          </w:tcPr>
          <w:p w14:paraId="71591BC2" w14:textId="4BE98187" w:rsidR="000A3911" w:rsidRPr="001B7582" w:rsidRDefault="004E5065" w:rsidP="0000065E">
            <w:pPr>
              <w:rPr>
                <w:rFonts w:cs="Tahoma"/>
                <w:sz w:val="17"/>
                <w:szCs w:val="17"/>
              </w:rPr>
            </w:pPr>
            <w:r w:rsidRPr="001B7582">
              <w:rPr>
                <w:rFonts w:cs="Tahoma"/>
                <w:sz w:val="17"/>
                <w:szCs w:val="17"/>
              </w:rPr>
              <w:t>253 545</w:t>
            </w:r>
          </w:p>
        </w:tc>
        <w:tc>
          <w:tcPr>
            <w:tcW w:w="851" w:type="dxa"/>
            <w:noWrap/>
            <w:vAlign w:val="center"/>
          </w:tcPr>
          <w:p w14:paraId="028AD2FF" w14:textId="581AFD92" w:rsidR="000A3911" w:rsidRPr="001B7582" w:rsidRDefault="004E5065" w:rsidP="0000065E">
            <w:pPr>
              <w:rPr>
                <w:rFonts w:cs="Tahoma"/>
                <w:sz w:val="17"/>
                <w:szCs w:val="17"/>
              </w:rPr>
            </w:pPr>
            <w:r w:rsidRPr="001B7582">
              <w:rPr>
                <w:rFonts w:cs="Tahoma"/>
                <w:sz w:val="17"/>
                <w:szCs w:val="17"/>
              </w:rPr>
              <w:t>254 314</w:t>
            </w:r>
          </w:p>
        </w:tc>
        <w:tc>
          <w:tcPr>
            <w:tcW w:w="850" w:type="dxa"/>
            <w:noWrap/>
            <w:vAlign w:val="center"/>
          </w:tcPr>
          <w:p w14:paraId="22CD3B4F" w14:textId="1E7EA89A" w:rsidR="000A3911" w:rsidRPr="001B7582" w:rsidRDefault="004E5065" w:rsidP="0000065E">
            <w:pPr>
              <w:rPr>
                <w:rFonts w:cs="Tahoma"/>
                <w:sz w:val="17"/>
                <w:szCs w:val="17"/>
              </w:rPr>
            </w:pPr>
            <w:r w:rsidRPr="001B7582">
              <w:rPr>
                <w:rFonts w:cs="Tahoma"/>
                <w:sz w:val="17"/>
                <w:szCs w:val="17"/>
              </w:rPr>
              <w:t>250 852</w:t>
            </w:r>
          </w:p>
        </w:tc>
        <w:tc>
          <w:tcPr>
            <w:tcW w:w="851" w:type="dxa"/>
            <w:noWrap/>
            <w:vAlign w:val="center"/>
          </w:tcPr>
          <w:p w14:paraId="366901CC" w14:textId="7C16D842" w:rsidR="000A3911" w:rsidRPr="001B7582" w:rsidRDefault="004E5065" w:rsidP="0000065E">
            <w:pPr>
              <w:rPr>
                <w:rFonts w:cs="Tahoma"/>
                <w:sz w:val="17"/>
                <w:szCs w:val="17"/>
              </w:rPr>
            </w:pPr>
            <w:r w:rsidRPr="001B7582">
              <w:rPr>
                <w:rFonts w:cs="Tahoma"/>
                <w:sz w:val="17"/>
                <w:szCs w:val="17"/>
              </w:rPr>
              <w:t>248 853</w:t>
            </w:r>
          </w:p>
        </w:tc>
        <w:tc>
          <w:tcPr>
            <w:tcW w:w="850" w:type="dxa"/>
            <w:noWrap/>
            <w:vAlign w:val="center"/>
          </w:tcPr>
          <w:p w14:paraId="7576AD26" w14:textId="5379A40D" w:rsidR="000A3911" w:rsidRPr="0083520B" w:rsidRDefault="000A3911" w:rsidP="0000065E">
            <w:pPr>
              <w:rPr>
                <w:rFonts w:cs="Tahoma"/>
                <w:color w:val="000000"/>
                <w:sz w:val="17"/>
                <w:szCs w:val="17"/>
              </w:rPr>
            </w:pPr>
          </w:p>
        </w:tc>
        <w:tc>
          <w:tcPr>
            <w:tcW w:w="851" w:type="dxa"/>
            <w:noWrap/>
            <w:vAlign w:val="center"/>
          </w:tcPr>
          <w:p w14:paraId="64DD73ED" w14:textId="44C84E89" w:rsidR="000A3911" w:rsidRPr="0083520B" w:rsidRDefault="000A3911" w:rsidP="0000065E">
            <w:pPr>
              <w:rPr>
                <w:rFonts w:cs="Tahoma"/>
                <w:color w:val="000000"/>
                <w:sz w:val="17"/>
                <w:szCs w:val="17"/>
              </w:rPr>
            </w:pPr>
          </w:p>
        </w:tc>
        <w:tc>
          <w:tcPr>
            <w:tcW w:w="850" w:type="dxa"/>
            <w:noWrap/>
            <w:vAlign w:val="center"/>
          </w:tcPr>
          <w:p w14:paraId="1EB5454F" w14:textId="29AF4A76" w:rsidR="000A3911" w:rsidRPr="0083520B" w:rsidRDefault="000A3911" w:rsidP="0000065E">
            <w:pPr>
              <w:rPr>
                <w:rFonts w:cs="Tahoma"/>
                <w:color w:val="000000"/>
                <w:sz w:val="17"/>
                <w:szCs w:val="17"/>
              </w:rPr>
            </w:pPr>
          </w:p>
        </w:tc>
        <w:tc>
          <w:tcPr>
            <w:tcW w:w="792" w:type="dxa"/>
            <w:noWrap/>
            <w:vAlign w:val="center"/>
          </w:tcPr>
          <w:p w14:paraId="2B30A4FE" w14:textId="18AFC1EC" w:rsidR="000A3911" w:rsidRPr="0083520B" w:rsidRDefault="000A3911" w:rsidP="0000065E">
            <w:pPr>
              <w:rPr>
                <w:rFonts w:cs="Tahoma"/>
                <w:color w:val="000000"/>
                <w:sz w:val="17"/>
                <w:szCs w:val="17"/>
              </w:rPr>
            </w:pPr>
          </w:p>
        </w:tc>
        <w:tc>
          <w:tcPr>
            <w:tcW w:w="875" w:type="dxa"/>
            <w:noWrap/>
            <w:vAlign w:val="center"/>
          </w:tcPr>
          <w:p w14:paraId="04366E15" w14:textId="1674C4D4" w:rsidR="000A3911" w:rsidRPr="0083520B" w:rsidRDefault="000A3911" w:rsidP="0000065E">
            <w:pPr>
              <w:rPr>
                <w:rFonts w:cs="Tahoma"/>
                <w:color w:val="000000"/>
                <w:sz w:val="17"/>
                <w:szCs w:val="17"/>
              </w:rPr>
            </w:pPr>
          </w:p>
        </w:tc>
      </w:tr>
      <w:tr w:rsidR="000A3911" w:rsidRPr="00D41E67" w14:paraId="531BDEBE" w14:textId="77777777" w:rsidTr="004E5065">
        <w:trPr>
          <w:trHeight w:val="300"/>
          <w:jc w:val="center"/>
        </w:trPr>
        <w:tc>
          <w:tcPr>
            <w:tcW w:w="817" w:type="dxa"/>
            <w:noWrap/>
            <w:vAlign w:val="center"/>
            <w:hideMark/>
          </w:tcPr>
          <w:p w14:paraId="597F760A" w14:textId="77777777" w:rsidR="000A3911" w:rsidRPr="001B7582" w:rsidRDefault="000A3911" w:rsidP="0000065E">
            <w:pPr>
              <w:rPr>
                <w:rFonts w:cs="Tahoma"/>
                <w:sz w:val="16"/>
                <w:szCs w:val="16"/>
              </w:rPr>
            </w:pPr>
            <w:r w:rsidRPr="001B7582">
              <w:rPr>
                <w:rFonts w:cs="Tahoma"/>
                <w:sz w:val="16"/>
                <w:szCs w:val="16"/>
              </w:rPr>
              <w:t>Praha</w:t>
            </w:r>
          </w:p>
        </w:tc>
        <w:tc>
          <w:tcPr>
            <w:tcW w:w="879" w:type="dxa"/>
            <w:noWrap/>
            <w:vAlign w:val="center"/>
          </w:tcPr>
          <w:p w14:paraId="09E04EC7" w14:textId="455822F3" w:rsidR="000A3911" w:rsidRPr="001B7582" w:rsidRDefault="000A3911" w:rsidP="0000065E">
            <w:pPr>
              <w:rPr>
                <w:rFonts w:cs="Tahoma"/>
                <w:sz w:val="17"/>
                <w:szCs w:val="17"/>
              </w:rPr>
            </w:pPr>
            <w:r w:rsidRPr="001B7582">
              <w:rPr>
                <w:rFonts w:cs="Tahoma"/>
                <w:sz w:val="17"/>
                <w:szCs w:val="17"/>
              </w:rPr>
              <w:t>25</w:t>
            </w:r>
            <w:r w:rsidR="004E5065" w:rsidRPr="001B7582">
              <w:rPr>
                <w:rFonts w:cs="Tahoma"/>
                <w:sz w:val="17"/>
                <w:szCs w:val="17"/>
              </w:rPr>
              <w:t xml:space="preserve"> </w:t>
            </w:r>
            <w:r w:rsidRPr="001B7582">
              <w:rPr>
                <w:rFonts w:cs="Tahoma"/>
                <w:sz w:val="17"/>
                <w:szCs w:val="17"/>
              </w:rPr>
              <w:t>860</w:t>
            </w:r>
          </w:p>
        </w:tc>
        <w:tc>
          <w:tcPr>
            <w:tcW w:w="822" w:type="dxa"/>
            <w:noWrap/>
            <w:vAlign w:val="center"/>
          </w:tcPr>
          <w:p w14:paraId="7D3AE668" w14:textId="6E0B5F69" w:rsidR="000A3911" w:rsidRPr="001B7582" w:rsidRDefault="004E5065" w:rsidP="0000065E">
            <w:pPr>
              <w:rPr>
                <w:rFonts w:cs="Tahoma"/>
                <w:sz w:val="17"/>
                <w:szCs w:val="17"/>
              </w:rPr>
            </w:pPr>
            <w:r w:rsidRPr="001B7582">
              <w:rPr>
                <w:rFonts w:cs="Tahoma"/>
                <w:sz w:val="17"/>
                <w:szCs w:val="17"/>
              </w:rPr>
              <w:t>26 242</w:t>
            </w:r>
          </w:p>
        </w:tc>
        <w:tc>
          <w:tcPr>
            <w:tcW w:w="851" w:type="dxa"/>
            <w:noWrap/>
            <w:vAlign w:val="center"/>
          </w:tcPr>
          <w:p w14:paraId="57A613DF" w14:textId="1FDCA0A3" w:rsidR="000A3911" w:rsidRPr="001B7582" w:rsidRDefault="004E5065" w:rsidP="0000065E">
            <w:pPr>
              <w:rPr>
                <w:rFonts w:cs="Tahoma"/>
                <w:sz w:val="17"/>
                <w:szCs w:val="17"/>
              </w:rPr>
            </w:pPr>
            <w:r w:rsidRPr="001B7582">
              <w:rPr>
                <w:rFonts w:cs="Tahoma"/>
                <w:sz w:val="17"/>
                <w:szCs w:val="17"/>
              </w:rPr>
              <w:t>26 119</w:t>
            </w:r>
          </w:p>
        </w:tc>
        <w:tc>
          <w:tcPr>
            <w:tcW w:w="850" w:type="dxa"/>
            <w:noWrap/>
            <w:vAlign w:val="center"/>
          </w:tcPr>
          <w:p w14:paraId="19554807" w14:textId="4CE8F3C5" w:rsidR="000A3911" w:rsidRPr="001B7582" w:rsidRDefault="004E5065" w:rsidP="0000065E">
            <w:pPr>
              <w:rPr>
                <w:rFonts w:cs="Tahoma"/>
                <w:sz w:val="17"/>
                <w:szCs w:val="17"/>
              </w:rPr>
            </w:pPr>
            <w:r w:rsidRPr="001B7582">
              <w:rPr>
                <w:rFonts w:cs="Tahoma"/>
                <w:sz w:val="17"/>
                <w:szCs w:val="17"/>
              </w:rPr>
              <w:t>26 029</w:t>
            </w:r>
          </w:p>
        </w:tc>
        <w:tc>
          <w:tcPr>
            <w:tcW w:w="851" w:type="dxa"/>
            <w:noWrap/>
            <w:vAlign w:val="center"/>
          </w:tcPr>
          <w:p w14:paraId="77B8EB3D" w14:textId="137364A6" w:rsidR="000A3911" w:rsidRPr="001B7582" w:rsidRDefault="004E5065" w:rsidP="0000065E">
            <w:pPr>
              <w:rPr>
                <w:rFonts w:cs="Tahoma"/>
                <w:sz w:val="17"/>
                <w:szCs w:val="17"/>
              </w:rPr>
            </w:pPr>
            <w:r w:rsidRPr="001B7582">
              <w:rPr>
                <w:rFonts w:cs="Tahoma"/>
                <w:sz w:val="17"/>
                <w:szCs w:val="17"/>
              </w:rPr>
              <w:t>26 083</w:t>
            </w:r>
          </w:p>
        </w:tc>
        <w:tc>
          <w:tcPr>
            <w:tcW w:w="850" w:type="dxa"/>
            <w:noWrap/>
            <w:vAlign w:val="center"/>
          </w:tcPr>
          <w:p w14:paraId="0C2573EE" w14:textId="1FA749D9" w:rsidR="000A3911" w:rsidRPr="0083520B" w:rsidRDefault="000A3911" w:rsidP="0000065E">
            <w:pPr>
              <w:rPr>
                <w:rFonts w:cs="Tahoma"/>
                <w:color w:val="000000"/>
                <w:sz w:val="17"/>
                <w:szCs w:val="17"/>
              </w:rPr>
            </w:pPr>
          </w:p>
        </w:tc>
        <w:tc>
          <w:tcPr>
            <w:tcW w:w="851" w:type="dxa"/>
            <w:noWrap/>
            <w:vAlign w:val="center"/>
          </w:tcPr>
          <w:p w14:paraId="13DD332D" w14:textId="5F1765BF" w:rsidR="000A3911" w:rsidRPr="0083520B" w:rsidRDefault="000A3911" w:rsidP="0000065E">
            <w:pPr>
              <w:rPr>
                <w:rFonts w:cs="Tahoma"/>
                <w:color w:val="000000"/>
                <w:sz w:val="17"/>
                <w:szCs w:val="17"/>
              </w:rPr>
            </w:pPr>
          </w:p>
        </w:tc>
        <w:tc>
          <w:tcPr>
            <w:tcW w:w="850" w:type="dxa"/>
            <w:noWrap/>
            <w:vAlign w:val="center"/>
          </w:tcPr>
          <w:p w14:paraId="2801044A" w14:textId="57C5ECB9" w:rsidR="000A3911" w:rsidRPr="0083520B" w:rsidRDefault="000A3911" w:rsidP="0000065E">
            <w:pPr>
              <w:rPr>
                <w:rFonts w:cs="Tahoma"/>
                <w:color w:val="000000"/>
                <w:sz w:val="17"/>
                <w:szCs w:val="17"/>
              </w:rPr>
            </w:pPr>
          </w:p>
        </w:tc>
        <w:tc>
          <w:tcPr>
            <w:tcW w:w="792" w:type="dxa"/>
            <w:noWrap/>
            <w:vAlign w:val="center"/>
          </w:tcPr>
          <w:p w14:paraId="4A0E5489" w14:textId="588DECE5" w:rsidR="000A3911" w:rsidRPr="0083520B" w:rsidRDefault="000A3911" w:rsidP="0000065E">
            <w:pPr>
              <w:rPr>
                <w:rFonts w:cs="Tahoma"/>
                <w:color w:val="000000"/>
                <w:sz w:val="17"/>
                <w:szCs w:val="17"/>
              </w:rPr>
            </w:pPr>
          </w:p>
        </w:tc>
        <w:tc>
          <w:tcPr>
            <w:tcW w:w="875" w:type="dxa"/>
            <w:noWrap/>
            <w:vAlign w:val="center"/>
          </w:tcPr>
          <w:p w14:paraId="22CDFAD1" w14:textId="7C976F18" w:rsidR="000A3911" w:rsidRPr="0083520B" w:rsidRDefault="000A3911" w:rsidP="0000065E">
            <w:pPr>
              <w:rPr>
                <w:rFonts w:cs="Tahoma"/>
                <w:color w:val="000000"/>
                <w:sz w:val="17"/>
                <w:szCs w:val="17"/>
              </w:rPr>
            </w:pPr>
          </w:p>
        </w:tc>
      </w:tr>
    </w:tbl>
    <w:p w14:paraId="1D598C41" w14:textId="77777777" w:rsidR="000A3911" w:rsidRDefault="000A3911" w:rsidP="006D6118">
      <w:pPr>
        <w:spacing w:after="120"/>
        <w:rPr>
          <w:rFonts w:cs="Arial"/>
        </w:rPr>
      </w:pPr>
    </w:p>
    <w:p w14:paraId="63D8EF51" w14:textId="77777777" w:rsidR="000A3911" w:rsidRDefault="000A3911" w:rsidP="006D6118">
      <w:pPr>
        <w:spacing w:after="120"/>
        <w:rPr>
          <w:rFonts w:cs="Arial"/>
        </w:rPr>
      </w:pPr>
    </w:p>
    <w:p w14:paraId="7EF11EDD" w14:textId="032DB254" w:rsidR="006D6118" w:rsidRPr="00A1305A" w:rsidRDefault="006D6118" w:rsidP="006D6118">
      <w:pPr>
        <w:spacing w:after="120"/>
        <w:rPr>
          <w:rFonts w:cs="Arial"/>
        </w:rPr>
      </w:pPr>
      <w:r w:rsidRPr="00A1305A">
        <w:rPr>
          <w:rFonts w:cs="Arial"/>
        </w:rPr>
        <w:t xml:space="preserve">Na území správního obvodu Praha 16 působí dvě základní umělecké školy (viz tabulka č. 10). </w:t>
      </w:r>
    </w:p>
    <w:p w14:paraId="0339EDB7" w14:textId="5C31B358" w:rsidR="006D6118" w:rsidRPr="00A1305A" w:rsidRDefault="006D6118" w:rsidP="00505B9C">
      <w:pPr>
        <w:spacing w:after="0" w:line="240" w:lineRule="auto"/>
        <w:rPr>
          <w:rFonts w:cs="Arial"/>
          <w:i/>
        </w:rPr>
      </w:pPr>
      <w:r w:rsidRPr="00A1305A">
        <w:rPr>
          <w:rFonts w:cs="Arial"/>
          <w:i/>
        </w:rPr>
        <w:t>Tabulka č. 10:</w:t>
      </w:r>
      <w:r w:rsidR="008B6E27" w:rsidRPr="00A1305A">
        <w:rPr>
          <w:rFonts w:cs="Arial"/>
          <w:i/>
        </w:rPr>
        <w:t xml:space="preserve"> </w:t>
      </w:r>
      <w:r w:rsidRPr="00A1305A">
        <w:rPr>
          <w:rFonts w:cs="Arial"/>
          <w:i/>
        </w:rPr>
        <w:t>Základní umělecké školy na území správního obvodu Praha 16</w:t>
      </w:r>
    </w:p>
    <w:tbl>
      <w:tblPr>
        <w:tblW w:w="9503" w:type="dxa"/>
        <w:tblInd w:w="103" w:type="dxa"/>
        <w:tblLook w:val="04A0" w:firstRow="1" w:lastRow="0" w:firstColumn="1" w:lastColumn="0" w:noHBand="0" w:noVBand="1"/>
      </w:tblPr>
      <w:tblGrid>
        <w:gridCol w:w="2840"/>
        <w:gridCol w:w="1418"/>
        <w:gridCol w:w="2126"/>
        <w:gridCol w:w="3119"/>
      </w:tblGrid>
      <w:tr w:rsidR="006D6118" w:rsidRPr="00A1305A" w14:paraId="0AF648FA" w14:textId="77777777" w:rsidTr="006D6118">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12878" w14:textId="77777777" w:rsidR="006D6118" w:rsidRPr="00A1305A" w:rsidRDefault="006D6118" w:rsidP="00505B9C">
            <w:pPr>
              <w:spacing w:after="0" w:line="240" w:lineRule="auto"/>
              <w:rPr>
                <w:rFonts w:eastAsia="Times New Roman" w:cs="Arial"/>
                <w:b/>
                <w:color w:val="000000"/>
                <w:lang w:eastAsia="en-GB"/>
              </w:rPr>
            </w:pPr>
            <w:r w:rsidRPr="00A1305A">
              <w:rPr>
                <w:rFonts w:eastAsia="Times New Roman" w:cs="Arial"/>
                <w:b/>
                <w:color w:val="000000"/>
                <w:lang w:eastAsia="en-GB"/>
              </w:rPr>
              <w:t xml:space="preserve">název </w:t>
            </w:r>
          </w:p>
        </w:tc>
        <w:tc>
          <w:tcPr>
            <w:tcW w:w="1418" w:type="dxa"/>
            <w:tcBorders>
              <w:top w:val="single" w:sz="4" w:space="0" w:color="auto"/>
              <w:left w:val="nil"/>
              <w:bottom w:val="single" w:sz="4" w:space="0" w:color="auto"/>
              <w:right w:val="single" w:sz="4" w:space="0" w:color="auto"/>
            </w:tcBorders>
            <w:vAlign w:val="center"/>
          </w:tcPr>
          <w:p w14:paraId="0A5A7D22" w14:textId="77777777" w:rsidR="006D6118" w:rsidRPr="00A1305A" w:rsidRDefault="006D6118" w:rsidP="00505B9C">
            <w:pPr>
              <w:spacing w:after="0" w:line="240" w:lineRule="auto"/>
              <w:rPr>
                <w:rFonts w:eastAsia="Times New Roman" w:cs="Arial"/>
                <w:b/>
                <w:color w:val="000000"/>
                <w:lang w:eastAsia="en-GB"/>
              </w:rPr>
            </w:pPr>
            <w:r w:rsidRPr="00A1305A">
              <w:rPr>
                <w:rFonts w:eastAsia="Times New Roman" w:cs="Arial"/>
                <w:b/>
                <w:color w:val="000000"/>
                <w:lang w:eastAsia="en-GB"/>
              </w:rPr>
              <w:t>zřizovatel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F3D4B" w14:textId="77777777" w:rsidR="006D6118" w:rsidRPr="00A1305A" w:rsidRDefault="006D6118" w:rsidP="00505B9C">
            <w:pPr>
              <w:spacing w:after="0" w:line="240" w:lineRule="auto"/>
              <w:rPr>
                <w:rFonts w:eastAsia="Times New Roman" w:cs="Arial"/>
                <w:b/>
                <w:color w:val="000000"/>
                <w:lang w:eastAsia="en-GB"/>
              </w:rPr>
            </w:pPr>
            <w:r w:rsidRPr="00A1305A">
              <w:rPr>
                <w:rFonts w:eastAsia="Times New Roman" w:cs="Arial"/>
                <w:b/>
                <w:color w:val="000000"/>
                <w:lang w:eastAsia="en-GB"/>
              </w:rPr>
              <w:t>městská část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485F4C13" w14:textId="77777777" w:rsidR="006D6118" w:rsidRPr="00A1305A" w:rsidRDefault="006D6118" w:rsidP="00505B9C">
            <w:pPr>
              <w:spacing w:after="0" w:line="240" w:lineRule="auto"/>
              <w:rPr>
                <w:rFonts w:eastAsia="Times New Roman" w:cs="Arial"/>
                <w:b/>
                <w:color w:val="000000"/>
                <w:lang w:eastAsia="en-GB"/>
              </w:rPr>
            </w:pPr>
            <w:r w:rsidRPr="00A1305A">
              <w:rPr>
                <w:rFonts w:eastAsia="Times New Roman" w:cs="Arial"/>
                <w:b/>
                <w:color w:val="000000"/>
                <w:lang w:eastAsia="en-GB"/>
              </w:rPr>
              <w:t>adresa</w:t>
            </w:r>
          </w:p>
        </w:tc>
      </w:tr>
      <w:tr w:rsidR="006D6118" w:rsidRPr="00A1305A" w14:paraId="6198431B" w14:textId="77777777" w:rsidTr="00505B9C">
        <w:trPr>
          <w:trHeight w:val="113"/>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55A4AA8" w14:textId="507ED052" w:rsidR="006D6118" w:rsidRPr="00A1305A" w:rsidRDefault="00505B9C" w:rsidP="00505B9C">
            <w:pPr>
              <w:spacing w:after="0" w:line="240" w:lineRule="auto"/>
              <w:jc w:val="left"/>
              <w:rPr>
                <w:rFonts w:cs="Arial"/>
              </w:rPr>
            </w:pPr>
            <w:r w:rsidRPr="00A1305A">
              <w:rPr>
                <w:rFonts w:cs="Arial"/>
              </w:rPr>
              <w:t>Základní umělecká škola Klementa Slavického, Praha 5 - Radotín, Zderazská 6</w:t>
            </w:r>
          </w:p>
        </w:tc>
        <w:tc>
          <w:tcPr>
            <w:tcW w:w="1418" w:type="dxa"/>
            <w:tcBorders>
              <w:top w:val="single" w:sz="4" w:space="0" w:color="auto"/>
              <w:left w:val="nil"/>
              <w:bottom w:val="single" w:sz="4" w:space="0" w:color="auto"/>
              <w:right w:val="single" w:sz="4" w:space="0" w:color="auto"/>
            </w:tcBorders>
            <w:vAlign w:val="center"/>
          </w:tcPr>
          <w:p w14:paraId="13EECC7A" w14:textId="70892FB5" w:rsidR="006D6118" w:rsidRPr="00A1305A" w:rsidRDefault="00505B9C" w:rsidP="00CA5C00">
            <w:pPr>
              <w:spacing w:after="0" w:line="240" w:lineRule="auto"/>
              <w:jc w:val="left"/>
              <w:rPr>
                <w:rFonts w:cs="Arial"/>
              </w:rPr>
            </w:pPr>
            <w:r w:rsidRPr="00A1305A">
              <w:rPr>
                <w:rFonts w:cs="Arial"/>
              </w:rPr>
              <w:t>Hlavní město Praha, Mariánské náměstí 2/2, Staré Město, 110 01 Praha 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B2715B3" w14:textId="6134EAC2" w:rsidR="006D6118" w:rsidRPr="00A1305A" w:rsidRDefault="00053CEF" w:rsidP="00CA5C00">
            <w:pPr>
              <w:spacing w:after="0" w:line="240" w:lineRule="auto"/>
              <w:jc w:val="left"/>
              <w:rPr>
                <w:rFonts w:cs="Arial"/>
              </w:rPr>
            </w:pPr>
            <w:r w:rsidRPr="00A1305A">
              <w:rPr>
                <w:rFonts w:cs="Arial"/>
              </w:rPr>
              <w:t xml:space="preserve">Městská část </w:t>
            </w:r>
            <w:r w:rsidR="006D6118" w:rsidRPr="00A1305A">
              <w:rPr>
                <w:rFonts w:cs="Arial"/>
              </w:rPr>
              <w:t>Praha 16 (Radotín)</w:t>
            </w:r>
          </w:p>
        </w:tc>
        <w:tc>
          <w:tcPr>
            <w:tcW w:w="3119" w:type="dxa"/>
            <w:tcBorders>
              <w:top w:val="nil"/>
              <w:left w:val="nil"/>
              <w:bottom w:val="single" w:sz="4" w:space="0" w:color="auto"/>
              <w:right w:val="single" w:sz="4" w:space="0" w:color="auto"/>
            </w:tcBorders>
            <w:shd w:val="clear" w:color="auto" w:fill="auto"/>
            <w:noWrap/>
            <w:vAlign w:val="center"/>
            <w:hideMark/>
          </w:tcPr>
          <w:p w14:paraId="35784267" w14:textId="52E8C8B5" w:rsidR="006D6118" w:rsidRPr="00A1305A" w:rsidRDefault="00505B9C" w:rsidP="00CA5C00">
            <w:pPr>
              <w:spacing w:after="0" w:line="240" w:lineRule="auto"/>
              <w:jc w:val="left"/>
              <w:rPr>
                <w:rFonts w:cs="Arial"/>
              </w:rPr>
            </w:pPr>
            <w:r w:rsidRPr="00A1305A">
              <w:rPr>
                <w:rFonts w:cs="Arial"/>
              </w:rPr>
              <w:t>Zderazská 60/6, Radotín, 153 00 Praha 5</w:t>
            </w:r>
          </w:p>
        </w:tc>
      </w:tr>
      <w:tr w:rsidR="006D6118" w:rsidRPr="00A1305A" w14:paraId="70CBEB08" w14:textId="77777777" w:rsidTr="00505B9C">
        <w:trPr>
          <w:trHeight w:val="113"/>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9534CE9" w14:textId="090A70F2" w:rsidR="006D6118" w:rsidRPr="00A1305A" w:rsidRDefault="00505B9C" w:rsidP="00505B9C">
            <w:pPr>
              <w:spacing w:after="0" w:line="240" w:lineRule="auto"/>
              <w:jc w:val="left"/>
              <w:rPr>
                <w:rFonts w:cs="Arial"/>
              </w:rPr>
            </w:pPr>
            <w:r w:rsidRPr="00A1305A">
              <w:rPr>
                <w:rFonts w:cs="Arial"/>
              </w:rPr>
              <w:br/>
              <w:t xml:space="preserve">Základní umělecká škola </w:t>
            </w:r>
            <w:proofErr w:type="gramStart"/>
            <w:r w:rsidRPr="00A1305A">
              <w:rPr>
                <w:rFonts w:cs="Arial"/>
              </w:rPr>
              <w:t>Praha - Zbraslav</w:t>
            </w:r>
            <w:proofErr w:type="gramEnd"/>
          </w:p>
        </w:tc>
        <w:tc>
          <w:tcPr>
            <w:tcW w:w="1418" w:type="dxa"/>
            <w:tcBorders>
              <w:top w:val="single" w:sz="4" w:space="0" w:color="auto"/>
              <w:left w:val="nil"/>
              <w:bottom w:val="single" w:sz="4" w:space="0" w:color="auto"/>
              <w:right w:val="single" w:sz="4" w:space="0" w:color="auto"/>
            </w:tcBorders>
            <w:vAlign w:val="center"/>
          </w:tcPr>
          <w:p w14:paraId="7BBA41E9" w14:textId="05FA434E" w:rsidR="006D6118" w:rsidRPr="00A1305A" w:rsidRDefault="00505B9C" w:rsidP="00CA5C00">
            <w:pPr>
              <w:spacing w:after="0" w:line="240" w:lineRule="auto"/>
              <w:jc w:val="left"/>
              <w:rPr>
                <w:rFonts w:cs="Arial"/>
              </w:rPr>
            </w:pPr>
            <w:r w:rsidRPr="00A1305A">
              <w:rPr>
                <w:rFonts w:cs="Arial"/>
              </w:rPr>
              <w:t xml:space="preserve">Městská část </w:t>
            </w:r>
            <w:proofErr w:type="gramStart"/>
            <w:r w:rsidRPr="00A1305A">
              <w:rPr>
                <w:rFonts w:cs="Arial"/>
              </w:rPr>
              <w:t>Praha - Zbraslav</w:t>
            </w:r>
            <w:proofErr w:type="gramEnd"/>
            <w:r w:rsidRPr="00A1305A">
              <w:rPr>
                <w:rFonts w:cs="Arial"/>
              </w:rPr>
              <w:t>, Zbraslavské náměstí 464, Zbraslav, 156 00 Praha 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37F7B7C" w14:textId="2A48EE17" w:rsidR="006D6118" w:rsidRPr="00A1305A" w:rsidRDefault="00505B9C" w:rsidP="00CA5C00">
            <w:pPr>
              <w:spacing w:after="0" w:line="240" w:lineRule="auto"/>
              <w:jc w:val="left"/>
              <w:rPr>
                <w:rFonts w:cs="Arial"/>
              </w:rPr>
            </w:pPr>
            <w:r w:rsidRPr="00A1305A">
              <w:rPr>
                <w:rFonts w:cs="Arial"/>
              </w:rPr>
              <w:t xml:space="preserve">Městská část </w:t>
            </w:r>
            <w:proofErr w:type="gramStart"/>
            <w:r w:rsidRPr="00A1305A">
              <w:rPr>
                <w:rFonts w:cs="Arial"/>
              </w:rPr>
              <w:t>Praha - Zbraslav</w:t>
            </w:r>
            <w:proofErr w:type="gramEnd"/>
          </w:p>
        </w:tc>
        <w:tc>
          <w:tcPr>
            <w:tcW w:w="3119" w:type="dxa"/>
            <w:tcBorders>
              <w:top w:val="nil"/>
              <w:left w:val="nil"/>
              <w:bottom w:val="single" w:sz="4" w:space="0" w:color="auto"/>
              <w:right w:val="single" w:sz="4" w:space="0" w:color="auto"/>
            </w:tcBorders>
            <w:shd w:val="clear" w:color="auto" w:fill="auto"/>
            <w:noWrap/>
            <w:vAlign w:val="center"/>
            <w:hideMark/>
          </w:tcPr>
          <w:p w14:paraId="3CB116FE" w14:textId="617320CF" w:rsidR="006D6118" w:rsidRPr="00A1305A" w:rsidRDefault="00505B9C" w:rsidP="00CA5C00">
            <w:pPr>
              <w:spacing w:after="0" w:line="240" w:lineRule="auto"/>
              <w:jc w:val="left"/>
              <w:rPr>
                <w:rFonts w:cs="Arial"/>
              </w:rPr>
            </w:pPr>
            <w:r w:rsidRPr="00A1305A">
              <w:rPr>
                <w:rFonts w:cs="Arial"/>
              </w:rPr>
              <w:t>Opata Konráda 1196, Zbraslav, 156 00 Praha 5</w:t>
            </w:r>
          </w:p>
        </w:tc>
      </w:tr>
    </w:tbl>
    <w:p w14:paraId="5A048D29" w14:textId="77777777" w:rsidR="006D6118" w:rsidRPr="00A1305A" w:rsidRDefault="006D6118" w:rsidP="00505B9C">
      <w:pPr>
        <w:spacing w:after="0" w:line="240" w:lineRule="auto"/>
        <w:rPr>
          <w:rFonts w:cs="Arial"/>
          <w:i/>
        </w:rPr>
      </w:pPr>
      <w:r w:rsidRPr="00A1305A">
        <w:rPr>
          <w:rFonts w:cs="Arial"/>
          <w:i/>
        </w:rPr>
        <w:t>Zdroj: MHMP, Seznam základních uměleckých škol na území hl. m. Prahy</w:t>
      </w:r>
    </w:p>
    <w:p w14:paraId="2DFA59CF" w14:textId="77777777" w:rsidR="00505B9C" w:rsidRPr="00A1305A" w:rsidRDefault="00505B9C" w:rsidP="006D6118">
      <w:pPr>
        <w:pStyle w:val="Nadpis4"/>
        <w:rPr>
          <w:rFonts w:ascii="Arial" w:hAnsi="Arial" w:cs="Arial"/>
        </w:rPr>
      </w:pPr>
    </w:p>
    <w:p w14:paraId="7BA85673" w14:textId="572E803C" w:rsidR="006D6118" w:rsidRPr="00A1305A" w:rsidRDefault="006D6118" w:rsidP="006D6118">
      <w:pPr>
        <w:pStyle w:val="Nadpis4"/>
        <w:rPr>
          <w:rFonts w:ascii="Arial" w:hAnsi="Arial" w:cs="Arial"/>
        </w:rPr>
      </w:pPr>
      <w:r w:rsidRPr="00A1305A">
        <w:rPr>
          <w:rFonts w:ascii="Arial" w:hAnsi="Arial" w:cs="Arial"/>
        </w:rPr>
        <w:t xml:space="preserve">Domy dětí a mládeže </w:t>
      </w:r>
    </w:p>
    <w:p w14:paraId="040983F3" w14:textId="2C7722CE" w:rsidR="006D6118" w:rsidRPr="00A1305A" w:rsidRDefault="006D6118" w:rsidP="006D6118">
      <w:pPr>
        <w:spacing w:after="120"/>
        <w:rPr>
          <w:rFonts w:cs="Arial"/>
        </w:rPr>
      </w:pPr>
      <w:r w:rsidRPr="00A1305A">
        <w:rPr>
          <w:rFonts w:cs="Arial"/>
        </w:rPr>
        <w:t xml:space="preserve">Domy dětí a </w:t>
      </w:r>
      <w:r w:rsidRPr="001B7582">
        <w:rPr>
          <w:rFonts w:cs="Arial"/>
        </w:rPr>
        <w:t xml:space="preserve">mládeže (DDM) představují zařízení pro volnočasové aktivity dětí, mládeže i dospělých, které zřizují většinou obce. Podle statistik MŠMT bylo v ČR ve školním roce </w:t>
      </w:r>
      <w:r w:rsidR="00D67EAE" w:rsidRPr="001B7582">
        <w:rPr>
          <w:rFonts w:cs="Arial"/>
        </w:rPr>
        <w:t>2021/2022</w:t>
      </w:r>
      <w:r w:rsidRPr="001B7582">
        <w:rPr>
          <w:rFonts w:cs="Arial"/>
        </w:rPr>
        <w:t xml:space="preserve"> celkem </w:t>
      </w:r>
      <w:r w:rsidR="00D67EAE" w:rsidRPr="001B7582">
        <w:rPr>
          <w:rFonts w:cs="Arial"/>
        </w:rPr>
        <w:t>331</w:t>
      </w:r>
      <w:r w:rsidRPr="001B7582">
        <w:rPr>
          <w:rFonts w:cs="Arial"/>
        </w:rPr>
        <w:t xml:space="preserve"> domů dětí a mládeže (resp. stanic zájmových činností), z toho na území Prahy jich bylo 25. Pro srovnání, ve školním roce 2007/2008 bylo v hlavním městě jen 16 těchto volnočasových zařízení. Na území </w:t>
      </w:r>
      <w:r w:rsidRPr="00A1305A">
        <w:rPr>
          <w:rFonts w:cs="Arial"/>
        </w:rPr>
        <w:t xml:space="preserve">správního obvodu Praha 16 se nenacházel ani jeden DDM.   </w:t>
      </w:r>
    </w:p>
    <w:p w14:paraId="7C17B2A7" w14:textId="77777777" w:rsidR="006D6118" w:rsidRPr="00A1305A" w:rsidRDefault="006D6118" w:rsidP="006D6118">
      <w:pPr>
        <w:pStyle w:val="Nadpis4"/>
        <w:rPr>
          <w:rFonts w:ascii="Arial" w:hAnsi="Arial" w:cs="Arial"/>
        </w:rPr>
      </w:pPr>
      <w:r w:rsidRPr="00A1305A">
        <w:rPr>
          <w:rFonts w:ascii="Arial" w:hAnsi="Arial" w:cs="Arial"/>
        </w:rPr>
        <w:t>Analýza deficitů kapacit ZUŠ a DDM v Praze</w:t>
      </w:r>
    </w:p>
    <w:p w14:paraId="342DA568" w14:textId="77777777" w:rsidR="006D6118" w:rsidRPr="00A1305A" w:rsidRDefault="006D6118" w:rsidP="006D6118">
      <w:pPr>
        <w:spacing w:after="120"/>
        <w:rPr>
          <w:rFonts w:cs="Arial"/>
        </w:rPr>
      </w:pPr>
      <w:r w:rsidRPr="00A1305A">
        <w:rPr>
          <w:rFonts w:cs="Arial"/>
        </w:rPr>
        <w:t xml:space="preserve">IPR Praha se v rámci komplexní analýzy dostupnosti školských zařízení (2015) mj. zaměřil i na oblast uměleckého a zájmového vzdělávání a v rámci této oblasti souhrnně analyzoval kapacity ZUŠ a DDM. </w:t>
      </w:r>
    </w:p>
    <w:p w14:paraId="6689A15F" w14:textId="77777777" w:rsidR="0010605C" w:rsidRPr="00A1305A" w:rsidRDefault="0010605C" w:rsidP="006D6118">
      <w:pPr>
        <w:spacing w:after="60"/>
        <w:rPr>
          <w:rFonts w:cs="Arial"/>
          <w:i/>
        </w:rPr>
      </w:pPr>
    </w:p>
    <w:p w14:paraId="138B23F0" w14:textId="77777777" w:rsidR="0010605C" w:rsidRPr="00A1305A" w:rsidRDefault="00886D34" w:rsidP="006D6118">
      <w:pPr>
        <w:spacing w:after="60"/>
        <w:rPr>
          <w:rFonts w:cs="Arial"/>
          <w:i/>
        </w:rPr>
      </w:pPr>
      <w:r w:rsidRPr="00A1305A">
        <w:rPr>
          <w:rFonts w:cs="Arial"/>
          <w:i/>
        </w:rPr>
        <w:t xml:space="preserve">Mapa č. 3 </w:t>
      </w:r>
      <w:r w:rsidR="006D6118" w:rsidRPr="00A1305A">
        <w:rPr>
          <w:rFonts w:cs="Arial"/>
          <w:i/>
        </w:rPr>
        <w:t>Analýza deficitů v základních školách na území hl. m. Prahy (2014)</w:t>
      </w:r>
    </w:p>
    <w:p w14:paraId="562F609F" w14:textId="5BEE784A" w:rsidR="006D6118" w:rsidRPr="00A1305A" w:rsidRDefault="006D6118" w:rsidP="006D6118">
      <w:pPr>
        <w:spacing w:after="60"/>
        <w:rPr>
          <w:rFonts w:cs="Arial"/>
          <w:i/>
        </w:rPr>
      </w:pPr>
      <w:r w:rsidRPr="00A1305A">
        <w:rPr>
          <w:rFonts w:cs="Arial"/>
          <w:noProof/>
          <w:lang w:eastAsia="cs-CZ"/>
        </w:rPr>
        <w:drawing>
          <wp:inline distT="0" distB="0" distL="0" distR="0" wp14:anchorId="0A761542" wp14:editId="58A59453">
            <wp:extent cx="4578824" cy="4114482"/>
            <wp:effectExtent l="19050" t="19050" r="12700" b="1968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icity_skolstvi_ZUS_DDM_2014.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8824" cy="4114482"/>
                    </a:xfrm>
                    <a:prstGeom prst="rect">
                      <a:avLst/>
                    </a:prstGeom>
                    <a:ln>
                      <a:solidFill>
                        <a:schemeClr val="tx1"/>
                      </a:solidFill>
                    </a:ln>
                  </pic:spPr>
                </pic:pic>
              </a:graphicData>
            </a:graphic>
          </wp:inline>
        </w:drawing>
      </w:r>
    </w:p>
    <w:p w14:paraId="729A856E" w14:textId="77777777" w:rsidR="006D6118" w:rsidRPr="00A1305A" w:rsidRDefault="006D6118" w:rsidP="006D6118">
      <w:pPr>
        <w:spacing w:after="60"/>
        <w:rPr>
          <w:rFonts w:cs="Arial"/>
          <w:i/>
        </w:rPr>
      </w:pPr>
      <w:r w:rsidRPr="00A1305A">
        <w:rPr>
          <w:rFonts w:cs="Arial"/>
          <w:i/>
        </w:rPr>
        <w:t>Zdroj: IPR Praha, Demografie, bydlení a veřejná vybavenost: Regionální školství</w:t>
      </w:r>
    </w:p>
    <w:p w14:paraId="324170A4" w14:textId="77777777" w:rsidR="0010605C" w:rsidRPr="00A1305A" w:rsidRDefault="0010605C" w:rsidP="006D6118">
      <w:pPr>
        <w:rPr>
          <w:rFonts w:cs="Arial"/>
        </w:rPr>
      </w:pPr>
    </w:p>
    <w:p w14:paraId="2CFDCCB7" w14:textId="4E2CBC59" w:rsidR="006D6118" w:rsidRPr="001B7582" w:rsidRDefault="006D6118" w:rsidP="006D6118">
      <w:pPr>
        <w:rPr>
          <w:rFonts w:cs="Arial"/>
        </w:rPr>
      </w:pPr>
      <w:r w:rsidRPr="00A1305A">
        <w:rPr>
          <w:rFonts w:cs="Arial"/>
        </w:rPr>
        <w:lastRenderedPageBreak/>
        <w:t xml:space="preserve">Z výše uvedené mapy č. 3 vyplývá, že ZUŠ i DDM jsou na území města nerovnoměrně rozloženy. Zároveň z analýzy vyplynulo, že v jihozápadním sektoru hlavního města, který je oproti území </w:t>
      </w:r>
      <w:r w:rsidRPr="001B7582">
        <w:rPr>
          <w:rFonts w:cs="Arial"/>
        </w:rPr>
        <w:t>správního obvodu Praha 16 o něco šířeji vymezen, IPR Praha neidentifikoval neuspokojivý stav vybavenosti v oblasti uměleckého a zájmového vzdělávání.</w:t>
      </w:r>
    </w:p>
    <w:p w14:paraId="1FA356C8" w14:textId="3FB2EF1A" w:rsidR="006D6118" w:rsidRPr="001B7582" w:rsidRDefault="00A1305A" w:rsidP="002E690D">
      <w:r w:rsidRPr="001B7582">
        <w:t>V rámci MAPu byl</w:t>
      </w:r>
      <w:r w:rsidR="002E690D" w:rsidRPr="001B7582">
        <w:t xml:space="preserve">y </w:t>
      </w:r>
      <w:r w:rsidRPr="001B7582">
        <w:t>aktivní neziskov</w:t>
      </w:r>
      <w:r w:rsidR="002E690D" w:rsidRPr="001B7582">
        <w:t>é</w:t>
      </w:r>
      <w:r w:rsidRPr="001B7582">
        <w:t xml:space="preserve"> organizace </w:t>
      </w:r>
      <w:hyperlink r:id="rId107" w:history="1">
        <w:r w:rsidRPr="001B7582">
          <w:rPr>
            <w:rStyle w:val="Hypertextovodkaz"/>
            <w:color w:val="auto"/>
          </w:rPr>
          <w:t>https://www.pexeso.org/</w:t>
        </w:r>
      </w:hyperlink>
      <w:r w:rsidRPr="001B7582">
        <w:t xml:space="preserve"> a </w:t>
      </w:r>
      <w:hyperlink r:id="rId108" w:history="1">
        <w:r w:rsidRPr="001B7582">
          <w:rPr>
            <w:rStyle w:val="Hypertextovodkaz"/>
            <w:color w:val="auto"/>
          </w:rPr>
          <w:t>https://www.centrumkoruna.cz/</w:t>
        </w:r>
      </w:hyperlink>
      <w:r w:rsidR="002E690D" w:rsidRPr="001B7582">
        <w:t>.</w:t>
      </w:r>
    </w:p>
    <w:p w14:paraId="66C82511" w14:textId="77777777" w:rsidR="006E7A5D" w:rsidRPr="001B7582" w:rsidRDefault="006E7A5D" w:rsidP="006E7A5D">
      <w:r w:rsidRPr="001B7582">
        <w:rPr>
          <w:b/>
        </w:rPr>
        <w:t>PEXESO, z.s.</w:t>
      </w:r>
      <w:r w:rsidRPr="001B7582">
        <w:t> je organizace, jejíž činnost stojí a padá s lidskou sounáležitostí a pospolitostí, tento fakt se odráží ve všech směrech jejího fungování. Již více než 10 let pořádáme na Zbraslavi volnočasové a pro-komunitní aktivity, např.: jednorázové akce, síťování s ostatními organizacemi, akce na podporu občanské angažovanosti, dlouhodobé jednorázové projekty (např. Zbraslavské jarmarky, Pohádkový les, Lampionový průvod, Burza dětského oblečení).</w:t>
      </w:r>
    </w:p>
    <w:p w14:paraId="2742DEA9" w14:textId="4DA05BE8" w:rsidR="006E7A5D" w:rsidRPr="001B7582" w:rsidRDefault="006E7A5D" w:rsidP="006E7A5D">
      <w:r w:rsidRPr="001B7582">
        <w:t>Velkou část práce tvoří odborná pomoc v rámci sociálních projektů (poradny, vzdělávání, mezigenerační projekty, doprovázení rodin v krizové či problémové situaci, prevence patologických jevů). Rozhodnutím MHMP ze dne 12.6.2012 bylo uděleno spolku Pexeso z.s., se sídlem Neumannova 1/1451, Praha-Zbraslav, pověření k výkonu sociálně-právní ochrany dětí.</w:t>
      </w:r>
    </w:p>
    <w:p w14:paraId="5FB56FD6" w14:textId="01A3217C" w:rsidR="006E7A5D" w:rsidRPr="001B7582" w:rsidRDefault="006E7A5D" w:rsidP="006E7A5D">
      <w:r w:rsidRPr="001B7582">
        <w:t xml:space="preserve">Nově vzniklé zařízení Městské části Praha 16, Radotín, </w:t>
      </w:r>
      <w:r w:rsidRPr="001B7582">
        <w:rPr>
          <w:b/>
        </w:rPr>
        <w:t>Kulturně komunitní centrum Koruna</w:t>
      </w:r>
      <w:r w:rsidRPr="001B7582">
        <w:t xml:space="preserve">, tvoří stará budova kulturního střediska, nová budova komunitního centra s kavárnou a sousedí s domem na půl cesty. Toto propojení budov i aktivit poskytuje pestrou a inspirativní nabídku vzdělávacích, kulturních, komunitních i pohybových aktivit pro všechny věkové kategorie. Je to unikátní prostor radotínského </w:t>
      </w:r>
      <w:proofErr w:type="gramStart"/>
      <w:r w:rsidRPr="001B7582">
        <w:t>kulturně - komunitního</w:t>
      </w:r>
      <w:proofErr w:type="gramEnd"/>
      <w:r w:rsidRPr="001B7582">
        <w:t xml:space="preserve"> dění a tvoří přátelské a bezpečné zázemí pro seniory, teenagery, rodiny s dětmi, klienty Domu na půl cesty i další. Součástí je také příjemné občerstvení těla i ducha, které nabízí komunitní Fajnová kavárna.</w:t>
      </w:r>
    </w:p>
    <w:p w14:paraId="47A899BB" w14:textId="77777777" w:rsidR="006E7A5D" w:rsidRPr="00A1305A" w:rsidRDefault="006E7A5D" w:rsidP="006D6118">
      <w:pPr>
        <w:rPr>
          <w:color w:val="FF0000"/>
        </w:rPr>
      </w:pPr>
    </w:p>
    <w:p w14:paraId="41585E1F" w14:textId="77777777" w:rsidR="006D6118" w:rsidRDefault="006D6118" w:rsidP="00645727">
      <w:pPr>
        <w:pStyle w:val="Nadpis1"/>
        <w:pageBreakBefore/>
        <w:numPr>
          <w:ilvl w:val="0"/>
          <w:numId w:val="8"/>
        </w:numPr>
        <w:spacing w:after="0"/>
      </w:pPr>
      <w:bookmarkStart w:id="23" w:name="_Toc528921381"/>
      <w:bookmarkStart w:id="24" w:name="_Toc531295042"/>
      <w:r>
        <w:lastRenderedPageBreak/>
        <w:t>Investice do modernizace a vybavení školských zařízení a vzdělávání pedagogů</w:t>
      </w:r>
      <w:bookmarkEnd w:id="23"/>
      <w:bookmarkEnd w:id="24"/>
    </w:p>
    <w:p w14:paraId="4CE75F61" w14:textId="77777777" w:rsidR="005C2067" w:rsidRDefault="005C2067" w:rsidP="005C2067"/>
    <w:p w14:paraId="6342F848" w14:textId="0CFC551A" w:rsidR="005C2067" w:rsidRPr="00A44062" w:rsidRDefault="005C2067" w:rsidP="005C2067">
      <w:pPr>
        <w:rPr>
          <w:b/>
        </w:rPr>
      </w:pPr>
      <w:r w:rsidRPr="00A44062">
        <w:rPr>
          <w:b/>
        </w:rPr>
        <w:t>Investiční možnosti škol</w:t>
      </w:r>
    </w:p>
    <w:p w14:paraId="4E898691" w14:textId="1BC0B223" w:rsidR="005C2067" w:rsidRPr="005C2067" w:rsidRDefault="005C2067" w:rsidP="005C2067">
      <w:r>
        <w:t xml:space="preserve">Pražské školy měly v posledních letech možnost využít OP PPR ČR (během realizace MAP – </w:t>
      </w:r>
      <w:r w:rsidRPr="005C2067">
        <w:t>povinnost uveřejnit projektu):</w:t>
      </w:r>
    </w:p>
    <w:p w14:paraId="4CCD4EFA" w14:textId="77777777" w:rsidR="005C2067" w:rsidRPr="005C2067" w:rsidRDefault="005C2067" w:rsidP="00645727">
      <w:pPr>
        <w:pStyle w:val="Odstavecseseznamem"/>
        <w:numPr>
          <w:ilvl w:val="0"/>
          <w:numId w:val="25"/>
        </w:numPr>
      </w:pPr>
      <w:r w:rsidRPr="005C2067">
        <w:t>Výzva č. 20 – Modernizace zařízení a vybavení pražských škol</w:t>
      </w:r>
    </w:p>
    <w:p w14:paraId="3F2ADD4D" w14:textId="77777777" w:rsidR="005C2067" w:rsidRPr="005C2067" w:rsidRDefault="005C2067" w:rsidP="00645727">
      <w:pPr>
        <w:pStyle w:val="Odstavecseseznamem"/>
        <w:numPr>
          <w:ilvl w:val="0"/>
          <w:numId w:val="25"/>
        </w:numPr>
      </w:pPr>
      <w:r w:rsidRPr="005C2067">
        <w:t>Výzva č. 23 – Navýšení kapacit základního vzdělávání za účelem sociální inkluze</w:t>
      </w:r>
    </w:p>
    <w:p w14:paraId="20A2C39D" w14:textId="77777777" w:rsidR="005C2067" w:rsidRPr="005C2067" w:rsidRDefault="005C2067" w:rsidP="00645727">
      <w:pPr>
        <w:pStyle w:val="Odstavecseseznamem"/>
        <w:numPr>
          <w:ilvl w:val="0"/>
          <w:numId w:val="25"/>
        </w:numPr>
      </w:pPr>
      <w:r w:rsidRPr="005C2067">
        <w:t>Výzva č. 36 – Navýšení kapacity předškolního vzdělávání a zařízení pro poskytování péče o děti II</w:t>
      </w:r>
    </w:p>
    <w:p w14:paraId="29844936" w14:textId="77777777" w:rsidR="005C2067" w:rsidRPr="005C2067" w:rsidRDefault="005C2067" w:rsidP="00645727">
      <w:pPr>
        <w:pStyle w:val="Odstavecseseznamem"/>
        <w:numPr>
          <w:ilvl w:val="0"/>
          <w:numId w:val="25"/>
        </w:numPr>
      </w:pPr>
      <w:r w:rsidRPr="005C2067">
        <w:t>Výzva č. 37 – Modernizace zařízení a vybavení pražských škol I</w:t>
      </w:r>
    </w:p>
    <w:p w14:paraId="5F7161C5" w14:textId="03BDFAB0" w:rsidR="005C2067" w:rsidRDefault="005C2067" w:rsidP="005C2067">
      <w:r>
        <w:t>Obrovským problém</w:t>
      </w:r>
      <w:r w:rsidR="00767027">
        <w:t>em</w:t>
      </w:r>
      <w:r>
        <w:t xml:space="preserve"> je nedostatečná alokace finančních prostředků, obzvláště u výzvy č. 37 a 36. Projekty </w:t>
      </w:r>
      <w:r w:rsidR="00A44062">
        <w:t xml:space="preserve">investičního charakteru </w:t>
      </w:r>
      <w:r>
        <w:t>na rozšíření kapacity, zajištění bezbariérovosti a vybavení/modernizace jsou velice nákladné.</w:t>
      </w:r>
    </w:p>
    <w:p w14:paraId="2A46D861" w14:textId="023735B6" w:rsidR="00CE6FE5" w:rsidRPr="000B7A8B" w:rsidRDefault="00CE6FE5" w:rsidP="00645727">
      <w:pPr>
        <w:pStyle w:val="Odstavecseseznamem"/>
        <w:numPr>
          <w:ilvl w:val="0"/>
          <w:numId w:val="31"/>
        </w:numPr>
      </w:pPr>
      <w:r w:rsidRPr="000B7A8B">
        <w:t>Výzva č. 45 – Navýšení kapacit základního vzdělávání za účelem sociální inkluze II</w:t>
      </w:r>
    </w:p>
    <w:p w14:paraId="3664FCE9" w14:textId="3E6BF62E" w:rsidR="00A44062" w:rsidRPr="000B7A8B" w:rsidRDefault="00DD084D" w:rsidP="005C2067">
      <w:r w:rsidRPr="000B7A8B">
        <w:t xml:space="preserve">V rámci </w:t>
      </w:r>
      <w:r w:rsidR="000C538E" w:rsidRPr="000B7A8B">
        <w:t xml:space="preserve">realizace </w:t>
      </w:r>
      <w:r w:rsidRPr="000B7A8B">
        <w:t xml:space="preserve">MAP II. byly </w:t>
      </w:r>
      <w:r w:rsidR="000C538E" w:rsidRPr="000B7A8B">
        <w:t xml:space="preserve">dosud </w:t>
      </w:r>
      <w:r w:rsidRPr="000B7A8B">
        <w:t>vyhlášeny tyto výzvy</w:t>
      </w:r>
      <w:r w:rsidR="00B17AD2" w:rsidRPr="000B7A8B">
        <w:t xml:space="preserve"> OP PPR ČR</w:t>
      </w:r>
      <w:r w:rsidRPr="000B7A8B">
        <w:t>:</w:t>
      </w:r>
    </w:p>
    <w:p w14:paraId="1301B6A7" w14:textId="0B51459C" w:rsidR="00DD084D" w:rsidRPr="000B7A8B" w:rsidRDefault="00DD084D" w:rsidP="00645727">
      <w:pPr>
        <w:pStyle w:val="Odstavecseseznamem"/>
        <w:numPr>
          <w:ilvl w:val="0"/>
          <w:numId w:val="30"/>
        </w:numPr>
      </w:pPr>
      <w:r w:rsidRPr="000B7A8B">
        <w:t>Výzva č. 48 – Modernizace zařízení a vybavení pražských škol III</w:t>
      </w:r>
    </w:p>
    <w:p w14:paraId="47E839AE" w14:textId="7A54951D" w:rsidR="00DD084D" w:rsidRDefault="00DD084D" w:rsidP="00645727">
      <w:pPr>
        <w:pStyle w:val="Odstavecseseznamem"/>
        <w:numPr>
          <w:ilvl w:val="0"/>
          <w:numId w:val="30"/>
        </w:numPr>
      </w:pPr>
      <w:r w:rsidRPr="000B7A8B">
        <w:t>Výzva č. 57 – Navýšení kapacity předškolního vzdělávání a zařízení pro poskytování péče o děti III</w:t>
      </w:r>
    </w:p>
    <w:p w14:paraId="19E96BBB" w14:textId="174B7592" w:rsidR="006C3798" w:rsidRPr="001B7582" w:rsidRDefault="006C3798" w:rsidP="00645727">
      <w:pPr>
        <w:pStyle w:val="Odstavecseseznamem"/>
        <w:numPr>
          <w:ilvl w:val="0"/>
          <w:numId w:val="30"/>
        </w:numPr>
      </w:pPr>
      <w:r w:rsidRPr="001B7582">
        <w:t>Výzva č. 59 – Zvýšení dostupnosti zařízení péče o děti III</w:t>
      </w:r>
    </w:p>
    <w:p w14:paraId="44EA2061" w14:textId="5B639A68" w:rsidR="006C3798" w:rsidRPr="001B7582" w:rsidRDefault="006C3798" w:rsidP="00645727">
      <w:pPr>
        <w:pStyle w:val="Odstavecseseznamem"/>
        <w:numPr>
          <w:ilvl w:val="0"/>
          <w:numId w:val="30"/>
        </w:numPr>
      </w:pPr>
      <w:r w:rsidRPr="001B7582">
        <w:t>Výzva č. 61 – navýšení kapacity zařízení pro poskytování péče o děti</w:t>
      </w:r>
    </w:p>
    <w:p w14:paraId="04DF55B0" w14:textId="6BEF3F2C" w:rsidR="00DD084D" w:rsidRPr="001B7582" w:rsidRDefault="00FA0A2E" w:rsidP="00DD084D">
      <w:r w:rsidRPr="001B7582">
        <w:t>V těchto výzvách byla velice nízká alokace</w:t>
      </w:r>
      <w:r w:rsidR="00DD084D" w:rsidRPr="001B7582">
        <w:t>.</w:t>
      </w:r>
    </w:p>
    <w:p w14:paraId="1F6CCB66" w14:textId="49443541" w:rsidR="00111FD1" w:rsidRDefault="001B7582" w:rsidP="00DD084D">
      <w:pPr>
        <w:rPr>
          <w:color w:val="FF0000"/>
        </w:rPr>
      </w:pPr>
      <w:r w:rsidRPr="001B7582">
        <w:rPr>
          <w:color w:val="FF0000"/>
        </w:rPr>
        <w:t>Investice v podobě dotační podpory je pro pražské školy je do dalších let bohužel nulová.</w:t>
      </w:r>
      <w:r w:rsidR="00AC5B6A">
        <w:rPr>
          <w:color w:val="FF0000"/>
        </w:rPr>
        <w:t xml:space="preserve"> OP PPR ČR je na konci a IROP s pražskými školami nepočítá.</w:t>
      </w:r>
    </w:p>
    <w:p w14:paraId="58BBD7ED" w14:textId="77777777" w:rsidR="00AC5B6A" w:rsidRPr="001B7582" w:rsidRDefault="00AC5B6A" w:rsidP="00DD084D">
      <w:pPr>
        <w:rPr>
          <w:color w:val="FF0000"/>
        </w:rPr>
      </w:pPr>
    </w:p>
    <w:p w14:paraId="2493FE12" w14:textId="5C86B1EF" w:rsidR="00A44062" w:rsidRPr="00A44062" w:rsidRDefault="00A44062" w:rsidP="005C2067">
      <w:pPr>
        <w:rPr>
          <w:b/>
        </w:rPr>
      </w:pPr>
      <w:r w:rsidRPr="00A44062">
        <w:rPr>
          <w:b/>
        </w:rPr>
        <w:t>Neinvestiční možnosti škol</w:t>
      </w:r>
    </w:p>
    <w:p w14:paraId="5B473D60" w14:textId="224D277F" w:rsidR="00A44062" w:rsidRDefault="00A44062" w:rsidP="005C2067">
      <w:r>
        <w:t>Zde je tabulka, přehled škol</w:t>
      </w:r>
      <w:r w:rsidR="00C07163">
        <w:t xml:space="preserve"> SO Praha 16</w:t>
      </w:r>
      <w:r>
        <w:t>, zapojených do projektu Šablony I. Jedná se o neinvestiční projekty.</w:t>
      </w:r>
    </w:p>
    <w:tbl>
      <w:tblPr>
        <w:tblW w:w="9356" w:type="dxa"/>
        <w:tblCellMar>
          <w:left w:w="70" w:type="dxa"/>
          <w:right w:w="70" w:type="dxa"/>
        </w:tblCellMar>
        <w:tblLook w:val="04A0" w:firstRow="1" w:lastRow="0" w:firstColumn="1" w:lastColumn="0" w:noHBand="0" w:noVBand="1"/>
      </w:tblPr>
      <w:tblGrid>
        <w:gridCol w:w="3119"/>
        <w:gridCol w:w="3544"/>
        <w:gridCol w:w="1417"/>
        <w:gridCol w:w="1276"/>
      </w:tblGrid>
      <w:tr w:rsidR="005C2067" w:rsidRPr="005C2067" w14:paraId="7654BD4F" w14:textId="77777777" w:rsidTr="005C2067">
        <w:trPr>
          <w:trHeight w:val="285"/>
        </w:trPr>
        <w:tc>
          <w:tcPr>
            <w:tcW w:w="3119" w:type="dxa"/>
            <w:tcBorders>
              <w:top w:val="nil"/>
              <w:left w:val="nil"/>
              <w:bottom w:val="nil"/>
              <w:right w:val="nil"/>
            </w:tcBorders>
            <w:shd w:val="clear" w:color="auto" w:fill="auto"/>
            <w:noWrap/>
            <w:vAlign w:val="bottom"/>
            <w:hideMark/>
          </w:tcPr>
          <w:p w14:paraId="1BE2DED1" w14:textId="77777777" w:rsidR="005C2067" w:rsidRPr="005C2067" w:rsidRDefault="005C2067" w:rsidP="005C2067">
            <w:pPr>
              <w:spacing w:after="0" w:line="240" w:lineRule="auto"/>
              <w:jc w:val="left"/>
              <w:rPr>
                <w:rFonts w:ascii="Calibri" w:eastAsia="Times New Roman" w:hAnsi="Calibri" w:cs="Calibri"/>
                <w:b/>
                <w:bCs/>
                <w:color w:val="000000"/>
                <w:lang w:eastAsia="cs-CZ"/>
              </w:rPr>
            </w:pPr>
            <w:r w:rsidRPr="005C2067">
              <w:rPr>
                <w:rFonts w:ascii="Calibri" w:eastAsia="Times New Roman" w:hAnsi="Calibri" w:cs="Calibri"/>
                <w:b/>
                <w:bCs/>
                <w:color w:val="000000"/>
                <w:lang w:eastAsia="cs-CZ"/>
              </w:rPr>
              <w:t>Název projektu</w:t>
            </w:r>
          </w:p>
        </w:tc>
        <w:tc>
          <w:tcPr>
            <w:tcW w:w="3544" w:type="dxa"/>
            <w:tcBorders>
              <w:top w:val="nil"/>
              <w:left w:val="nil"/>
              <w:bottom w:val="nil"/>
              <w:right w:val="nil"/>
            </w:tcBorders>
            <w:shd w:val="clear" w:color="auto" w:fill="auto"/>
            <w:noWrap/>
            <w:vAlign w:val="bottom"/>
            <w:hideMark/>
          </w:tcPr>
          <w:p w14:paraId="698AC939" w14:textId="77777777" w:rsidR="005C2067" w:rsidRPr="005C2067" w:rsidRDefault="005C2067" w:rsidP="005C2067">
            <w:pPr>
              <w:spacing w:after="0" w:line="240" w:lineRule="auto"/>
              <w:jc w:val="left"/>
              <w:rPr>
                <w:rFonts w:ascii="Calibri" w:eastAsia="Times New Roman" w:hAnsi="Calibri" w:cs="Calibri"/>
                <w:b/>
                <w:bCs/>
                <w:color w:val="000000"/>
                <w:lang w:eastAsia="cs-CZ"/>
              </w:rPr>
            </w:pPr>
            <w:r w:rsidRPr="005C2067">
              <w:rPr>
                <w:rFonts w:ascii="Calibri" w:eastAsia="Times New Roman" w:hAnsi="Calibri" w:cs="Calibri"/>
                <w:b/>
                <w:bCs/>
                <w:color w:val="000000"/>
                <w:lang w:eastAsia="cs-CZ"/>
              </w:rPr>
              <w:t>Příjemce podpory</w:t>
            </w:r>
          </w:p>
        </w:tc>
        <w:tc>
          <w:tcPr>
            <w:tcW w:w="1417" w:type="dxa"/>
            <w:tcBorders>
              <w:top w:val="nil"/>
              <w:left w:val="nil"/>
              <w:bottom w:val="nil"/>
              <w:right w:val="nil"/>
            </w:tcBorders>
            <w:shd w:val="clear" w:color="auto" w:fill="auto"/>
            <w:noWrap/>
            <w:vAlign w:val="bottom"/>
            <w:hideMark/>
          </w:tcPr>
          <w:p w14:paraId="0C566C9F" w14:textId="77777777" w:rsidR="005C2067" w:rsidRPr="005C2067" w:rsidRDefault="005C2067" w:rsidP="005C2067">
            <w:pPr>
              <w:spacing w:after="0" w:line="240" w:lineRule="auto"/>
              <w:jc w:val="left"/>
              <w:rPr>
                <w:rFonts w:ascii="Calibri" w:eastAsia="Times New Roman" w:hAnsi="Calibri" w:cs="Calibri"/>
                <w:b/>
                <w:bCs/>
                <w:color w:val="000000"/>
                <w:lang w:eastAsia="cs-CZ"/>
              </w:rPr>
            </w:pPr>
            <w:r w:rsidRPr="005C2067">
              <w:rPr>
                <w:rFonts w:ascii="Calibri" w:eastAsia="Times New Roman" w:hAnsi="Calibri" w:cs="Calibri"/>
                <w:b/>
                <w:bCs/>
                <w:color w:val="000000"/>
                <w:lang w:eastAsia="cs-CZ"/>
              </w:rPr>
              <w:t>způsobilé výdaje</w:t>
            </w:r>
          </w:p>
        </w:tc>
        <w:tc>
          <w:tcPr>
            <w:tcW w:w="1276" w:type="dxa"/>
            <w:tcBorders>
              <w:top w:val="nil"/>
              <w:left w:val="nil"/>
              <w:bottom w:val="nil"/>
              <w:right w:val="nil"/>
            </w:tcBorders>
            <w:shd w:val="clear" w:color="auto" w:fill="auto"/>
            <w:noWrap/>
            <w:vAlign w:val="bottom"/>
            <w:hideMark/>
          </w:tcPr>
          <w:p w14:paraId="6A91CC3A" w14:textId="77777777" w:rsidR="005C2067" w:rsidRPr="005C2067" w:rsidRDefault="005C2067" w:rsidP="005C2067">
            <w:pPr>
              <w:spacing w:after="0" w:line="240" w:lineRule="auto"/>
              <w:jc w:val="left"/>
              <w:rPr>
                <w:rFonts w:ascii="Calibri" w:eastAsia="Times New Roman" w:hAnsi="Calibri" w:cs="Calibri"/>
                <w:b/>
                <w:bCs/>
                <w:color w:val="000000"/>
                <w:lang w:eastAsia="cs-CZ"/>
              </w:rPr>
            </w:pPr>
            <w:r w:rsidRPr="005C2067">
              <w:rPr>
                <w:rFonts w:ascii="Calibri" w:eastAsia="Times New Roman" w:hAnsi="Calibri" w:cs="Calibri"/>
                <w:b/>
                <w:bCs/>
                <w:color w:val="000000"/>
                <w:lang w:eastAsia="cs-CZ"/>
              </w:rPr>
              <w:t>příspěvek EU</w:t>
            </w:r>
          </w:p>
        </w:tc>
      </w:tr>
      <w:tr w:rsidR="005C2067" w:rsidRPr="005C2067" w14:paraId="42680BF1" w14:textId="77777777" w:rsidTr="00A02FE2">
        <w:trPr>
          <w:trHeight w:val="285"/>
        </w:trPr>
        <w:tc>
          <w:tcPr>
            <w:tcW w:w="3119" w:type="dxa"/>
            <w:tcBorders>
              <w:top w:val="single" w:sz="4" w:space="0" w:color="000000"/>
              <w:left w:val="single" w:sz="4" w:space="0" w:color="000000"/>
              <w:bottom w:val="single" w:sz="4" w:space="0" w:color="auto"/>
              <w:right w:val="single" w:sz="4" w:space="0" w:color="000000"/>
            </w:tcBorders>
            <w:shd w:val="clear" w:color="auto" w:fill="auto"/>
            <w:noWrap/>
            <w:hideMark/>
          </w:tcPr>
          <w:p w14:paraId="2BEF83A6"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 xml:space="preserve">Šablony; Základní škola </w:t>
            </w:r>
            <w:proofErr w:type="gramStart"/>
            <w:r w:rsidRPr="005C2067">
              <w:rPr>
                <w:rFonts w:ascii="Calibri" w:eastAsia="Times New Roman" w:hAnsi="Calibri" w:cs="Calibri"/>
                <w:color w:val="000000"/>
                <w:lang w:eastAsia="cs-CZ"/>
              </w:rPr>
              <w:t>Praha - Radotín</w:t>
            </w:r>
            <w:proofErr w:type="gramEnd"/>
          </w:p>
        </w:tc>
        <w:tc>
          <w:tcPr>
            <w:tcW w:w="3544" w:type="dxa"/>
            <w:tcBorders>
              <w:top w:val="single" w:sz="4" w:space="0" w:color="000000"/>
              <w:left w:val="nil"/>
              <w:bottom w:val="single" w:sz="4" w:space="0" w:color="auto"/>
              <w:right w:val="single" w:sz="4" w:space="0" w:color="000000"/>
            </w:tcBorders>
            <w:shd w:val="clear" w:color="auto" w:fill="auto"/>
            <w:noWrap/>
            <w:hideMark/>
          </w:tcPr>
          <w:p w14:paraId="1E9A4C33"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 xml:space="preserve">Základní škola </w:t>
            </w:r>
            <w:proofErr w:type="gramStart"/>
            <w:r w:rsidRPr="005C2067">
              <w:rPr>
                <w:rFonts w:ascii="Calibri" w:eastAsia="Times New Roman" w:hAnsi="Calibri" w:cs="Calibri"/>
                <w:color w:val="000000"/>
                <w:lang w:eastAsia="cs-CZ"/>
              </w:rPr>
              <w:t>Praha - Radotín</w:t>
            </w:r>
            <w:proofErr w:type="gramEnd"/>
          </w:p>
        </w:tc>
        <w:tc>
          <w:tcPr>
            <w:tcW w:w="1417" w:type="dxa"/>
            <w:tcBorders>
              <w:top w:val="single" w:sz="4" w:space="0" w:color="000000"/>
              <w:left w:val="nil"/>
              <w:bottom w:val="single" w:sz="4" w:space="0" w:color="auto"/>
              <w:right w:val="single" w:sz="4" w:space="0" w:color="000000"/>
            </w:tcBorders>
            <w:shd w:val="clear" w:color="auto" w:fill="auto"/>
            <w:noWrap/>
            <w:hideMark/>
          </w:tcPr>
          <w:p w14:paraId="206A12A7"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1 876 908,00</w:t>
            </w:r>
          </w:p>
        </w:tc>
        <w:tc>
          <w:tcPr>
            <w:tcW w:w="1276" w:type="dxa"/>
            <w:tcBorders>
              <w:top w:val="single" w:sz="4" w:space="0" w:color="000000"/>
              <w:left w:val="nil"/>
              <w:bottom w:val="single" w:sz="4" w:space="0" w:color="auto"/>
              <w:right w:val="single" w:sz="4" w:space="0" w:color="000000"/>
            </w:tcBorders>
            <w:shd w:val="clear" w:color="auto" w:fill="auto"/>
            <w:noWrap/>
            <w:hideMark/>
          </w:tcPr>
          <w:p w14:paraId="205A4725"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938 454,00</w:t>
            </w:r>
          </w:p>
        </w:tc>
      </w:tr>
      <w:tr w:rsidR="005C2067" w:rsidRPr="005C2067" w14:paraId="4A78C630" w14:textId="77777777" w:rsidTr="00A02FE2">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2C9EEA8D"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lastRenderedPageBreak/>
              <w:t>Zkvalitnění vzdělávání na Základní škole Praha-Lipence</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6799006E"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Základní škola Praha-Lipence</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3B27AA9"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771 661,00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118AB85"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385 830,50</w:t>
            </w:r>
          </w:p>
        </w:tc>
      </w:tr>
      <w:tr w:rsidR="005C2067" w:rsidRPr="005C2067" w14:paraId="6E785646" w14:textId="77777777" w:rsidTr="00A02FE2">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1657F41C"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Šablony Chuchle</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473C9363"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Základní škola Charlotty Masarykové Praha 5 - Velká Chuchle</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9EF2629"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835 325,00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697F3FE"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417 662,50</w:t>
            </w:r>
          </w:p>
        </w:tc>
      </w:tr>
      <w:tr w:rsidR="005C2067" w:rsidRPr="005C2067" w14:paraId="7222FADA" w14:textId="77777777" w:rsidTr="00FA0A2E">
        <w:trPr>
          <w:trHeight w:val="285"/>
        </w:trPr>
        <w:tc>
          <w:tcPr>
            <w:tcW w:w="3119" w:type="dxa"/>
            <w:tcBorders>
              <w:top w:val="single" w:sz="4" w:space="0" w:color="auto"/>
              <w:left w:val="single" w:sz="4" w:space="0" w:color="000000"/>
              <w:bottom w:val="single" w:sz="4" w:space="0" w:color="auto"/>
              <w:right w:val="single" w:sz="4" w:space="0" w:color="000000"/>
            </w:tcBorders>
            <w:shd w:val="clear" w:color="auto" w:fill="auto"/>
            <w:noWrap/>
            <w:hideMark/>
          </w:tcPr>
          <w:p w14:paraId="1992B710"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Zkvalitnění studia na ZŠ Vladislava Vančury na Zbraslavi</w:t>
            </w:r>
          </w:p>
        </w:tc>
        <w:tc>
          <w:tcPr>
            <w:tcW w:w="3544" w:type="dxa"/>
            <w:tcBorders>
              <w:top w:val="single" w:sz="4" w:space="0" w:color="auto"/>
              <w:left w:val="nil"/>
              <w:bottom w:val="single" w:sz="4" w:space="0" w:color="auto"/>
              <w:right w:val="single" w:sz="4" w:space="0" w:color="000000"/>
            </w:tcBorders>
            <w:shd w:val="clear" w:color="auto" w:fill="auto"/>
            <w:noWrap/>
            <w:hideMark/>
          </w:tcPr>
          <w:p w14:paraId="2C85AF90"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 xml:space="preserve">Základní škola Vladislava Vančury, </w:t>
            </w:r>
            <w:proofErr w:type="gramStart"/>
            <w:r w:rsidRPr="005C2067">
              <w:rPr>
                <w:rFonts w:ascii="Calibri" w:eastAsia="Times New Roman" w:hAnsi="Calibri" w:cs="Calibri"/>
                <w:color w:val="000000"/>
                <w:lang w:eastAsia="cs-CZ"/>
              </w:rPr>
              <w:t>Praha - Zbraslav</w:t>
            </w:r>
            <w:proofErr w:type="gramEnd"/>
          </w:p>
        </w:tc>
        <w:tc>
          <w:tcPr>
            <w:tcW w:w="1417" w:type="dxa"/>
            <w:tcBorders>
              <w:top w:val="single" w:sz="4" w:space="0" w:color="auto"/>
              <w:left w:val="nil"/>
              <w:bottom w:val="single" w:sz="4" w:space="0" w:color="auto"/>
              <w:right w:val="single" w:sz="4" w:space="0" w:color="000000"/>
            </w:tcBorders>
            <w:shd w:val="clear" w:color="auto" w:fill="auto"/>
            <w:noWrap/>
            <w:hideMark/>
          </w:tcPr>
          <w:p w14:paraId="1FACFD7B"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1 878 384,00</w:t>
            </w:r>
          </w:p>
        </w:tc>
        <w:tc>
          <w:tcPr>
            <w:tcW w:w="1276" w:type="dxa"/>
            <w:tcBorders>
              <w:top w:val="single" w:sz="4" w:space="0" w:color="auto"/>
              <w:left w:val="nil"/>
              <w:bottom w:val="single" w:sz="4" w:space="0" w:color="auto"/>
              <w:right w:val="single" w:sz="4" w:space="0" w:color="000000"/>
            </w:tcBorders>
            <w:shd w:val="clear" w:color="auto" w:fill="auto"/>
            <w:noWrap/>
            <w:hideMark/>
          </w:tcPr>
          <w:p w14:paraId="4A852D2D"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939 192,00</w:t>
            </w:r>
          </w:p>
        </w:tc>
      </w:tr>
      <w:tr w:rsidR="005C2067" w:rsidRPr="005C2067" w14:paraId="4E488593" w14:textId="77777777" w:rsidTr="00BA05BD">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42FE5F6D"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Šablony Petrklíč 2017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339FB788"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Soukromá mateřská škola a základní škola Petrklíč</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150BB91"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559 446,00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1387760"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279 723,00</w:t>
            </w:r>
          </w:p>
        </w:tc>
      </w:tr>
      <w:tr w:rsidR="005C2067" w:rsidRPr="005C2067" w14:paraId="35A5871D" w14:textId="77777777" w:rsidTr="00BA05BD">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4F39413A"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Zvýšení kvality vzdělávání v MŠ Radotín</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62882C54"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 xml:space="preserve">Mateřská škola </w:t>
            </w:r>
            <w:proofErr w:type="gramStart"/>
            <w:r w:rsidRPr="005C2067">
              <w:rPr>
                <w:rFonts w:ascii="Calibri" w:eastAsia="Times New Roman" w:hAnsi="Calibri" w:cs="Calibri"/>
                <w:color w:val="000000"/>
                <w:lang w:eastAsia="cs-CZ"/>
              </w:rPr>
              <w:t>Praha - Radotín</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D197FB0"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888 764,00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6444F5D"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444 382,00</w:t>
            </w:r>
          </w:p>
        </w:tc>
      </w:tr>
      <w:tr w:rsidR="005C2067" w:rsidRPr="005C2067" w14:paraId="02634368" w14:textId="77777777" w:rsidTr="00F13E06">
        <w:trPr>
          <w:trHeight w:val="285"/>
        </w:trPr>
        <w:tc>
          <w:tcPr>
            <w:tcW w:w="3119" w:type="dxa"/>
            <w:tcBorders>
              <w:top w:val="single" w:sz="4" w:space="0" w:color="auto"/>
              <w:left w:val="single" w:sz="4" w:space="0" w:color="000000"/>
              <w:bottom w:val="single" w:sz="4" w:space="0" w:color="000000"/>
              <w:right w:val="single" w:sz="4" w:space="0" w:color="000000"/>
            </w:tcBorders>
            <w:shd w:val="clear" w:color="auto" w:fill="auto"/>
            <w:noWrap/>
            <w:hideMark/>
          </w:tcPr>
          <w:p w14:paraId="2A3D45C5"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Zvýšení kvality vzdělávání v MŠ Nad Parkem Zbraslav</w:t>
            </w:r>
          </w:p>
        </w:tc>
        <w:tc>
          <w:tcPr>
            <w:tcW w:w="3544" w:type="dxa"/>
            <w:tcBorders>
              <w:top w:val="single" w:sz="4" w:space="0" w:color="auto"/>
              <w:left w:val="nil"/>
              <w:bottom w:val="single" w:sz="4" w:space="0" w:color="000000"/>
              <w:right w:val="single" w:sz="4" w:space="0" w:color="000000"/>
            </w:tcBorders>
            <w:shd w:val="clear" w:color="auto" w:fill="auto"/>
            <w:noWrap/>
            <w:hideMark/>
          </w:tcPr>
          <w:p w14:paraId="0BAA4F11"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Mateřská škola Nad Parkem</w:t>
            </w:r>
          </w:p>
        </w:tc>
        <w:tc>
          <w:tcPr>
            <w:tcW w:w="1417" w:type="dxa"/>
            <w:tcBorders>
              <w:top w:val="single" w:sz="4" w:space="0" w:color="auto"/>
              <w:left w:val="nil"/>
              <w:bottom w:val="single" w:sz="4" w:space="0" w:color="000000"/>
              <w:right w:val="single" w:sz="4" w:space="0" w:color="000000"/>
            </w:tcBorders>
            <w:shd w:val="clear" w:color="auto" w:fill="auto"/>
            <w:noWrap/>
            <w:hideMark/>
          </w:tcPr>
          <w:p w14:paraId="1FA7F101"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412 600,00</w:t>
            </w:r>
          </w:p>
        </w:tc>
        <w:tc>
          <w:tcPr>
            <w:tcW w:w="1276" w:type="dxa"/>
            <w:tcBorders>
              <w:top w:val="single" w:sz="4" w:space="0" w:color="auto"/>
              <w:left w:val="nil"/>
              <w:bottom w:val="single" w:sz="4" w:space="0" w:color="000000"/>
              <w:right w:val="single" w:sz="4" w:space="0" w:color="000000"/>
            </w:tcBorders>
            <w:shd w:val="clear" w:color="auto" w:fill="auto"/>
            <w:noWrap/>
            <w:hideMark/>
          </w:tcPr>
          <w:p w14:paraId="08D58530"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206 300,00</w:t>
            </w:r>
          </w:p>
        </w:tc>
      </w:tr>
      <w:tr w:rsidR="005C2067" w:rsidRPr="005C2067" w14:paraId="2430BE3B" w14:textId="77777777" w:rsidTr="005C2067">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351D8C67"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MŠ Velká Chuchle _ Šablony I.</w:t>
            </w:r>
          </w:p>
        </w:tc>
        <w:tc>
          <w:tcPr>
            <w:tcW w:w="3544" w:type="dxa"/>
            <w:tcBorders>
              <w:top w:val="nil"/>
              <w:left w:val="nil"/>
              <w:bottom w:val="single" w:sz="4" w:space="0" w:color="000000"/>
              <w:right w:val="single" w:sz="4" w:space="0" w:color="000000"/>
            </w:tcBorders>
            <w:shd w:val="clear" w:color="auto" w:fill="auto"/>
            <w:noWrap/>
            <w:hideMark/>
          </w:tcPr>
          <w:p w14:paraId="49A017EC"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Mateřská škola Velká Chuchle</w:t>
            </w:r>
          </w:p>
        </w:tc>
        <w:tc>
          <w:tcPr>
            <w:tcW w:w="1417" w:type="dxa"/>
            <w:tcBorders>
              <w:top w:val="nil"/>
              <w:left w:val="nil"/>
              <w:bottom w:val="single" w:sz="4" w:space="0" w:color="000000"/>
              <w:right w:val="single" w:sz="4" w:space="0" w:color="000000"/>
            </w:tcBorders>
            <w:shd w:val="clear" w:color="auto" w:fill="auto"/>
            <w:noWrap/>
            <w:hideMark/>
          </w:tcPr>
          <w:p w14:paraId="1DC294AC"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472 582,00</w:t>
            </w:r>
          </w:p>
        </w:tc>
        <w:tc>
          <w:tcPr>
            <w:tcW w:w="1276" w:type="dxa"/>
            <w:tcBorders>
              <w:top w:val="nil"/>
              <w:left w:val="nil"/>
              <w:bottom w:val="single" w:sz="4" w:space="0" w:color="000000"/>
              <w:right w:val="single" w:sz="4" w:space="0" w:color="000000"/>
            </w:tcBorders>
            <w:shd w:val="clear" w:color="auto" w:fill="auto"/>
            <w:noWrap/>
            <w:hideMark/>
          </w:tcPr>
          <w:p w14:paraId="4CCE5F74"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236 291,00</w:t>
            </w:r>
          </w:p>
        </w:tc>
      </w:tr>
      <w:tr w:rsidR="005C2067" w:rsidRPr="005C2067" w14:paraId="4E9EE434" w14:textId="77777777" w:rsidTr="005C2067">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7CFEB625"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Gramotnost v MŠ Matjuchinova</w:t>
            </w:r>
          </w:p>
        </w:tc>
        <w:tc>
          <w:tcPr>
            <w:tcW w:w="3544" w:type="dxa"/>
            <w:tcBorders>
              <w:top w:val="nil"/>
              <w:left w:val="nil"/>
              <w:bottom w:val="single" w:sz="4" w:space="0" w:color="000000"/>
              <w:right w:val="single" w:sz="4" w:space="0" w:color="000000"/>
            </w:tcBorders>
            <w:shd w:val="clear" w:color="auto" w:fill="auto"/>
            <w:noWrap/>
            <w:hideMark/>
          </w:tcPr>
          <w:p w14:paraId="529EAC0A" w14:textId="77777777" w:rsidR="005C2067" w:rsidRPr="005C2067" w:rsidRDefault="005C2067" w:rsidP="005C2067">
            <w:pPr>
              <w:spacing w:after="0" w:line="240" w:lineRule="auto"/>
              <w:jc w:val="left"/>
              <w:rPr>
                <w:rFonts w:ascii="Calibri" w:eastAsia="Times New Roman" w:hAnsi="Calibri" w:cs="Calibri"/>
                <w:color w:val="000000"/>
                <w:lang w:eastAsia="cs-CZ"/>
              </w:rPr>
            </w:pPr>
            <w:r w:rsidRPr="005C2067">
              <w:rPr>
                <w:rFonts w:ascii="Calibri" w:eastAsia="Times New Roman" w:hAnsi="Calibri" w:cs="Calibri"/>
                <w:color w:val="000000"/>
                <w:lang w:eastAsia="cs-CZ"/>
              </w:rPr>
              <w:t>Mateřská škola Matjuchinova</w:t>
            </w:r>
          </w:p>
        </w:tc>
        <w:tc>
          <w:tcPr>
            <w:tcW w:w="1417" w:type="dxa"/>
            <w:tcBorders>
              <w:top w:val="nil"/>
              <w:left w:val="nil"/>
              <w:bottom w:val="single" w:sz="4" w:space="0" w:color="000000"/>
              <w:right w:val="single" w:sz="4" w:space="0" w:color="000000"/>
            </w:tcBorders>
            <w:shd w:val="clear" w:color="auto" w:fill="auto"/>
            <w:noWrap/>
            <w:hideMark/>
          </w:tcPr>
          <w:p w14:paraId="2C3AEC8D"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629 804,00</w:t>
            </w:r>
          </w:p>
        </w:tc>
        <w:tc>
          <w:tcPr>
            <w:tcW w:w="1276" w:type="dxa"/>
            <w:tcBorders>
              <w:top w:val="nil"/>
              <w:left w:val="nil"/>
              <w:bottom w:val="single" w:sz="4" w:space="0" w:color="000000"/>
              <w:right w:val="single" w:sz="4" w:space="0" w:color="000000"/>
            </w:tcBorders>
            <w:shd w:val="clear" w:color="auto" w:fill="auto"/>
            <w:noWrap/>
            <w:hideMark/>
          </w:tcPr>
          <w:p w14:paraId="6B91ACCB" w14:textId="77777777" w:rsidR="005C2067" w:rsidRPr="005C2067" w:rsidRDefault="005C2067" w:rsidP="005C2067">
            <w:pPr>
              <w:spacing w:after="0" w:line="240" w:lineRule="auto"/>
              <w:jc w:val="right"/>
              <w:rPr>
                <w:rFonts w:ascii="Calibri" w:eastAsia="Times New Roman" w:hAnsi="Calibri" w:cs="Calibri"/>
                <w:color w:val="000000"/>
                <w:lang w:eastAsia="cs-CZ"/>
              </w:rPr>
            </w:pPr>
            <w:r w:rsidRPr="005C2067">
              <w:rPr>
                <w:rFonts w:ascii="Calibri" w:eastAsia="Times New Roman" w:hAnsi="Calibri" w:cs="Calibri"/>
                <w:color w:val="000000"/>
                <w:lang w:eastAsia="cs-CZ"/>
              </w:rPr>
              <w:t>314 902,00</w:t>
            </w:r>
          </w:p>
        </w:tc>
      </w:tr>
    </w:tbl>
    <w:p w14:paraId="6458A421" w14:textId="77777777" w:rsidR="007B007D" w:rsidRDefault="007B007D" w:rsidP="007B007D">
      <w:r>
        <w:t xml:space="preserve">Zdroj: </w:t>
      </w:r>
      <w:r w:rsidRPr="00F94DB3">
        <w:t>https://opvvv.msmt.cz/clanek/item1015073.htm?a=1</w:t>
      </w:r>
    </w:p>
    <w:p w14:paraId="761F9045" w14:textId="0CA100AA" w:rsidR="006D6118" w:rsidRDefault="006D6118" w:rsidP="006D6118"/>
    <w:p w14:paraId="046F7002" w14:textId="77777777" w:rsidR="005D6E08" w:rsidRDefault="005D6E08" w:rsidP="005D6E08">
      <w:pPr>
        <w:spacing w:after="120"/>
      </w:pPr>
      <w:r w:rsidRPr="000B7A8B">
        <w:t>Šablony II</w:t>
      </w:r>
    </w:p>
    <w:tbl>
      <w:tblPr>
        <w:tblW w:w="9498" w:type="dxa"/>
        <w:tblCellMar>
          <w:left w:w="70" w:type="dxa"/>
          <w:right w:w="70" w:type="dxa"/>
        </w:tblCellMar>
        <w:tblLook w:val="04A0" w:firstRow="1" w:lastRow="0" w:firstColumn="1" w:lastColumn="0" w:noHBand="0" w:noVBand="1"/>
      </w:tblPr>
      <w:tblGrid>
        <w:gridCol w:w="3119"/>
        <w:gridCol w:w="3544"/>
        <w:gridCol w:w="1417"/>
        <w:gridCol w:w="1418"/>
      </w:tblGrid>
      <w:tr w:rsidR="005D6E08" w:rsidRPr="005D6E08" w14:paraId="03AEB6F0" w14:textId="77777777" w:rsidTr="005E77CA">
        <w:trPr>
          <w:trHeight w:val="285"/>
        </w:trPr>
        <w:tc>
          <w:tcPr>
            <w:tcW w:w="3119" w:type="dxa"/>
            <w:tcBorders>
              <w:top w:val="nil"/>
              <w:left w:val="nil"/>
              <w:bottom w:val="nil"/>
              <w:right w:val="nil"/>
            </w:tcBorders>
            <w:shd w:val="clear" w:color="auto" w:fill="auto"/>
            <w:noWrap/>
            <w:vAlign w:val="bottom"/>
            <w:hideMark/>
          </w:tcPr>
          <w:p w14:paraId="4228A1BE"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Název projektu</w:t>
            </w:r>
          </w:p>
        </w:tc>
        <w:tc>
          <w:tcPr>
            <w:tcW w:w="3544" w:type="dxa"/>
            <w:tcBorders>
              <w:top w:val="nil"/>
              <w:left w:val="nil"/>
              <w:bottom w:val="nil"/>
              <w:right w:val="nil"/>
            </w:tcBorders>
            <w:shd w:val="clear" w:color="auto" w:fill="auto"/>
            <w:noWrap/>
            <w:vAlign w:val="bottom"/>
            <w:hideMark/>
          </w:tcPr>
          <w:p w14:paraId="2BD1C586"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Příjemce podpory</w:t>
            </w:r>
          </w:p>
        </w:tc>
        <w:tc>
          <w:tcPr>
            <w:tcW w:w="1417" w:type="dxa"/>
            <w:tcBorders>
              <w:top w:val="nil"/>
              <w:left w:val="nil"/>
              <w:bottom w:val="nil"/>
              <w:right w:val="nil"/>
            </w:tcBorders>
            <w:shd w:val="clear" w:color="auto" w:fill="auto"/>
            <w:noWrap/>
            <w:vAlign w:val="bottom"/>
            <w:hideMark/>
          </w:tcPr>
          <w:p w14:paraId="299374CE"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způsobilé výdaje</w:t>
            </w:r>
          </w:p>
        </w:tc>
        <w:tc>
          <w:tcPr>
            <w:tcW w:w="1418" w:type="dxa"/>
            <w:tcBorders>
              <w:top w:val="nil"/>
              <w:left w:val="nil"/>
              <w:bottom w:val="nil"/>
              <w:right w:val="nil"/>
            </w:tcBorders>
            <w:shd w:val="clear" w:color="auto" w:fill="auto"/>
            <w:noWrap/>
            <w:vAlign w:val="bottom"/>
            <w:hideMark/>
          </w:tcPr>
          <w:p w14:paraId="18F4D57C"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příspěvek EU</w:t>
            </w:r>
          </w:p>
        </w:tc>
      </w:tr>
      <w:tr w:rsidR="005D6E08" w:rsidRPr="005D6E08" w14:paraId="6922164F" w14:textId="77777777" w:rsidTr="005E77CA">
        <w:trPr>
          <w:trHeight w:val="285"/>
        </w:trPr>
        <w:tc>
          <w:tcPr>
            <w:tcW w:w="3119" w:type="dxa"/>
            <w:tcBorders>
              <w:top w:val="single" w:sz="4" w:space="0" w:color="000000"/>
              <w:left w:val="single" w:sz="4" w:space="0" w:color="000000"/>
              <w:bottom w:val="single" w:sz="4" w:space="0" w:color="000000"/>
              <w:right w:val="single" w:sz="4" w:space="0" w:color="000000"/>
            </w:tcBorders>
            <w:shd w:val="clear" w:color="auto" w:fill="auto"/>
            <w:noWrap/>
            <w:hideMark/>
          </w:tcPr>
          <w:p w14:paraId="60ACD433"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Šablony II Základní škola </w:t>
            </w:r>
            <w:proofErr w:type="gramStart"/>
            <w:r w:rsidRPr="005D6E08">
              <w:rPr>
                <w:rFonts w:ascii="Calibri" w:eastAsia="Times New Roman" w:hAnsi="Calibri" w:cs="Calibri"/>
                <w:color w:val="000000"/>
                <w:lang w:eastAsia="cs-CZ"/>
              </w:rPr>
              <w:t>Praha - Radotín</w:t>
            </w:r>
            <w:proofErr w:type="gramEnd"/>
          </w:p>
        </w:tc>
        <w:tc>
          <w:tcPr>
            <w:tcW w:w="3544" w:type="dxa"/>
            <w:tcBorders>
              <w:top w:val="single" w:sz="4" w:space="0" w:color="000000"/>
              <w:left w:val="nil"/>
              <w:bottom w:val="single" w:sz="4" w:space="0" w:color="000000"/>
              <w:right w:val="single" w:sz="4" w:space="0" w:color="000000"/>
            </w:tcBorders>
            <w:shd w:val="clear" w:color="auto" w:fill="auto"/>
            <w:noWrap/>
            <w:hideMark/>
          </w:tcPr>
          <w:p w14:paraId="61559F83"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Základní škola </w:t>
            </w:r>
            <w:proofErr w:type="gramStart"/>
            <w:r w:rsidRPr="005D6E08">
              <w:rPr>
                <w:rFonts w:ascii="Calibri" w:eastAsia="Times New Roman" w:hAnsi="Calibri" w:cs="Calibri"/>
                <w:color w:val="000000"/>
                <w:lang w:eastAsia="cs-CZ"/>
              </w:rPr>
              <w:t>Praha - Radotín</w:t>
            </w:r>
            <w:proofErr w:type="gramEnd"/>
          </w:p>
        </w:tc>
        <w:tc>
          <w:tcPr>
            <w:tcW w:w="1417" w:type="dxa"/>
            <w:tcBorders>
              <w:top w:val="single" w:sz="4" w:space="0" w:color="000000"/>
              <w:left w:val="nil"/>
              <w:bottom w:val="single" w:sz="4" w:space="0" w:color="000000"/>
              <w:right w:val="single" w:sz="4" w:space="0" w:color="000000"/>
            </w:tcBorders>
            <w:shd w:val="clear" w:color="auto" w:fill="auto"/>
            <w:noWrap/>
            <w:hideMark/>
          </w:tcPr>
          <w:p w14:paraId="2CD54F84"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2 079 568,00</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0E583626"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1 039 784,00</w:t>
            </w:r>
          </w:p>
        </w:tc>
      </w:tr>
      <w:tr w:rsidR="005D6E08" w:rsidRPr="005D6E08" w14:paraId="04A840E7"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5BBED1FA"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2- Zkvalitnění výuky na ZŠ Praha-Lipence</w:t>
            </w:r>
          </w:p>
        </w:tc>
        <w:tc>
          <w:tcPr>
            <w:tcW w:w="3544" w:type="dxa"/>
            <w:tcBorders>
              <w:top w:val="nil"/>
              <w:left w:val="nil"/>
              <w:bottom w:val="single" w:sz="4" w:space="0" w:color="000000"/>
              <w:right w:val="single" w:sz="4" w:space="0" w:color="000000"/>
            </w:tcBorders>
            <w:shd w:val="clear" w:color="auto" w:fill="auto"/>
            <w:noWrap/>
            <w:hideMark/>
          </w:tcPr>
          <w:p w14:paraId="428A58A2"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Základní škola Praha-Lipence</w:t>
            </w:r>
          </w:p>
        </w:tc>
        <w:tc>
          <w:tcPr>
            <w:tcW w:w="1417" w:type="dxa"/>
            <w:tcBorders>
              <w:top w:val="nil"/>
              <w:left w:val="nil"/>
              <w:bottom w:val="single" w:sz="4" w:space="0" w:color="000000"/>
              <w:right w:val="single" w:sz="4" w:space="0" w:color="000000"/>
            </w:tcBorders>
            <w:shd w:val="clear" w:color="auto" w:fill="auto"/>
            <w:noWrap/>
            <w:hideMark/>
          </w:tcPr>
          <w:p w14:paraId="50771F82"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1 211 056,00</w:t>
            </w:r>
          </w:p>
        </w:tc>
        <w:tc>
          <w:tcPr>
            <w:tcW w:w="1418" w:type="dxa"/>
            <w:tcBorders>
              <w:top w:val="nil"/>
              <w:left w:val="nil"/>
              <w:bottom w:val="single" w:sz="4" w:space="0" w:color="000000"/>
              <w:right w:val="single" w:sz="4" w:space="0" w:color="000000"/>
            </w:tcBorders>
            <w:shd w:val="clear" w:color="auto" w:fill="auto"/>
            <w:noWrap/>
            <w:hideMark/>
          </w:tcPr>
          <w:p w14:paraId="0500A435"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605 528,00</w:t>
            </w:r>
          </w:p>
        </w:tc>
      </w:tr>
      <w:tr w:rsidR="005D6E08" w:rsidRPr="005D6E08" w14:paraId="14664AEE"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45CE8182"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Chuchle II</w:t>
            </w:r>
          </w:p>
        </w:tc>
        <w:tc>
          <w:tcPr>
            <w:tcW w:w="3544" w:type="dxa"/>
            <w:tcBorders>
              <w:top w:val="nil"/>
              <w:left w:val="nil"/>
              <w:bottom w:val="single" w:sz="4" w:space="0" w:color="000000"/>
              <w:right w:val="single" w:sz="4" w:space="0" w:color="000000"/>
            </w:tcBorders>
            <w:shd w:val="clear" w:color="auto" w:fill="auto"/>
            <w:noWrap/>
            <w:hideMark/>
          </w:tcPr>
          <w:p w14:paraId="1E4B3CC8"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Základní škola Charlotty Masarykové Praha 5 - Velká Chuchle</w:t>
            </w:r>
          </w:p>
        </w:tc>
        <w:tc>
          <w:tcPr>
            <w:tcW w:w="1417" w:type="dxa"/>
            <w:tcBorders>
              <w:top w:val="nil"/>
              <w:left w:val="nil"/>
              <w:bottom w:val="single" w:sz="4" w:space="0" w:color="000000"/>
              <w:right w:val="single" w:sz="4" w:space="0" w:color="000000"/>
            </w:tcBorders>
            <w:shd w:val="clear" w:color="auto" w:fill="auto"/>
            <w:noWrap/>
            <w:hideMark/>
          </w:tcPr>
          <w:p w14:paraId="4767955B"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1 159 702,00</w:t>
            </w:r>
          </w:p>
        </w:tc>
        <w:tc>
          <w:tcPr>
            <w:tcW w:w="1418" w:type="dxa"/>
            <w:tcBorders>
              <w:top w:val="nil"/>
              <w:left w:val="nil"/>
              <w:bottom w:val="single" w:sz="4" w:space="0" w:color="000000"/>
              <w:right w:val="single" w:sz="4" w:space="0" w:color="000000"/>
            </w:tcBorders>
            <w:shd w:val="clear" w:color="auto" w:fill="auto"/>
            <w:noWrap/>
            <w:hideMark/>
          </w:tcPr>
          <w:p w14:paraId="6BD98F95"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579 851,00</w:t>
            </w:r>
          </w:p>
        </w:tc>
      </w:tr>
      <w:tr w:rsidR="005D6E08" w:rsidRPr="005D6E08" w14:paraId="0704AD86" w14:textId="77777777" w:rsidTr="005E77CA">
        <w:trPr>
          <w:trHeight w:val="285"/>
        </w:trPr>
        <w:tc>
          <w:tcPr>
            <w:tcW w:w="3119" w:type="dxa"/>
            <w:tcBorders>
              <w:top w:val="nil"/>
              <w:left w:val="single" w:sz="4" w:space="0" w:color="000000"/>
              <w:bottom w:val="single" w:sz="4" w:space="0" w:color="auto"/>
              <w:right w:val="single" w:sz="4" w:space="0" w:color="000000"/>
            </w:tcBorders>
            <w:shd w:val="clear" w:color="auto" w:fill="auto"/>
            <w:noWrap/>
            <w:hideMark/>
          </w:tcPr>
          <w:p w14:paraId="3355536B"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Zkvalitnění vzdělávání na ZŠ Zbraslav II</w:t>
            </w:r>
          </w:p>
        </w:tc>
        <w:tc>
          <w:tcPr>
            <w:tcW w:w="3544" w:type="dxa"/>
            <w:tcBorders>
              <w:top w:val="nil"/>
              <w:left w:val="nil"/>
              <w:bottom w:val="single" w:sz="4" w:space="0" w:color="auto"/>
              <w:right w:val="single" w:sz="4" w:space="0" w:color="000000"/>
            </w:tcBorders>
            <w:shd w:val="clear" w:color="auto" w:fill="auto"/>
            <w:noWrap/>
            <w:hideMark/>
          </w:tcPr>
          <w:p w14:paraId="6B6E0A3B"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Základní škola Vladislava Vančury, </w:t>
            </w:r>
            <w:proofErr w:type="gramStart"/>
            <w:r w:rsidRPr="005D6E08">
              <w:rPr>
                <w:rFonts w:ascii="Calibri" w:eastAsia="Times New Roman" w:hAnsi="Calibri" w:cs="Calibri"/>
                <w:color w:val="000000"/>
                <w:lang w:eastAsia="cs-CZ"/>
              </w:rPr>
              <w:t>Praha - Zbraslav</w:t>
            </w:r>
            <w:proofErr w:type="gramEnd"/>
          </w:p>
        </w:tc>
        <w:tc>
          <w:tcPr>
            <w:tcW w:w="1417" w:type="dxa"/>
            <w:tcBorders>
              <w:top w:val="nil"/>
              <w:left w:val="nil"/>
              <w:bottom w:val="single" w:sz="4" w:space="0" w:color="auto"/>
              <w:right w:val="single" w:sz="4" w:space="0" w:color="000000"/>
            </w:tcBorders>
            <w:shd w:val="clear" w:color="auto" w:fill="auto"/>
            <w:noWrap/>
            <w:hideMark/>
          </w:tcPr>
          <w:p w14:paraId="778B7BE1"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3 109 547,00</w:t>
            </w:r>
          </w:p>
        </w:tc>
        <w:tc>
          <w:tcPr>
            <w:tcW w:w="1418" w:type="dxa"/>
            <w:tcBorders>
              <w:top w:val="nil"/>
              <w:left w:val="nil"/>
              <w:bottom w:val="single" w:sz="4" w:space="0" w:color="auto"/>
              <w:right w:val="single" w:sz="4" w:space="0" w:color="000000"/>
            </w:tcBorders>
            <w:shd w:val="clear" w:color="auto" w:fill="auto"/>
            <w:noWrap/>
            <w:hideMark/>
          </w:tcPr>
          <w:p w14:paraId="3D1C7015"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1 554 773,50</w:t>
            </w:r>
          </w:p>
        </w:tc>
      </w:tr>
      <w:tr w:rsidR="005D6E08" w:rsidRPr="005D6E08" w14:paraId="2EBBBB88" w14:textId="77777777" w:rsidTr="005E77CA">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5981A3A0"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Petrklíč 2017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5D6F28EF"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Soukromá mateřská škola a základní škola Petrklíč</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0C8243AD"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928 105,00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C6AF812"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464 052,50</w:t>
            </w:r>
          </w:p>
        </w:tc>
      </w:tr>
      <w:tr w:rsidR="005D6E08" w:rsidRPr="005D6E08" w14:paraId="08B3F4AE" w14:textId="77777777" w:rsidTr="005E77CA">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731626F2"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MŠ </w:t>
            </w:r>
            <w:proofErr w:type="gramStart"/>
            <w:r w:rsidRPr="005D6E08">
              <w:rPr>
                <w:rFonts w:ascii="Calibri" w:eastAsia="Times New Roman" w:hAnsi="Calibri" w:cs="Calibri"/>
                <w:color w:val="000000"/>
                <w:lang w:eastAsia="cs-CZ"/>
              </w:rPr>
              <w:t>Radotín - šablony</w:t>
            </w:r>
            <w:proofErr w:type="gramEnd"/>
            <w:r w:rsidRPr="005D6E08">
              <w:rPr>
                <w:rFonts w:ascii="Calibri" w:eastAsia="Times New Roman" w:hAnsi="Calibri" w:cs="Calibri"/>
                <w:color w:val="000000"/>
                <w:lang w:eastAsia="cs-CZ"/>
              </w:rPr>
              <w:t xml:space="preserve"> 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33E10A40"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Mateřská škola </w:t>
            </w:r>
            <w:proofErr w:type="gramStart"/>
            <w:r w:rsidRPr="005D6E08">
              <w:rPr>
                <w:rFonts w:ascii="Calibri" w:eastAsia="Times New Roman" w:hAnsi="Calibri" w:cs="Calibri"/>
                <w:color w:val="000000"/>
                <w:lang w:eastAsia="cs-CZ"/>
              </w:rPr>
              <w:t>Praha - Radotín</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5B53084C"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1 046 190,00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B723DA7"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523 095,00</w:t>
            </w:r>
          </w:p>
        </w:tc>
      </w:tr>
      <w:tr w:rsidR="005D6E08" w:rsidRPr="005D6E08" w14:paraId="6A9CDC21" w14:textId="77777777" w:rsidTr="005E77CA">
        <w:trPr>
          <w:trHeight w:val="285"/>
        </w:trPr>
        <w:tc>
          <w:tcPr>
            <w:tcW w:w="3119" w:type="dxa"/>
            <w:tcBorders>
              <w:top w:val="single" w:sz="4" w:space="0" w:color="auto"/>
              <w:left w:val="single" w:sz="4" w:space="0" w:color="000000"/>
              <w:bottom w:val="single" w:sz="4" w:space="0" w:color="000000"/>
              <w:right w:val="single" w:sz="4" w:space="0" w:color="000000"/>
            </w:tcBorders>
            <w:shd w:val="clear" w:color="auto" w:fill="auto"/>
            <w:noWrap/>
            <w:hideMark/>
          </w:tcPr>
          <w:p w14:paraId="7ABE75D9"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MŠ Nad </w:t>
            </w:r>
            <w:proofErr w:type="gramStart"/>
            <w:r w:rsidRPr="005D6E08">
              <w:rPr>
                <w:rFonts w:ascii="Calibri" w:eastAsia="Times New Roman" w:hAnsi="Calibri" w:cs="Calibri"/>
                <w:color w:val="000000"/>
                <w:lang w:eastAsia="cs-CZ"/>
              </w:rPr>
              <w:t>Parkem - šablony</w:t>
            </w:r>
            <w:proofErr w:type="gramEnd"/>
            <w:r w:rsidRPr="005D6E08">
              <w:rPr>
                <w:rFonts w:ascii="Calibri" w:eastAsia="Times New Roman" w:hAnsi="Calibri" w:cs="Calibri"/>
                <w:color w:val="000000"/>
                <w:lang w:eastAsia="cs-CZ"/>
              </w:rPr>
              <w:t xml:space="preserve"> II</w:t>
            </w:r>
          </w:p>
        </w:tc>
        <w:tc>
          <w:tcPr>
            <w:tcW w:w="3544" w:type="dxa"/>
            <w:tcBorders>
              <w:top w:val="single" w:sz="4" w:space="0" w:color="auto"/>
              <w:left w:val="nil"/>
              <w:bottom w:val="single" w:sz="4" w:space="0" w:color="000000"/>
              <w:right w:val="single" w:sz="4" w:space="0" w:color="000000"/>
            </w:tcBorders>
            <w:shd w:val="clear" w:color="auto" w:fill="auto"/>
            <w:noWrap/>
            <w:hideMark/>
          </w:tcPr>
          <w:p w14:paraId="77BC0056"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Mateřská škola Nad Parkem</w:t>
            </w:r>
          </w:p>
        </w:tc>
        <w:tc>
          <w:tcPr>
            <w:tcW w:w="1417" w:type="dxa"/>
            <w:tcBorders>
              <w:top w:val="single" w:sz="4" w:space="0" w:color="auto"/>
              <w:left w:val="nil"/>
              <w:bottom w:val="single" w:sz="4" w:space="0" w:color="000000"/>
              <w:right w:val="single" w:sz="4" w:space="0" w:color="000000"/>
            </w:tcBorders>
            <w:shd w:val="clear" w:color="auto" w:fill="auto"/>
            <w:noWrap/>
            <w:hideMark/>
          </w:tcPr>
          <w:p w14:paraId="0265E2D9"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393 417,00</w:t>
            </w:r>
          </w:p>
        </w:tc>
        <w:tc>
          <w:tcPr>
            <w:tcW w:w="1418" w:type="dxa"/>
            <w:tcBorders>
              <w:top w:val="single" w:sz="4" w:space="0" w:color="auto"/>
              <w:left w:val="nil"/>
              <w:bottom w:val="single" w:sz="4" w:space="0" w:color="000000"/>
              <w:right w:val="single" w:sz="4" w:space="0" w:color="000000"/>
            </w:tcBorders>
            <w:shd w:val="clear" w:color="auto" w:fill="auto"/>
            <w:noWrap/>
            <w:hideMark/>
          </w:tcPr>
          <w:p w14:paraId="19BC5F33"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196 708,49</w:t>
            </w:r>
          </w:p>
        </w:tc>
      </w:tr>
      <w:tr w:rsidR="005D6E08" w:rsidRPr="005D6E08" w14:paraId="0DF5A2E3"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1EB5BC1A"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2- Zkvalitnění výuky na MŠ Praha-Lipence</w:t>
            </w:r>
          </w:p>
        </w:tc>
        <w:tc>
          <w:tcPr>
            <w:tcW w:w="3544" w:type="dxa"/>
            <w:tcBorders>
              <w:top w:val="nil"/>
              <w:left w:val="nil"/>
              <w:bottom w:val="single" w:sz="4" w:space="0" w:color="000000"/>
              <w:right w:val="single" w:sz="4" w:space="0" w:color="000000"/>
            </w:tcBorders>
            <w:shd w:val="clear" w:color="auto" w:fill="auto"/>
            <w:noWrap/>
          </w:tcPr>
          <w:p w14:paraId="3CFDEA51"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Mateřská škola, Praha 5, K samoobsluze 211</w:t>
            </w:r>
          </w:p>
        </w:tc>
        <w:tc>
          <w:tcPr>
            <w:tcW w:w="1417" w:type="dxa"/>
            <w:tcBorders>
              <w:top w:val="nil"/>
              <w:left w:val="nil"/>
              <w:bottom w:val="single" w:sz="4" w:space="0" w:color="000000"/>
              <w:right w:val="single" w:sz="4" w:space="0" w:color="000000"/>
            </w:tcBorders>
            <w:shd w:val="clear" w:color="auto" w:fill="auto"/>
            <w:noWrap/>
          </w:tcPr>
          <w:p w14:paraId="7412FA18"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540 750,00</w:t>
            </w:r>
          </w:p>
        </w:tc>
        <w:tc>
          <w:tcPr>
            <w:tcW w:w="1418" w:type="dxa"/>
            <w:tcBorders>
              <w:top w:val="nil"/>
              <w:left w:val="nil"/>
              <w:bottom w:val="single" w:sz="4" w:space="0" w:color="000000"/>
              <w:right w:val="single" w:sz="4" w:space="0" w:color="000000"/>
            </w:tcBorders>
            <w:shd w:val="clear" w:color="auto" w:fill="auto"/>
            <w:noWrap/>
          </w:tcPr>
          <w:p w14:paraId="17114E4D"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270 375,00</w:t>
            </w:r>
          </w:p>
        </w:tc>
      </w:tr>
      <w:tr w:rsidR="005D6E08" w:rsidRPr="005D6E08" w14:paraId="4F71C132"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237699CF"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Mateřská škola </w:t>
            </w:r>
            <w:proofErr w:type="gramStart"/>
            <w:r w:rsidRPr="005D6E08">
              <w:rPr>
                <w:rFonts w:ascii="Calibri" w:eastAsia="Times New Roman" w:hAnsi="Calibri" w:cs="Calibri"/>
                <w:color w:val="000000"/>
                <w:lang w:eastAsia="cs-CZ"/>
              </w:rPr>
              <w:t>Praha - Lochkov</w:t>
            </w:r>
            <w:proofErr w:type="gramEnd"/>
            <w:r w:rsidRPr="005D6E08">
              <w:rPr>
                <w:rFonts w:ascii="Calibri" w:eastAsia="Times New Roman" w:hAnsi="Calibri" w:cs="Calibri"/>
                <w:color w:val="000000"/>
                <w:lang w:eastAsia="cs-CZ"/>
              </w:rPr>
              <w:t xml:space="preserve"> - šablony II</w:t>
            </w:r>
          </w:p>
        </w:tc>
        <w:tc>
          <w:tcPr>
            <w:tcW w:w="3544" w:type="dxa"/>
            <w:tcBorders>
              <w:top w:val="nil"/>
              <w:left w:val="nil"/>
              <w:bottom w:val="single" w:sz="4" w:space="0" w:color="000000"/>
              <w:right w:val="single" w:sz="4" w:space="0" w:color="000000"/>
            </w:tcBorders>
            <w:shd w:val="clear" w:color="auto" w:fill="auto"/>
            <w:noWrap/>
          </w:tcPr>
          <w:p w14:paraId="17F76EA5"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Mateřská škola </w:t>
            </w:r>
            <w:proofErr w:type="gramStart"/>
            <w:r w:rsidRPr="005D6E08">
              <w:rPr>
                <w:rFonts w:ascii="Calibri" w:eastAsia="Times New Roman" w:hAnsi="Calibri" w:cs="Calibri"/>
                <w:color w:val="000000"/>
                <w:lang w:eastAsia="cs-CZ"/>
              </w:rPr>
              <w:t>Praha - Lochkov</w:t>
            </w:r>
            <w:proofErr w:type="gramEnd"/>
          </w:p>
        </w:tc>
        <w:tc>
          <w:tcPr>
            <w:tcW w:w="1417" w:type="dxa"/>
            <w:tcBorders>
              <w:top w:val="nil"/>
              <w:left w:val="nil"/>
              <w:bottom w:val="single" w:sz="4" w:space="0" w:color="000000"/>
              <w:right w:val="single" w:sz="4" w:space="0" w:color="000000"/>
            </w:tcBorders>
            <w:shd w:val="clear" w:color="auto" w:fill="auto"/>
            <w:noWrap/>
          </w:tcPr>
          <w:p w14:paraId="0A5C7E9F"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426 669,00</w:t>
            </w:r>
          </w:p>
        </w:tc>
        <w:tc>
          <w:tcPr>
            <w:tcW w:w="1418" w:type="dxa"/>
            <w:tcBorders>
              <w:top w:val="nil"/>
              <w:left w:val="nil"/>
              <w:bottom w:val="single" w:sz="4" w:space="0" w:color="000000"/>
              <w:right w:val="single" w:sz="4" w:space="0" w:color="000000"/>
            </w:tcBorders>
            <w:shd w:val="clear" w:color="auto" w:fill="auto"/>
            <w:noWrap/>
          </w:tcPr>
          <w:p w14:paraId="1972429A"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213 334,50</w:t>
            </w:r>
          </w:p>
        </w:tc>
      </w:tr>
      <w:tr w:rsidR="005D6E08" w:rsidRPr="005C2067" w14:paraId="7DEC8D44"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5A0D7E4B"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Zvýšení kvality vzdělávání v MŠ Julinka</w:t>
            </w:r>
          </w:p>
        </w:tc>
        <w:tc>
          <w:tcPr>
            <w:tcW w:w="3544" w:type="dxa"/>
            <w:tcBorders>
              <w:top w:val="nil"/>
              <w:left w:val="nil"/>
              <w:bottom w:val="single" w:sz="4" w:space="0" w:color="000000"/>
              <w:right w:val="single" w:sz="4" w:space="0" w:color="000000"/>
            </w:tcBorders>
            <w:shd w:val="clear" w:color="auto" w:fill="auto"/>
            <w:noWrap/>
          </w:tcPr>
          <w:p w14:paraId="52B2E8FF" w14:textId="77777777" w:rsidR="005D6E08" w:rsidRPr="005D6E08" w:rsidRDefault="005D6E08" w:rsidP="005E77CA">
            <w:pPr>
              <w:spacing w:after="0" w:line="240" w:lineRule="auto"/>
              <w:jc w:val="left"/>
              <w:rPr>
                <w:rFonts w:ascii="Calibri" w:eastAsia="Times New Roman" w:hAnsi="Calibri" w:cs="Calibri"/>
                <w:color w:val="000000"/>
                <w:lang w:eastAsia="cs-CZ"/>
              </w:rPr>
            </w:pPr>
            <w:proofErr w:type="gramStart"/>
            <w:r w:rsidRPr="005D6E08">
              <w:rPr>
                <w:rFonts w:ascii="Calibri" w:eastAsia="Times New Roman" w:hAnsi="Calibri" w:cs="Calibri"/>
                <w:color w:val="000000"/>
                <w:lang w:eastAsia="cs-CZ"/>
              </w:rPr>
              <w:t>Julinka - mateřská</w:t>
            </w:r>
            <w:proofErr w:type="gramEnd"/>
            <w:r w:rsidRPr="005D6E08">
              <w:rPr>
                <w:rFonts w:ascii="Calibri" w:eastAsia="Times New Roman" w:hAnsi="Calibri" w:cs="Calibri"/>
                <w:color w:val="000000"/>
                <w:lang w:eastAsia="cs-CZ"/>
              </w:rPr>
              <w:t xml:space="preserve"> škola logopedická</w:t>
            </w:r>
          </w:p>
        </w:tc>
        <w:tc>
          <w:tcPr>
            <w:tcW w:w="1417" w:type="dxa"/>
            <w:tcBorders>
              <w:top w:val="nil"/>
              <w:left w:val="nil"/>
              <w:bottom w:val="single" w:sz="4" w:space="0" w:color="000000"/>
              <w:right w:val="single" w:sz="4" w:space="0" w:color="000000"/>
            </w:tcBorders>
            <w:shd w:val="clear" w:color="auto" w:fill="auto"/>
            <w:noWrap/>
          </w:tcPr>
          <w:p w14:paraId="34A1721A"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317 408,00</w:t>
            </w:r>
          </w:p>
        </w:tc>
        <w:tc>
          <w:tcPr>
            <w:tcW w:w="1418" w:type="dxa"/>
            <w:tcBorders>
              <w:top w:val="nil"/>
              <w:left w:val="nil"/>
              <w:bottom w:val="single" w:sz="4" w:space="0" w:color="000000"/>
              <w:right w:val="single" w:sz="4" w:space="0" w:color="000000"/>
            </w:tcBorders>
            <w:shd w:val="clear" w:color="auto" w:fill="auto"/>
            <w:noWrap/>
          </w:tcPr>
          <w:p w14:paraId="30A325C4"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158 704,00</w:t>
            </w:r>
          </w:p>
        </w:tc>
      </w:tr>
    </w:tbl>
    <w:p w14:paraId="577FFEA3" w14:textId="77777777" w:rsidR="007B007D" w:rsidRDefault="007B007D" w:rsidP="007B007D">
      <w:r>
        <w:t xml:space="preserve">Zdroj: </w:t>
      </w:r>
      <w:r w:rsidRPr="00F94DB3">
        <w:t>https://opvvv.msmt.cz/clanek/item1015073.htm?a=1</w:t>
      </w:r>
    </w:p>
    <w:p w14:paraId="0622E9C9" w14:textId="77777777" w:rsidR="005D6E08" w:rsidRDefault="005D6E08" w:rsidP="006D6118"/>
    <w:p w14:paraId="09460C77" w14:textId="4ABF4F2B" w:rsidR="00FA0A2E" w:rsidRPr="007A3697" w:rsidRDefault="00FA0A2E" w:rsidP="00FA0A2E">
      <w:pPr>
        <w:spacing w:after="120"/>
      </w:pPr>
      <w:r w:rsidRPr="007A3697">
        <w:t>Šablony II</w:t>
      </w:r>
      <w:r w:rsidR="00BF0624" w:rsidRPr="007A3697">
        <w:t>I</w:t>
      </w:r>
    </w:p>
    <w:tbl>
      <w:tblPr>
        <w:tblW w:w="9498" w:type="dxa"/>
        <w:tblCellMar>
          <w:left w:w="70" w:type="dxa"/>
          <w:right w:w="70" w:type="dxa"/>
        </w:tblCellMar>
        <w:tblLook w:val="04A0" w:firstRow="1" w:lastRow="0" w:firstColumn="1" w:lastColumn="0" w:noHBand="0" w:noVBand="1"/>
      </w:tblPr>
      <w:tblGrid>
        <w:gridCol w:w="3119"/>
        <w:gridCol w:w="3544"/>
        <w:gridCol w:w="1417"/>
        <w:gridCol w:w="1418"/>
      </w:tblGrid>
      <w:tr w:rsidR="00FA0A2E" w:rsidRPr="007A3697" w14:paraId="202E2FB5" w14:textId="77777777" w:rsidTr="002F0D87">
        <w:trPr>
          <w:trHeight w:val="285"/>
        </w:trPr>
        <w:tc>
          <w:tcPr>
            <w:tcW w:w="3119" w:type="dxa"/>
            <w:tcBorders>
              <w:top w:val="nil"/>
              <w:left w:val="nil"/>
              <w:bottom w:val="nil"/>
              <w:right w:val="nil"/>
            </w:tcBorders>
            <w:shd w:val="clear" w:color="auto" w:fill="auto"/>
            <w:noWrap/>
            <w:vAlign w:val="bottom"/>
            <w:hideMark/>
          </w:tcPr>
          <w:p w14:paraId="5F58F603" w14:textId="77777777" w:rsidR="00FA0A2E" w:rsidRPr="007A3697" w:rsidRDefault="00FA0A2E" w:rsidP="002F0D87">
            <w:pPr>
              <w:spacing w:after="0" w:line="240" w:lineRule="auto"/>
              <w:jc w:val="left"/>
              <w:rPr>
                <w:rFonts w:ascii="Calibri" w:eastAsia="Times New Roman" w:hAnsi="Calibri" w:cs="Calibri"/>
                <w:b/>
                <w:bCs/>
                <w:lang w:eastAsia="cs-CZ"/>
              </w:rPr>
            </w:pPr>
            <w:r w:rsidRPr="007A3697">
              <w:rPr>
                <w:rFonts w:ascii="Calibri" w:eastAsia="Times New Roman" w:hAnsi="Calibri" w:cs="Calibri"/>
                <w:b/>
                <w:bCs/>
                <w:lang w:eastAsia="cs-CZ"/>
              </w:rPr>
              <w:t>Název projektu</w:t>
            </w:r>
          </w:p>
        </w:tc>
        <w:tc>
          <w:tcPr>
            <w:tcW w:w="3544" w:type="dxa"/>
            <w:tcBorders>
              <w:top w:val="nil"/>
              <w:left w:val="nil"/>
              <w:bottom w:val="nil"/>
              <w:right w:val="nil"/>
            </w:tcBorders>
            <w:shd w:val="clear" w:color="auto" w:fill="auto"/>
            <w:noWrap/>
            <w:vAlign w:val="bottom"/>
            <w:hideMark/>
          </w:tcPr>
          <w:p w14:paraId="72E2C78C" w14:textId="77777777" w:rsidR="00FA0A2E" w:rsidRPr="007A3697" w:rsidRDefault="00FA0A2E" w:rsidP="002F0D87">
            <w:pPr>
              <w:spacing w:after="0" w:line="240" w:lineRule="auto"/>
              <w:jc w:val="left"/>
              <w:rPr>
                <w:rFonts w:ascii="Calibri" w:eastAsia="Times New Roman" w:hAnsi="Calibri" w:cs="Calibri"/>
                <w:b/>
                <w:bCs/>
                <w:lang w:eastAsia="cs-CZ"/>
              </w:rPr>
            </w:pPr>
            <w:r w:rsidRPr="007A3697">
              <w:rPr>
                <w:rFonts w:ascii="Calibri" w:eastAsia="Times New Roman" w:hAnsi="Calibri" w:cs="Calibri"/>
                <w:b/>
                <w:bCs/>
                <w:lang w:eastAsia="cs-CZ"/>
              </w:rPr>
              <w:t>Příjemce podpory</w:t>
            </w:r>
          </w:p>
        </w:tc>
        <w:tc>
          <w:tcPr>
            <w:tcW w:w="1417" w:type="dxa"/>
            <w:tcBorders>
              <w:top w:val="nil"/>
              <w:left w:val="nil"/>
              <w:bottom w:val="nil"/>
              <w:right w:val="nil"/>
            </w:tcBorders>
            <w:shd w:val="clear" w:color="auto" w:fill="auto"/>
            <w:noWrap/>
            <w:vAlign w:val="bottom"/>
            <w:hideMark/>
          </w:tcPr>
          <w:p w14:paraId="010E4CBC" w14:textId="77777777" w:rsidR="00FA0A2E" w:rsidRPr="007A3697" w:rsidRDefault="00FA0A2E" w:rsidP="002F0D87">
            <w:pPr>
              <w:spacing w:after="0" w:line="240" w:lineRule="auto"/>
              <w:jc w:val="left"/>
              <w:rPr>
                <w:rFonts w:ascii="Calibri" w:eastAsia="Times New Roman" w:hAnsi="Calibri" w:cs="Calibri"/>
                <w:b/>
                <w:bCs/>
                <w:lang w:eastAsia="cs-CZ"/>
              </w:rPr>
            </w:pPr>
            <w:r w:rsidRPr="007A3697">
              <w:rPr>
                <w:rFonts w:ascii="Calibri" w:eastAsia="Times New Roman" w:hAnsi="Calibri" w:cs="Calibri"/>
                <w:b/>
                <w:bCs/>
                <w:lang w:eastAsia="cs-CZ"/>
              </w:rPr>
              <w:t>způsobilé výdaje</w:t>
            </w:r>
          </w:p>
        </w:tc>
        <w:tc>
          <w:tcPr>
            <w:tcW w:w="1418" w:type="dxa"/>
            <w:tcBorders>
              <w:top w:val="nil"/>
              <w:left w:val="nil"/>
              <w:bottom w:val="nil"/>
              <w:right w:val="nil"/>
            </w:tcBorders>
            <w:shd w:val="clear" w:color="auto" w:fill="auto"/>
            <w:noWrap/>
            <w:vAlign w:val="bottom"/>
            <w:hideMark/>
          </w:tcPr>
          <w:p w14:paraId="1CA279FA" w14:textId="77777777" w:rsidR="00FA0A2E" w:rsidRPr="007A3697" w:rsidRDefault="00FA0A2E" w:rsidP="002F0D87">
            <w:pPr>
              <w:spacing w:after="0" w:line="240" w:lineRule="auto"/>
              <w:jc w:val="left"/>
              <w:rPr>
                <w:rFonts w:ascii="Calibri" w:eastAsia="Times New Roman" w:hAnsi="Calibri" w:cs="Calibri"/>
                <w:b/>
                <w:bCs/>
                <w:lang w:eastAsia="cs-CZ"/>
              </w:rPr>
            </w:pPr>
            <w:r w:rsidRPr="007A3697">
              <w:rPr>
                <w:rFonts w:ascii="Calibri" w:eastAsia="Times New Roman" w:hAnsi="Calibri" w:cs="Calibri"/>
                <w:b/>
                <w:bCs/>
                <w:lang w:eastAsia="cs-CZ"/>
              </w:rPr>
              <w:t>příspěvek EU</w:t>
            </w:r>
          </w:p>
        </w:tc>
      </w:tr>
      <w:tr w:rsidR="005532B4" w:rsidRPr="007A3697" w14:paraId="01A08DF4" w14:textId="77777777" w:rsidTr="00315A78">
        <w:trPr>
          <w:trHeight w:val="285"/>
        </w:trPr>
        <w:tc>
          <w:tcPr>
            <w:tcW w:w="3119" w:type="dxa"/>
            <w:tcBorders>
              <w:top w:val="single" w:sz="4" w:space="0" w:color="000000"/>
              <w:left w:val="single" w:sz="4" w:space="0" w:color="000000"/>
              <w:bottom w:val="single" w:sz="4" w:space="0" w:color="auto"/>
              <w:right w:val="single" w:sz="4" w:space="0" w:color="000000"/>
            </w:tcBorders>
            <w:shd w:val="clear" w:color="auto" w:fill="auto"/>
            <w:noWrap/>
            <w:hideMark/>
          </w:tcPr>
          <w:p w14:paraId="26E90776" w14:textId="5C9F35B8" w:rsidR="00FA0A2E" w:rsidRPr="007A3697" w:rsidRDefault="00FA0A2E" w:rsidP="00FA0A2E">
            <w:pPr>
              <w:spacing w:after="0" w:line="240" w:lineRule="auto"/>
              <w:jc w:val="left"/>
              <w:rPr>
                <w:rFonts w:ascii="Calibri" w:eastAsia="Times New Roman" w:hAnsi="Calibri" w:cs="Calibri"/>
                <w:lang w:eastAsia="cs-CZ"/>
              </w:rPr>
            </w:pPr>
            <w:r w:rsidRPr="007A3697">
              <w:rPr>
                <w:rFonts w:ascii="Calibri" w:eastAsia="Times New Roman" w:hAnsi="Calibri" w:cs="Calibri"/>
                <w:lang w:eastAsia="cs-CZ"/>
              </w:rPr>
              <w:t xml:space="preserve">Šablony </w:t>
            </w:r>
            <w:r w:rsidR="00817D25" w:rsidRPr="007A3697">
              <w:rPr>
                <w:rFonts w:ascii="Calibri" w:eastAsia="Times New Roman" w:hAnsi="Calibri" w:cs="Calibri"/>
                <w:lang w:eastAsia="cs-CZ"/>
              </w:rPr>
              <w:t>I</w:t>
            </w:r>
            <w:r w:rsidRPr="007A3697">
              <w:rPr>
                <w:rFonts w:ascii="Calibri" w:eastAsia="Times New Roman" w:hAnsi="Calibri" w:cs="Calibri"/>
                <w:lang w:eastAsia="cs-CZ"/>
              </w:rPr>
              <w:t xml:space="preserve">II Základní škola </w:t>
            </w:r>
            <w:proofErr w:type="gramStart"/>
            <w:r w:rsidRPr="007A3697">
              <w:rPr>
                <w:rFonts w:ascii="Calibri" w:eastAsia="Times New Roman" w:hAnsi="Calibri" w:cs="Calibri"/>
                <w:lang w:eastAsia="cs-CZ"/>
              </w:rPr>
              <w:t>Praha - Radotín</w:t>
            </w:r>
            <w:proofErr w:type="gramEnd"/>
          </w:p>
        </w:tc>
        <w:tc>
          <w:tcPr>
            <w:tcW w:w="3544" w:type="dxa"/>
            <w:tcBorders>
              <w:top w:val="single" w:sz="4" w:space="0" w:color="000000"/>
              <w:left w:val="nil"/>
              <w:bottom w:val="single" w:sz="4" w:space="0" w:color="auto"/>
              <w:right w:val="single" w:sz="4" w:space="0" w:color="000000"/>
            </w:tcBorders>
            <w:shd w:val="clear" w:color="auto" w:fill="auto"/>
            <w:noWrap/>
            <w:hideMark/>
          </w:tcPr>
          <w:p w14:paraId="54D00DC0" w14:textId="77777777" w:rsidR="00FA0A2E" w:rsidRPr="007A3697" w:rsidRDefault="00FA0A2E" w:rsidP="00FA0A2E">
            <w:pPr>
              <w:spacing w:after="0" w:line="240" w:lineRule="auto"/>
              <w:jc w:val="left"/>
              <w:rPr>
                <w:rFonts w:ascii="Calibri" w:eastAsia="Times New Roman" w:hAnsi="Calibri" w:cs="Calibri"/>
                <w:lang w:eastAsia="cs-CZ"/>
              </w:rPr>
            </w:pPr>
            <w:r w:rsidRPr="007A3697">
              <w:rPr>
                <w:rFonts w:ascii="Calibri" w:eastAsia="Times New Roman" w:hAnsi="Calibri" w:cs="Calibri"/>
                <w:lang w:eastAsia="cs-CZ"/>
              </w:rPr>
              <w:t xml:space="preserve">Základní škola </w:t>
            </w:r>
            <w:proofErr w:type="gramStart"/>
            <w:r w:rsidRPr="007A3697">
              <w:rPr>
                <w:rFonts w:ascii="Calibri" w:eastAsia="Times New Roman" w:hAnsi="Calibri" w:cs="Calibri"/>
                <w:lang w:eastAsia="cs-CZ"/>
              </w:rPr>
              <w:t>Praha - Radotín</w:t>
            </w:r>
            <w:proofErr w:type="gramEnd"/>
          </w:p>
        </w:tc>
        <w:tc>
          <w:tcPr>
            <w:tcW w:w="1417" w:type="dxa"/>
            <w:tcBorders>
              <w:top w:val="single" w:sz="4" w:space="0" w:color="000000"/>
              <w:left w:val="nil"/>
              <w:bottom w:val="single" w:sz="4" w:space="0" w:color="auto"/>
              <w:right w:val="single" w:sz="4" w:space="0" w:color="000000"/>
            </w:tcBorders>
            <w:shd w:val="clear" w:color="auto" w:fill="auto"/>
            <w:noWrap/>
            <w:hideMark/>
          </w:tcPr>
          <w:p w14:paraId="4CAC52B5" w14:textId="647E3102" w:rsidR="00FA0A2E" w:rsidRPr="007A3697" w:rsidRDefault="00FA0A2E" w:rsidP="00FA0A2E">
            <w:pPr>
              <w:spacing w:after="0" w:line="240" w:lineRule="auto"/>
              <w:jc w:val="right"/>
              <w:rPr>
                <w:rFonts w:ascii="Calibri" w:eastAsia="Times New Roman" w:hAnsi="Calibri" w:cs="Calibri"/>
                <w:lang w:eastAsia="cs-CZ"/>
              </w:rPr>
            </w:pPr>
            <w:r w:rsidRPr="007A3697">
              <w:rPr>
                <w:rFonts w:ascii="Calibri" w:hAnsi="Calibri" w:cs="Calibri"/>
              </w:rPr>
              <w:t>1 876 908,00</w:t>
            </w:r>
          </w:p>
        </w:tc>
        <w:tc>
          <w:tcPr>
            <w:tcW w:w="1418" w:type="dxa"/>
            <w:tcBorders>
              <w:top w:val="single" w:sz="4" w:space="0" w:color="000000"/>
              <w:left w:val="nil"/>
              <w:bottom w:val="single" w:sz="4" w:space="0" w:color="auto"/>
              <w:right w:val="single" w:sz="4" w:space="0" w:color="000000"/>
            </w:tcBorders>
            <w:shd w:val="clear" w:color="auto" w:fill="auto"/>
            <w:noWrap/>
            <w:hideMark/>
          </w:tcPr>
          <w:p w14:paraId="09EDC4B8" w14:textId="0874B24D" w:rsidR="00FA0A2E" w:rsidRPr="007A3697" w:rsidRDefault="00FA0A2E" w:rsidP="00FA0A2E">
            <w:pPr>
              <w:spacing w:after="0" w:line="240" w:lineRule="auto"/>
              <w:jc w:val="right"/>
              <w:rPr>
                <w:rFonts w:ascii="Calibri" w:eastAsia="Times New Roman" w:hAnsi="Calibri" w:cs="Calibri"/>
                <w:lang w:eastAsia="cs-CZ"/>
              </w:rPr>
            </w:pPr>
            <w:r w:rsidRPr="007A3697">
              <w:rPr>
                <w:rFonts w:ascii="Calibri" w:hAnsi="Calibri" w:cs="Calibri"/>
              </w:rPr>
              <w:t>938 454,00</w:t>
            </w:r>
          </w:p>
        </w:tc>
      </w:tr>
      <w:tr w:rsidR="005532B4" w:rsidRPr="00E425DF" w14:paraId="665CF2B0" w14:textId="77777777" w:rsidTr="00315A78">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07728B95" w14:textId="74041B7B"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lastRenderedPageBreak/>
              <w:t xml:space="preserve">Zkvalitnění výuky na ZŠ </w:t>
            </w:r>
            <w:proofErr w:type="gramStart"/>
            <w:r w:rsidRPr="00E425DF">
              <w:rPr>
                <w:rFonts w:ascii="Calibri" w:eastAsia="Times New Roman" w:hAnsi="Calibri" w:cs="Calibri"/>
                <w:lang w:eastAsia="cs-CZ"/>
              </w:rPr>
              <w:t>Lipence - šablony</w:t>
            </w:r>
            <w:proofErr w:type="gramEnd"/>
            <w:r w:rsidRPr="00E425DF">
              <w:rPr>
                <w:rFonts w:ascii="Calibri" w:eastAsia="Times New Roman" w:hAnsi="Calibri" w:cs="Calibri"/>
                <w:lang w:eastAsia="cs-CZ"/>
              </w:rPr>
              <w:t xml:space="preserve"> III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5061809C" w14:textId="77777777"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Základní škola Praha-Lipence</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78FCFD4" w14:textId="58B0B4DB"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676 920,00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324D06E" w14:textId="24915AEB"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338 460,00</w:t>
            </w:r>
          </w:p>
        </w:tc>
      </w:tr>
      <w:tr w:rsidR="005532B4" w:rsidRPr="00E425DF" w14:paraId="43CB0B11" w14:textId="77777777" w:rsidTr="00315A78">
        <w:trPr>
          <w:trHeight w:val="285"/>
        </w:trPr>
        <w:tc>
          <w:tcPr>
            <w:tcW w:w="3119" w:type="dxa"/>
            <w:tcBorders>
              <w:top w:val="single" w:sz="4" w:space="0" w:color="auto"/>
              <w:left w:val="single" w:sz="4" w:space="0" w:color="000000"/>
              <w:bottom w:val="single" w:sz="4" w:space="0" w:color="000000"/>
              <w:right w:val="single" w:sz="4" w:space="0" w:color="000000"/>
            </w:tcBorders>
            <w:shd w:val="clear" w:color="auto" w:fill="auto"/>
            <w:noWrap/>
            <w:hideMark/>
          </w:tcPr>
          <w:p w14:paraId="16D724FA" w14:textId="7A391734"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Šablony Chuchle III</w:t>
            </w:r>
          </w:p>
        </w:tc>
        <w:tc>
          <w:tcPr>
            <w:tcW w:w="3544" w:type="dxa"/>
            <w:tcBorders>
              <w:top w:val="single" w:sz="4" w:space="0" w:color="auto"/>
              <w:left w:val="nil"/>
              <w:bottom w:val="single" w:sz="4" w:space="0" w:color="000000"/>
              <w:right w:val="single" w:sz="4" w:space="0" w:color="000000"/>
            </w:tcBorders>
            <w:shd w:val="clear" w:color="auto" w:fill="auto"/>
            <w:noWrap/>
            <w:hideMark/>
          </w:tcPr>
          <w:p w14:paraId="56B258E5" w14:textId="77777777"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Základní škola Charlotty Masarykové Praha 5 - Velká Chuchle</w:t>
            </w:r>
          </w:p>
        </w:tc>
        <w:tc>
          <w:tcPr>
            <w:tcW w:w="1417" w:type="dxa"/>
            <w:tcBorders>
              <w:top w:val="single" w:sz="4" w:space="0" w:color="auto"/>
              <w:left w:val="nil"/>
              <w:bottom w:val="single" w:sz="4" w:space="0" w:color="000000"/>
              <w:right w:val="single" w:sz="4" w:space="0" w:color="000000"/>
            </w:tcBorders>
            <w:shd w:val="clear" w:color="auto" w:fill="auto"/>
            <w:noWrap/>
            <w:hideMark/>
          </w:tcPr>
          <w:p w14:paraId="13092D60" w14:textId="632E7C32"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749 974,00</w:t>
            </w:r>
          </w:p>
        </w:tc>
        <w:tc>
          <w:tcPr>
            <w:tcW w:w="1418" w:type="dxa"/>
            <w:tcBorders>
              <w:top w:val="single" w:sz="4" w:space="0" w:color="auto"/>
              <w:left w:val="nil"/>
              <w:bottom w:val="single" w:sz="4" w:space="0" w:color="000000"/>
              <w:right w:val="single" w:sz="4" w:space="0" w:color="000000"/>
            </w:tcBorders>
            <w:shd w:val="clear" w:color="auto" w:fill="auto"/>
            <w:noWrap/>
            <w:hideMark/>
          </w:tcPr>
          <w:p w14:paraId="621E69BB" w14:textId="30941219"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374 987,00</w:t>
            </w:r>
          </w:p>
        </w:tc>
      </w:tr>
      <w:tr w:rsidR="00817D25" w:rsidRPr="00E425DF" w14:paraId="7DF2BC72" w14:textId="77777777" w:rsidTr="002F0D87">
        <w:trPr>
          <w:trHeight w:val="285"/>
        </w:trPr>
        <w:tc>
          <w:tcPr>
            <w:tcW w:w="3119" w:type="dxa"/>
            <w:tcBorders>
              <w:top w:val="nil"/>
              <w:left w:val="single" w:sz="4" w:space="0" w:color="000000"/>
              <w:bottom w:val="single" w:sz="4" w:space="0" w:color="auto"/>
              <w:right w:val="single" w:sz="4" w:space="0" w:color="000000"/>
            </w:tcBorders>
            <w:shd w:val="clear" w:color="auto" w:fill="auto"/>
            <w:noWrap/>
            <w:hideMark/>
          </w:tcPr>
          <w:p w14:paraId="5F7466BD" w14:textId="05DBA63C"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Zkvalitnění vzdělávání na ZŠ Zbraslav IV</w:t>
            </w:r>
          </w:p>
        </w:tc>
        <w:tc>
          <w:tcPr>
            <w:tcW w:w="3544" w:type="dxa"/>
            <w:tcBorders>
              <w:top w:val="nil"/>
              <w:left w:val="nil"/>
              <w:bottom w:val="single" w:sz="4" w:space="0" w:color="auto"/>
              <w:right w:val="single" w:sz="4" w:space="0" w:color="000000"/>
            </w:tcBorders>
            <w:shd w:val="clear" w:color="auto" w:fill="auto"/>
            <w:noWrap/>
            <w:hideMark/>
          </w:tcPr>
          <w:p w14:paraId="0F963927" w14:textId="77777777"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 xml:space="preserve">Základní škola Vladislava Vančury, </w:t>
            </w:r>
            <w:proofErr w:type="gramStart"/>
            <w:r w:rsidRPr="00E425DF">
              <w:rPr>
                <w:rFonts w:ascii="Calibri" w:eastAsia="Times New Roman" w:hAnsi="Calibri" w:cs="Calibri"/>
                <w:lang w:eastAsia="cs-CZ"/>
              </w:rPr>
              <w:t>Praha - Zbraslav</w:t>
            </w:r>
            <w:proofErr w:type="gramEnd"/>
          </w:p>
        </w:tc>
        <w:tc>
          <w:tcPr>
            <w:tcW w:w="1417" w:type="dxa"/>
            <w:tcBorders>
              <w:top w:val="nil"/>
              <w:left w:val="nil"/>
              <w:bottom w:val="single" w:sz="4" w:space="0" w:color="auto"/>
              <w:right w:val="single" w:sz="4" w:space="0" w:color="000000"/>
            </w:tcBorders>
            <w:shd w:val="clear" w:color="auto" w:fill="auto"/>
            <w:noWrap/>
            <w:hideMark/>
          </w:tcPr>
          <w:p w14:paraId="111B5481" w14:textId="4F97B04A"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1 492 240,00</w:t>
            </w:r>
          </w:p>
        </w:tc>
        <w:tc>
          <w:tcPr>
            <w:tcW w:w="1418" w:type="dxa"/>
            <w:tcBorders>
              <w:top w:val="nil"/>
              <w:left w:val="nil"/>
              <w:bottom w:val="single" w:sz="4" w:space="0" w:color="auto"/>
              <w:right w:val="single" w:sz="4" w:space="0" w:color="000000"/>
            </w:tcBorders>
            <w:shd w:val="clear" w:color="auto" w:fill="auto"/>
            <w:noWrap/>
            <w:hideMark/>
          </w:tcPr>
          <w:p w14:paraId="60858957" w14:textId="4A7E56A6"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746 119,99</w:t>
            </w:r>
          </w:p>
        </w:tc>
      </w:tr>
      <w:tr w:rsidR="00315A78" w:rsidRPr="00E425DF" w14:paraId="2025B6D8" w14:textId="77777777" w:rsidTr="002F0D87">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64346C8E" w14:textId="23EEFE77" w:rsidR="00315A78" w:rsidRPr="00E425DF" w:rsidRDefault="00315A78" w:rsidP="00315A78">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 xml:space="preserve">MŠ a ZŠ </w:t>
            </w:r>
            <w:proofErr w:type="gramStart"/>
            <w:r w:rsidRPr="00E425DF">
              <w:rPr>
                <w:rFonts w:ascii="Calibri" w:eastAsia="Times New Roman" w:hAnsi="Calibri" w:cs="Calibri"/>
                <w:lang w:eastAsia="cs-CZ"/>
              </w:rPr>
              <w:t>Petrklíč - šablony</w:t>
            </w:r>
            <w:proofErr w:type="gramEnd"/>
            <w:r w:rsidRPr="00E425DF">
              <w:rPr>
                <w:rFonts w:ascii="Calibri" w:eastAsia="Times New Roman" w:hAnsi="Calibri" w:cs="Calibri"/>
                <w:lang w:eastAsia="cs-CZ"/>
              </w:rPr>
              <w:t xml:space="preserve"> III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4A356943" w14:textId="77777777" w:rsidR="00315A78" w:rsidRPr="00E425DF" w:rsidRDefault="00315A78" w:rsidP="00315A78">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Soukromá mateřská škola a základní škola Petrklíč</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E141BD5" w14:textId="47C3CC98" w:rsidR="00315A78" w:rsidRPr="00E425DF" w:rsidRDefault="00315A78" w:rsidP="00315A78">
            <w:pPr>
              <w:spacing w:after="0" w:line="240" w:lineRule="auto"/>
              <w:jc w:val="right"/>
              <w:rPr>
                <w:rFonts w:ascii="Calibri" w:eastAsia="Times New Roman" w:hAnsi="Calibri" w:cs="Calibri"/>
                <w:lang w:eastAsia="cs-CZ"/>
              </w:rPr>
            </w:pPr>
            <w:r w:rsidRPr="00E425DF">
              <w:rPr>
                <w:rFonts w:ascii="Calibri" w:hAnsi="Calibri" w:cs="Calibri"/>
              </w:rPr>
              <w:t>536 822,00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47CBB2E" w14:textId="5C23AFC6" w:rsidR="00315A78" w:rsidRPr="00E425DF" w:rsidRDefault="00315A78" w:rsidP="00315A78">
            <w:pPr>
              <w:spacing w:after="0" w:line="240" w:lineRule="auto"/>
              <w:jc w:val="right"/>
              <w:rPr>
                <w:rFonts w:ascii="Calibri" w:eastAsia="Times New Roman" w:hAnsi="Calibri" w:cs="Calibri"/>
                <w:lang w:eastAsia="cs-CZ"/>
              </w:rPr>
            </w:pPr>
            <w:r w:rsidRPr="00E425DF">
              <w:rPr>
                <w:rFonts w:ascii="Calibri" w:hAnsi="Calibri" w:cs="Calibri"/>
              </w:rPr>
              <w:t>268 410,99</w:t>
            </w:r>
          </w:p>
        </w:tc>
      </w:tr>
      <w:tr w:rsidR="00817D25" w:rsidRPr="00E425DF" w14:paraId="78AB862A" w14:textId="77777777" w:rsidTr="002F0D87">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7FB868BE" w14:textId="7CAC6081"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 xml:space="preserve">Mateřská škola </w:t>
            </w:r>
            <w:proofErr w:type="gramStart"/>
            <w:r w:rsidRPr="00E425DF">
              <w:rPr>
                <w:rFonts w:ascii="Calibri" w:eastAsia="Times New Roman" w:hAnsi="Calibri" w:cs="Calibri"/>
                <w:lang w:eastAsia="cs-CZ"/>
              </w:rPr>
              <w:t>Praha - Lochkov</w:t>
            </w:r>
            <w:proofErr w:type="gramEnd"/>
            <w:r w:rsidRPr="00E425DF">
              <w:rPr>
                <w:rFonts w:ascii="Calibri" w:eastAsia="Times New Roman" w:hAnsi="Calibri" w:cs="Calibri"/>
                <w:lang w:eastAsia="cs-CZ"/>
              </w:rPr>
              <w:t xml:space="preserve"> - šablony III</w:t>
            </w:r>
          </w:p>
        </w:tc>
        <w:tc>
          <w:tcPr>
            <w:tcW w:w="3544" w:type="dxa"/>
            <w:tcBorders>
              <w:top w:val="nil"/>
              <w:left w:val="nil"/>
              <w:bottom w:val="single" w:sz="4" w:space="0" w:color="000000"/>
              <w:right w:val="single" w:sz="4" w:space="0" w:color="000000"/>
            </w:tcBorders>
            <w:shd w:val="clear" w:color="auto" w:fill="auto"/>
            <w:noWrap/>
          </w:tcPr>
          <w:p w14:paraId="6097451F" w14:textId="77777777" w:rsidR="00817D25" w:rsidRPr="00E425DF" w:rsidRDefault="00817D25" w:rsidP="00817D25">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 xml:space="preserve">Mateřská škola </w:t>
            </w:r>
            <w:proofErr w:type="gramStart"/>
            <w:r w:rsidRPr="00E425DF">
              <w:rPr>
                <w:rFonts w:ascii="Calibri" w:eastAsia="Times New Roman" w:hAnsi="Calibri" w:cs="Calibri"/>
                <w:lang w:eastAsia="cs-CZ"/>
              </w:rPr>
              <w:t>Praha - Lochkov</w:t>
            </w:r>
            <w:proofErr w:type="gramEnd"/>
          </w:p>
        </w:tc>
        <w:tc>
          <w:tcPr>
            <w:tcW w:w="1417" w:type="dxa"/>
            <w:tcBorders>
              <w:top w:val="nil"/>
              <w:left w:val="nil"/>
              <w:bottom w:val="single" w:sz="4" w:space="0" w:color="000000"/>
              <w:right w:val="single" w:sz="4" w:space="0" w:color="000000"/>
            </w:tcBorders>
            <w:shd w:val="clear" w:color="auto" w:fill="auto"/>
            <w:noWrap/>
          </w:tcPr>
          <w:p w14:paraId="26439918" w14:textId="35F801EB"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272 785,00</w:t>
            </w:r>
          </w:p>
        </w:tc>
        <w:tc>
          <w:tcPr>
            <w:tcW w:w="1418" w:type="dxa"/>
            <w:tcBorders>
              <w:top w:val="nil"/>
              <w:left w:val="nil"/>
              <w:bottom w:val="single" w:sz="4" w:space="0" w:color="000000"/>
              <w:right w:val="single" w:sz="4" w:space="0" w:color="000000"/>
            </w:tcBorders>
            <w:shd w:val="clear" w:color="auto" w:fill="auto"/>
            <w:noWrap/>
          </w:tcPr>
          <w:p w14:paraId="0A54F79A" w14:textId="564776A0" w:rsidR="00817D25" w:rsidRPr="00E425DF" w:rsidRDefault="00817D25" w:rsidP="00817D25">
            <w:pPr>
              <w:spacing w:after="0" w:line="240" w:lineRule="auto"/>
              <w:jc w:val="right"/>
              <w:rPr>
                <w:rFonts w:ascii="Calibri" w:eastAsia="Times New Roman" w:hAnsi="Calibri" w:cs="Calibri"/>
                <w:lang w:eastAsia="cs-CZ"/>
              </w:rPr>
            </w:pPr>
            <w:r w:rsidRPr="00E425DF">
              <w:rPr>
                <w:rFonts w:ascii="Calibri" w:hAnsi="Calibri" w:cs="Calibri"/>
              </w:rPr>
              <w:t>136 392,49</w:t>
            </w:r>
          </w:p>
        </w:tc>
      </w:tr>
      <w:tr w:rsidR="00315A78" w:rsidRPr="00E425DF" w14:paraId="6A33DBA6" w14:textId="77777777" w:rsidTr="002F0D87">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13E8116E" w14:textId="23866E12" w:rsidR="00315A78" w:rsidRPr="00E425DF" w:rsidRDefault="00315A78" w:rsidP="00315A78">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MŠ Košík-šablony III</w:t>
            </w:r>
          </w:p>
        </w:tc>
        <w:tc>
          <w:tcPr>
            <w:tcW w:w="3544" w:type="dxa"/>
            <w:tcBorders>
              <w:top w:val="nil"/>
              <w:left w:val="nil"/>
              <w:bottom w:val="single" w:sz="4" w:space="0" w:color="000000"/>
              <w:right w:val="single" w:sz="4" w:space="0" w:color="000000"/>
            </w:tcBorders>
            <w:shd w:val="clear" w:color="auto" w:fill="auto"/>
            <w:noWrap/>
          </w:tcPr>
          <w:p w14:paraId="48F168F3" w14:textId="6C356D9B" w:rsidR="00315A78" w:rsidRPr="00E425DF" w:rsidRDefault="00315A78" w:rsidP="00315A78">
            <w:pPr>
              <w:spacing w:after="0" w:line="240" w:lineRule="auto"/>
              <w:jc w:val="left"/>
              <w:rPr>
                <w:rFonts w:ascii="Calibri" w:eastAsia="Times New Roman" w:hAnsi="Calibri" w:cs="Calibri"/>
                <w:lang w:eastAsia="cs-CZ"/>
              </w:rPr>
            </w:pPr>
            <w:r w:rsidRPr="00E425DF">
              <w:rPr>
                <w:rFonts w:ascii="Calibri" w:hAnsi="Calibri" w:cs="Calibri"/>
              </w:rPr>
              <w:t>Mateřská škola KOŠÍK, s.r.o.</w:t>
            </w:r>
          </w:p>
        </w:tc>
        <w:tc>
          <w:tcPr>
            <w:tcW w:w="1417" w:type="dxa"/>
            <w:tcBorders>
              <w:top w:val="nil"/>
              <w:left w:val="nil"/>
              <w:bottom w:val="single" w:sz="4" w:space="0" w:color="000000"/>
              <w:right w:val="single" w:sz="4" w:space="0" w:color="000000"/>
            </w:tcBorders>
            <w:shd w:val="clear" w:color="auto" w:fill="auto"/>
            <w:noWrap/>
          </w:tcPr>
          <w:p w14:paraId="705410C2" w14:textId="58BAD0D0" w:rsidR="00315A78" w:rsidRPr="00E425DF" w:rsidRDefault="00315A78" w:rsidP="00315A78">
            <w:pPr>
              <w:spacing w:after="0" w:line="240" w:lineRule="auto"/>
              <w:jc w:val="right"/>
              <w:rPr>
                <w:rFonts w:ascii="Calibri" w:hAnsi="Calibri" w:cs="Calibri"/>
              </w:rPr>
            </w:pPr>
            <w:r w:rsidRPr="00E425DF">
              <w:rPr>
                <w:rFonts w:ascii="Calibri" w:hAnsi="Calibri" w:cs="Calibri"/>
              </w:rPr>
              <w:t>260 438,00</w:t>
            </w:r>
          </w:p>
        </w:tc>
        <w:tc>
          <w:tcPr>
            <w:tcW w:w="1418" w:type="dxa"/>
            <w:tcBorders>
              <w:top w:val="nil"/>
              <w:left w:val="nil"/>
              <w:bottom w:val="single" w:sz="4" w:space="0" w:color="000000"/>
              <w:right w:val="single" w:sz="4" w:space="0" w:color="000000"/>
            </w:tcBorders>
            <w:shd w:val="clear" w:color="auto" w:fill="auto"/>
            <w:noWrap/>
          </w:tcPr>
          <w:p w14:paraId="6413E48D" w14:textId="11E99EFF" w:rsidR="00315A78" w:rsidRPr="00E425DF" w:rsidRDefault="00315A78" w:rsidP="00315A78">
            <w:pPr>
              <w:spacing w:after="0" w:line="240" w:lineRule="auto"/>
              <w:jc w:val="right"/>
              <w:rPr>
                <w:rFonts w:ascii="Calibri" w:hAnsi="Calibri" w:cs="Calibri"/>
              </w:rPr>
            </w:pPr>
            <w:r w:rsidRPr="00E425DF">
              <w:rPr>
                <w:rFonts w:ascii="Calibri" w:hAnsi="Calibri" w:cs="Calibri"/>
              </w:rPr>
              <w:t>130 218,99</w:t>
            </w:r>
          </w:p>
        </w:tc>
      </w:tr>
      <w:tr w:rsidR="00315A78" w:rsidRPr="00E425DF" w14:paraId="3D4C1450" w14:textId="77777777" w:rsidTr="002F0D87">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6746F470" w14:textId="06F2E7E4" w:rsidR="00315A78" w:rsidRPr="00E425DF" w:rsidRDefault="00315A78" w:rsidP="00315A78">
            <w:pPr>
              <w:spacing w:after="0" w:line="240" w:lineRule="auto"/>
              <w:jc w:val="left"/>
              <w:rPr>
                <w:rFonts w:ascii="Calibri" w:eastAsia="Times New Roman" w:hAnsi="Calibri" w:cs="Calibri"/>
                <w:lang w:eastAsia="cs-CZ"/>
              </w:rPr>
            </w:pPr>
            <w:r w:rsidRPr="00E425DF">
              <w:rPr>
                <w:rFonts w:ascii="Calibri" w:eastAsia="Times New Roman" w:hAnsi="Calibri" w:cs="Calibri"/>
                <w:lang w:eastAsia="cs-CZ"/>
              </w:rPr>
              <w:t xml:space="preserve">MŠ </w:t>
            </w:r>
            <w:proofErr w:type="gramStart"/>
            <w:r w:rsidRPr="00E425DF">
              <w:rPr>
                <w:rFonts w:ascii="Calibri" w:eastAsia="Times New Roman" w:hAnsi="Calibri" w:cs="Calibri"/>
                <w:lang w:eastAsia="cs-CZ"/>
              </w:rPr>
              <w:t>Julinka - šablony</w:t>
            </w:r>
            <w:proofErr w:type="gramEnd"/>
            <w:r w:rsidRPr="00E425DF">
              <w:rPr>
                <w:rFonts w:ascii="Calibri" w:eastAsia="Times New Roman" w:hAnsi="Calibri" w:cs="Calibri"/>
                <w:lang w:eastAsia="cs-CZ"/>
              </w:rPr>
              <w:t xml:space="preserve"> III</w:t>
            </w:r>
          </w:p>
        </w:tc>
        <w:tc>
          <w:tcPr>
            <w:tcW w:w="3544" w:type="dxa"/>
            <w:tcBorders>
              <w:top w:val="nil"/>
              <w:left w:val="nil"/>
              <w:bottom w:val="single" w:sz="4" w:space="0" w:color="000000"/>
              <w:right w:val="single" w:sz="4" w:space="0" w:color="000000"/>
            </w:tcBorders>
            <w:shd w:val="clear" w:color="auto" w:fill="auto"/>
            <w:noWrap/>
          </w:tcPr>
          <w:p w14:paraId="281C5E35" w14:textId="77777777" w:rsidR="00315A78" w:rsidRPr="00E425DF" w:rsidRDefault="00315A78" w:rsidP="00315A78">
            <w:pPr>
              <w:spacing w:after="0" w:line="240" w:lineRule="auto"/>
              <w:jc w:val="left"/>
              <w:rPr>
                <w:rFonts w:ascii="Calibri" w:eastAsia="Times New Roman" w:hAnsi="Calibri" w:cs="Calibri"/>
                <w:lang w:eastAsia="cs-CZ"/>
              </w:rPr>
            </w:pPr>
            <w:proofErr w:type="gramStart"/>
            <w:r w:rsidRPr="00E425DF">
              <w:rPr>
                <w:rFonts w:ascii="Calibri" w:eastAsia="Times New Roman" w:hAnsi="Calibri" w:cs="Calibri"/>
                <w:lang w:eastAsia="cs-CZ"/>
              </w:rPr>
              <w:t>Julinka - mateřská</w:t>
            </w:r>
            <w:proofErr w:type="gramEnd"/>
            <w:r w:rsidRPr="00E425DF">
              <w:rPr>
                <w:rFonts w:ascii="Calibri" w:eastAsia="Times New Roman" w:hAnsi="Calibri" w:cs="Calibri"/>
                <w:lang w:eastAsia="cs-CZ"/>
              </w:rPr>
              <w:t xml:space="preserve"> škola logopedická</w:t>
            </w:r>
          </w:p>
        </w:tc>
        <w:tc>
          <w:tcPr>
            <w:tcW w:w="1417" w:type="dxa"/>
            <w:tcBorders>
              <w:top w:val="nil"/>
              <w:left w:val="nil"/>
              <w:bottom w:val="single" w:sz="4" w:space="0" w:color="000000"/>
              <w:right w:val="single" w:sz="4" w:space="0" w:color="000000"/>
            </w:tcBorders>
            <w:shd w:val="clear" w:color="auto" w:fill="auto"/>
            <w:noWrap/>
          </w:tcPr>
          <w:p w14:paraId="6356D1D9" w14:textId="078FCBC4" w:rsidR="00315A78" w:rsidRPr="00E425DF" w:rsidRDefault="00315A78" w:rsidP="00315A78">
            <w:pPr>
              <w:spacing w:after="0" w:line="240" w:lineRule="auto"/>
              <w:jc w:val="right"/>
              <w:rPr>
                <w:rFonts w:ascii="Calibri" w:eastAsia="Times New Roman" w:hAnsi="Calibri" w:cs="Calibri"/>
                <w:lang w:eastAsia="cs-CZ"/>
              </w:rPr>
            </w:pPr>
            <w:r w:rsidRPr="00E425DF">
              <w:rPr>
                <w:rFonts w:ascii="Calibri" w:hAnsi="Calibri" w:cs="Calibri"/>
              </w:rPr>
              <w:t>216 514,00</w:t>
            </w:r>
          </w:p>
        </w:tc>
        <w:tc>
          <w:tcPr>
            <w:tcW w:w="1418" w:type="dxa"/>
            <w:tcBorders>
              <w:top w:val="nil"/>
              <w:left w:val="nil"/>
              <w:bottom w:val="single" w:sz="4" w:space="0" w:color="000000"/>
              <w:right w:val="single" w:sz="4" w:space="0" w:color="000000"/>
            </w:tcBorders>
            <w:shd w:val="clear" w:color="auto" w:fill="auto"/>
            <w:noWrap/>
          </w:tcPr>
          <w:p w14:paraId="14BD4D53" w14:textId="46370E01" w:rsidR="00315A78" w:rsidRPr="00E425DF" w:rsidRDefault="00315A78" w:rsidP="00315A78">
            <w:pPr>
              <w:spacing w:after="0" w:line="240" w:lineRule="auto"/>
              <w:jc w:val="right"/>
              <w:rPr>
                <w:rFonts w:ascii="Calibri" w:eastAsia="Times New Roman" w:hAnsi="Calibri" w:cs="Calibri"/>
                <w:lang w:eastAsia="cs-CZ"/>
              </w:rPr>
            </w:pPr>
            <w:r w:rsidRPr="00E425DF">
              <w:rPr>
                <w:rFonts w:ascii="Calibri" w:hAnsi="Calibri" w:cs="Calibri"/>
              </w:rPr>
              <w:t>108 256,99</w:t>
            </w:r>
          </w:p>
        </w:tc>
      </w:tr>
    </w:tbl>
    <w:p w14:paraId="589EF1F5" w14:textId="0B26FF1E" w:rsidR="005C2067" w:rsidRPr="00E425DF" w:rsidRDefault="00C842F9" w:rsidP="006D6118">
      <w:pPr>
        <w:rPr>
          <w:i/>
        </w:rPr>
      </w:pPr>
      <w:r w:rsidRPr="00E425DF">
        <w:rPr>
          <w:i/>
        </w:rPr>
        <w:t xml:space="preserve">Zdroj: </w:t>
      </w:r>
      <w:hyperlink r:id="rId109" w:history="1">
        <w:r w:rsidRPr="00E425DF">
          <w:rPr>
            <w:rStyle w:val="Hypertextovodkaz"/>
            <w:i/>
            <w:color w:val="auto"/>
          </w:rPr>
          <w:t>https://opvvv.msmt.cz/clanek/item1015073.htm?a=1</w:t>
        </w:r>
      </w:hyperlink>
      <w:r w:rsidRPr="00E425DF">
        <w:rPr>
          <w:i/>
        </w:rPr>
        <w:t xml:space="preserve"> </w:t>
      </w:r>
    </w:p>
    <w:p w14:paraId="7215D5F9" w14:textId="01E4C625" w:rsidR="007A3697" w:rsidRDefault="007A3697" w:rsidP="006D6118">
      <w:pPr>
        <w:rPr>
          <w:i/>
          <w:color w:val="FF0000"/>
        </w:rPr>
      </w:pPr>
    </w:p>
    <w:p w14:paraId="409228A6" w14:textId="6AC8D041" w:rsidR="00791ED5" w:rsidRPr="00791ED5" w:rsidRDefault="00791ED5" w:rsidP="006D6118">
      <w:pPr>
        <w:rPr>
          <w:color w:val="FF0000"/>
        </w:rPr>
      </w:pPr>
      <w:r>
        <w:rPr>
          <w:color w:val="FF0000"/>
        </w:rPr>
        <w:t>Šablony OP JAK</w:t>
      </w:r>
    </w:p>
    <w:p w14:paraId="6BDD3B7A" w14:textId="3957340C" w:rsidR="007A3697" w:rsidRPr="007A3697" w:rsidRDefault="007A3697" w:rsidP="006D6118">
      <w:pPr>
        <w:rPr>
          <w:color w:val="FF0000"/>
        </w:rPr>
      </w:pPr>
      <w:r w:rsidRPr="00791ED5">
        <w:rPr>
          <w:color w:val="FF0000"/>
        </w:rPr>
        <w:t xml:space="preserve">Šablony </w:t>
      </w:r>
      <w:r w:rsidR="00E425DF" w:rsidRPr="00791ED5">
        <w:rPr>
          <w:color w:val="FF0000"/>
        </w:rPr>
        <w:t>pro období 2023 až 2025</w:t>
      </w:r>
      <w:r w:rsidRPr="00791ED5">
        <w:rPr>
          <w:color w:val="FF0000"/>
        </w:rPr>
        <w:t xml:space="preserve"> jsou</w:t>
      </w:r>
      <w:r>
        <w:rPr>
          <w:color w:val="FF0000"/>
        </w:rPr>
        <w:t xml:space="preserve"> popsány v dokumentu – neinvestiční aktivity škol (nikoli spolupráce škol). Neinvestiční aktivity si školy realizují sami, na základě schválených žádostí o podporu z výzvy MŠMT</w:t>
      </w:r>
      <w:r w:rsidR="00E425DF">
        <w:rPr>
          <w:color w:val="FF0000"/>
        </w:rPr>
        <w:t xml:space="preserve"> č. 02_22_002 Šablony pro MŠ a ZŠ I.</w:t>
      </w:r>
    </w:p>
    <w:p w14:paraId="0C544487" w14:textId="77777777" w:rsidR="007A3697" w:rsidRPr="005532B4" w:rsidRDefault="007A3697" w:rsidP="006D6118">
      <w:pPr>
        <w:rPr>
          <w:i/>
          <w:color w:val="FF0000"/>
        </w:rPr>
      </w:pPr>
    </w:p>
    <w:p w14:paraId="33EE8C12" w14:textId="77777777" w:rsidR="006D6118" w:rsidRDefault="006D6118" w:rsidP="00645727">
      <w:pPr>
        <w:pStyle w:val="Nadpis1"/>
        <w:numPr>
          <w:ilvl w:val="1"/>
          <w:numId w:val="8"/>
        </w:numPr>
        <w:jc w:val="left"/>
        <w:rPr>
          <w:sz w:val="24"/>
          <w:szCs w:val="24"/>
        </w:rPr>
      </w:pPr>
      <w:bookmarkStart w:id="25" w:name="_Toc528921382"/>
      <w:bookmarkStart w:id="26" w:name="_Toc531295043"/>
      <w:r>
        <w:rPr>
          <w:sz w:val="24"/>
          <w:szCs w:val="24"/>
        </w:rPr>
        <w:t>Vznik nových mateřských a základních škol, rozšiřování kapacit</w:t>
      </w:r>
      <w:bookmarkEnd w:id="25"/>
      <w:bookmarkEnd w:id="26"/>
      <w:r>
        <w:rPr>
          <w:sz w:val="24"/>
          <w:szCs w:val="24"/>
        </w:rPr>
        <w:t xml:space="preserve"> </w:t>
      </w:r>
    </w:p>
    <w:p w14:paraId="618062AF" w14:textId="73F99B40" w:rsidR="006D6118" w:rsidRDefault="006D6118" w:rsidP="006D6118">
      <w:r>
        <w:t xml:space="preserve">Z údajů uvedených výše v kapitolách 1.1 a 1.2 vyplynulo, že v poslední dekádě došlo v rámci České republiky a především hl. m. Prahy k poměrně výraznému nárůstu počtu dětí v mateřských školách (MŠ) a žáků na základních </w:t>
      </w:r>
      <w:r w:rsidRPr="002C0900">
        <w:t>školách (ZŠ) a spolu s tímto trendem docházelo i k nárůstu počtu školských zařízení. Mezi školními roky 2007/2008 a 20</w:t>
      </w:r>
      <w:r w:rsidR="00636F6A" w:rsidRPr="002C0900">
        <w:t>21</w:t>
      </w:r>
      <w:r w:rsidRPr="002C0900">
        <w:t>/20</w:t>
      </w:r>
      <w:r w:rsidR="00636F6A" w:rsidRPr="002C0900">
        <w:t>22</w:t>
      </w:r>
      <w:r w:rsidRPr="002C0900">
        <w:t xml:space="preserve"> se v ČR zvýšil počet MŠ o </w:t>
      </w:r>
      <w:r w:rsidR="00636F6A" w:rsidRPr="002C0900">
        <w:t>11</w:t>
      </w:r>
      <w:r w:rsidRPr="002C0900">
        <w:t xml:space="preserve"> % a počet dětí v MŠ dokonce téměř o </w:t>
      </w:r>
      <w:r w:rsidR="00636F6A" w:rsidRPr="002C0900">
        <w:t>24</w:t>
      </w:r>
      <w:r w:rsidRPr="002C0900">
        <w:t xml:space="preserve"> %. V Praze byl tento nárůst ještě výraznější: počet MŠ se zvýšil téměř o </w:t>
      </w:r>
      <w:r w:rsidR="00636F6A" w:rsidRPr="002C0900">
        <w:t>30</w:t>
      </w:r>
      <w:r w:rsidRPr="002C0900">
        <w:t xml:space="preserve"> % a počet dětí dokonce o 43 %. Mezi školními roky 2007/2008 a </w:t>
      </w:r>
      <w:r w:rsidR="00636F6A" w:rsidRPr="002C0900">
        <w:t xml:space="preserve">2021/2022 </w:t>
      </w:r>
      <w:r w:rsidRPr="002C0900">
        <w:t xml:space="preserve">se v rámci ČR počet </w:t>
      </w:r>
      <w:r w:rsidR="00750D2C" w:rsidRPr="002C0900">
        <w:t xml:space="preserve">škol </w:t>
      </w:r>
      <w:r w:rsidRPr="002C0900">
        <w:t>prakticky nezměnil</w:t>
      </w:r>
      <w:r w:rsidR="00750D2C" w:rsidRPr="002C0900">
        <w:t xml:space="preserve"> (pouze o </w:t>
      </w:r>
      <w:proofErr w:type="gramStart"/>
      <w:r w:rsidR="00750D2C" w:rsidRPr="002C0900">
        <w:t>2%</w:t>
      </w:r>
      <w:proofErr w:type="gramEnd"/>
      <w:r w:rsidR="00750D2C" w:rsidRPr="002C0900">
        <w:t>)</w:t>
      </w:r>
      <w:r w:rsidRPr="002C0900">
        <w:t xml:space="preserve">, došlo však </w:t>
      </w:r>
      <w:r w:rsidR="00750D2C" w:rsidRPr="002C0900">
        <w:t xml:space="preserve">k </w:t>
      </w:r>
      <w:r w:rsidRPr="002C0900">
        <w:t xml:space="preserve">nárůstu počtu žáků o </w:t>
      </w:r>
      <w:r w:rsidR="00750D2C" w:rsidRPr="002C0900">
        <w:t>14</w:t>
      </w:r>
      <w:r w:rsidRPr="002C0900">
        <w:t xml:space="preserve"> %. V Praze se počet ZŠ navýšil o </w:t>
      </w:r>
      <w:r w:rsidR="00750D2C" w:rsidRPr="002C0900">
        <w:t>13</w:t>
      </w:r>
      <w:r w:rsidRPr="002C0900">
        <w:t xml:space="preserve"> %, ale počet žáků vzrostl o více než </w:t>
      </w:r>
      <w:r w:rsidR="00750D2C" w:rsidRPr="002C0900">
        <w:t xml:space="preserve">45 </w:t>
      </w:r>
      <w:r w:rsidRPr="002C0900">
        <w:t>%). Z rekapitulace těchto údajů nepřímo vyplývá, že rozšiřování kapacit a vzniku nových MŠ a ZŠ muselo být podmíněno navýšením převážně veřejných výdajů a investic plynoucích do oblasti předškolního a základního vzdělávání</w:t>
      </w:r>
      <w:r>
        <w:t xml:space="preserve">. </w:t>
      </w:r>
    </w:p>
    <w:p w14:paraId="1556ACBE" w14:textId="77777777" w:rsidR="006D6118" w:rsidRPr="00291963" w:rsidRDefault="006D6118" w:rsidP="006D6118">
      <w:pPr>
        <w:pStyle w:val="Nadpis4"/>
      </w:pPr>
      <w:r>
        <w:t xml:space="preserve">Výdaje regionálního </w:t>
      </w:r>
      <w:proofErr w:type="gramStart"/>
      <w:r>
        <w:t>školství - mateřské</w:t>
      </w:r>
      <w:proofErr w:type="gramEnd"/>
      <w:r>
        <w:t xml:space="preserve"> školy </w:t>
      </w:r>
    </w:p>
    <w:p w14:paraId="392DAE58" w14:textId="064A39E4" w:rsidR="006D6118" w:rsidRPr="002C0900" w:rsidRDefault="006D6118" w:rsidP="006D6118">
      <w:r>
        <w:t xml:space="preserve">V ČR </w:t>
      </w:r>
      <w:r w:rsidRPr="002C0900">
        <w:t>dosahovaly v roce 201</w:t>
      </w:r>
      <w:r w:rsidR="00B32CD6" w:rsidRPr="002C0900">
        <w:t>9</w:t>
      </w:r>
      <w:r w:rsidRPr="002C0900">
        <w:t xml:space="preserve"> celkové výdaje obcí a krajů na předškolní vzdělávání </w:t>
      </w:r>
      <w:r w:rsidR="00741312" w:rsidRPr="002C0900">
        <w:t>28,1</w:t>
      </w:r>
      <w:r w:rsidRPr="002C0900">
        <w:t xml:space="preserve"> mld. Kč. Naprostá většina z tohoto finančního objemu, konkrétně </w:t>
      </w:r>
      <w:r w:rsidR="00741312" w:rsidRPr="002C0900">
        <w:t>27,4</w:t>
      </w:r>
      <w:r w:rsidRPr="002C0900">
        <w:t xml:space="preserve"> mld. Kč, směřovala na činnost a rozvoj mateřských škol. V rámci hl. m. Prahy činily v roce 201</w:t>
      </w:r>
      <w:r w:rsidR="00D17FD5" w:rsidRPr="002C0900">
        <w:t>9</w:t>
      </w:r>
      <w:r w:rsidRPr="002C0900">
        <w:t xml:space="preserve"> celkové výdaje na předškolní vzdělávání </w:t>
      </w:r>
      <w:r w:rsidR="00D17FD5" w:rsidRPr="002C0900">
        <w:t>3,9</w:t>
      </w:r>
      <w:r w:rsidRPr="002C0900">
        <w:t xml:space="preserve"> mld. Kč, z toho </w:t>
      </w:r>
      <w:r w:rsidR="00D17FD5" w:rsidRPr="002C0900">
        <w:t>3,8</w:t>
      </w:r>
      <w:r w:rsidRPr="002C0900">
        <w:t xml:space="preserve"> mld. Kč šlo ve prospěch MŠ. </w:t>
      </w:r>
    </w:p>
    <w:p w14:paraId="28863E16" w14:textId="3A5E4926" w:rsidR="006D6118" w:rsidRPr="002C0900" w:rsidRDefault="006D6118" w:rsidP="006D6118">
      <w:r>
        <w:lastRenderedPageBreak/>
        <w:t xml:space="preserve">Jak </w:t>
      </w:r>
      <w:r w:rsidRPr="002C0900">
        <w:t>vyplývá z tabulky č. 11, na celkových výdajích se mnohem výrazněji podílejí běžné (provozní) výdaje oproti těm kapitálovým (investičním). V roce 201</w:t>
      </w:r>
      <w:r w:rsidR="00D17FD5" w:rsidRPr="002C0900">
        <w:t>9</w:t>
      </w:r>
      <w:r w:rsidRPr="002C0900">
        <w:t xml:space="preserve"> dosahoval v rámci celé ČR podíl kapitálových výdajů zhruba 10 % (v absolutním vyjádření šlo o 2,7 mld. Kč), </w:t>
      </w:r>
      <w:proofErr w:type="gramStart"/>
      <w:r w:rsidRPr="002C0900">
        <w:t>v  hl.</w:t>
      </w:r>
      <w:proofErr w:type="gramEnd"/>
      <w:r w:rsidRPr="002C0900">
        <w:t xml:space="preserve"> m. Praze necelých 15 % (absolutně téměř </w:t>
      </w:r>
      <w:r w:rsidR="00EA254C" w:rsidRPr="002C0900">
        <w:t>573</w:t>
      </w:r>
      <w:r w:rsidRPr="002C0900">
        <w:t xml:space="preserve"> mil. Kč). Kapitálové výdaje jsou přitom klíčové v souvislosti s finančním zajištěním vzniku nových mateřských škol a rovněž v souvislosti s rozšiřováním kapacit již stávajících zařízení (mimoto jsou z nich hrazeny např. i záměry zaměřené na modernizaci a obnovu vybavení </w:t>
      </w:r>
      <w:proofErr w:type="gramStart"/>
      <w:r w:rsidRPr="002C0900">
        <w:t>MŠ - viz</w:t>
      </w:r>
      <w:proofErr w:type="gramEnd"/>
      <w:r w:rsidRPr="002C0900">
        <w:t xml:space="preserve"> níže 2.2). </w:t>
      </w:r>
    </w:p>
    <w:p w14:paraId="41089CD9" w14:textId="0CC72AC4" w:rsidR="006D6118" w:rsidRPr="002C0900" w:rsidRDefault="008B6E27" w:rsidP="006D6118">
      <w:pPr>
        <w:spacing w:before="240" w:after="60"/>
        <w:rPr>
          <w:rFonts w:ascii="Calibri" w:hAnsi="Calibri"/>
          <w:i/>
        </w:rPr>
      </w:pPr>
      <w:r w:rsidRPr="002C0900">
        <w:rPr>
          <w:rFonts w:ascii="Calibri" w:hAnsi="Calibri"/>
          <w:i/>
        </w:rPr>
        <w:t xml:space="preserve">Tabulka č. 11: </w:t>
      </w:r>
      <w:r w:rsidR="006D6118" w:rsidRPr="002C0900">
        <w:rPr>
          <w:rFonts w:ascii="Calibri" w:hAnsi="Calibri"/>
          <w:i/>
        </w:rPr>
        <w:t xml:space="preserve">Obecní a krajské výdaje ve prospěch mateřských škol </w:t>
      </w:r>
      <w:r w:rsidR="005E0E73" w:rsidRPr="002C0900">
        <w:rPr>
          <w:rFonts w:ascii="Calibri" w:hAnsi="Calibri"/>
          <w:i/>
        </w:rPr>
        <w:t>k 31.12.2019</w:t>
      </w:r>
      <w:r w:rsidR="006D6118" w:rsidRPr="002C0900">
        <w:rPr>
          <w:rFonts w:ascii="Calibri" w:hAnsi="Calibri"/>
          <w:i/>
        </w:rPr>
        <w:t xml:space="preserve"> (v tis. Kč)</w:t>
      </w:r>
    </w:p>
    <w:tbl>
      <w:tblPr>
        <w:tblW w:w="96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6D6118" w:rsidRPr="002C0900" w14:paraId="2ECDEF9A" w14:textId="77777777" w:rsidTr="008B6E27">
        <w:trPr>
          <w:trHeight w:val="433"/>
        </w:trPr>
        <w:tc>
          <w:tcPr>
            <w:tcW w:w="960" w:type="dxa"/>
            <w:vMerge w:val="restart"/>
            <w:shd w:val="clear" w:color="auto" w:fill="auto"/>
            <w:vAlign w:val="center"/>
            <w:hideMark/>
          </w:tcPr>
          <w:p w14:paraId="0275F5EC"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 </w:t>
            </w:r>
            <w:r w:rsidRPr="002C0900">
              <w:rPr>
                <w:rFonts w:ascii="Arial Narrow" w:hAnsi="Arial Narrow"/>
                <w:bCs/>
                <w:sz w:val="18"/>
                <w:szCs w:val="18"/>
              </w:rPr>
              <w:t>Území</w:t>
            </w:r>
          </w:p>
        </w:tc>
        <w:tc>
          <w:tcPr>
            <w:tcW w:w="960" w:type="dxa"/>
            <w:vMerge w:val="restart"/>
            <w:shd w:val="clear" w:color="auto" w:fill="auto"/>
            <w:vAlign w:val="center"/>
            <w:hideMark/>
          </w:tcPr>
          <w:p w14:paraId="0267FDFC"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Výdaje</w:t>
            </w:r>
            <w:r w:rsidRPr="002C0900">
              <w:rPr>
                <w:rFonts w:ascii="Arial Narrow" w:eastAsia="Times New Roman" w:hAnsi="Arial Narrow" w:cs="Times New Roman"/>
                <w:b/>
                <w:bCs/>
                <w:sz w:val="18"/>
                <w:szCs w:val="18"/>
                <w:lang w:eastAsia="cs-CZ"/>
              </w:rPr>
              <w:br/>
              <w:t>celkem</w:t>
            </w:r>
          </w:p>
        </w:tc>
        <w:tc>
          <w:tcPr>
            <w:tcW w:w="1920" w:type="dxa"/>
            <w:gridSpan w:val="2"/>
            <w:vMerge w:val="restart"/>
            <w:shd w:val="clear" w:color="auto" w:fill="auto"/>
            <w:vAlign w:val="center"/>
            <w:hideMark/>
          </w:tcPr>
          <w:p w14:paraId="6A87563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c>
          <w:tcPr>
            <w:tcW w:w="960" w:type="dxa"/>
            <w:vMerge w:val="restart"/>
            <w:shd w:val="clear" w:color="auto" w:fill="auto"/>
            <w:vAlign w:val="center"/>
            <w:hideMark/>
          </w:tcPr>
          <w:p w14:paraId="65031FCA"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Běžné</w:t>
            </w:r>
            <w:r w:rsidRPr="002C0900">
              <w:rPr>
                <w:rFonts w:ascii="Arial Narrow" w:eastAsia="Times New Roman" w:hAnsi="Arial Narrow" w:cs="Times New Roman"/>
                <w:b/>
                <w:bCs/>
                <w:sz w:val="18"/>
                <w:szCs w:val="18"/>
                <w:lang w:eastAsia="cs-CZ"/>
              </w:rPr>
              <w:br/>
              <w:t>výdaje</w:t>
            </w:r>
          </w:p>
        </w:tc>
        <w:tc>
          <w:tcPr>
            <w:tcW w:w="1920" w:type="dxa"/>
            <w:gridSpan w:val="2"/>
            <w:vMerge w:val="restart"/>
            <w:shd w:val="clear" w:color="auto" w:fill="auto"/>
            <w:vAlign w:val="center"/>
            <w:hideMark/>
          </w:tcPr>
          <w:p w14:paraId="43E77A33"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c>
          <w:tcPr>
            <w:tcW w:w="960" w:type="dxa"/>
            <w:vMerge w:val="restart"/>
            <w:shd w:val="clear" w:color="auto" w:fill="auto"/>
            <w:vAlign w:val="center"/>
            <w:hideMark/>
          </w:tcPr>
          <w:p w14:paraId="2247CCFF"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Kapitálové</w:t>
            </w:r>
            <w:r w:rsidRPr="002C0900">
              <w:rPr>
                <w:rFonts w:ascii="Arial Narrow" w:eastAsia="Times New Roman" w:hAnsi="Arial Narrow" w:cs="Times New Roman"/>
                <w:b/>
                <w:bCs/>
                <w:sz w:val="18"/>
                <w:szCs w:val="18"/>
                <w:lang w:eastAsia="cs-CZ"/>
              </w:rPr>
              <w:br/>
              <w:t>výdaje</w:t>
            </w:r>
          </w:p>
        </w:tc>
        <w:tc>
          <w:tcPr>
            <w:tcW w:w="1920" w:type="dxa"/>
            <w:gridSpan w:val="2"/>
            <w:vMerge w:val="restart"/>
            <w:shd w:val="clear" w:color="auto" w:fill="auto"/>
            <w:vAlign w:val="center"/>
            <w:hideMark/>
          </w:tcPr>
          <w:p w14:paraId="37901DA4"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r>
      <w:tr w:rsidR="006D6118" w:rsidRPr="002C0900" w14:paraId="1CAA561E" w14:textId="77777777" w:rsidTr="008B6E27">
        <w:trPr>
          <w:trHeight w:val="509"/>
        </w:trPr>
        <w:tc>
          <w:tcPr>
            <w:tcW w:w="960" w:type="dxa"/>
            <w:vMerge/>
            <w:vAlign w:val="center"/>
            <w:hideMark/>
          </w:tcPr>
          <w:p w14:paraId="2D6DA45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624561D5"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1AC7213E"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6452FA7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5E5FE193"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1F5DBAA4"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69CDF12E"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6DB688D5" w14:textId="77777777" w:rsidTr="008B6E27">
        <w:trPr>
          <w:trHeight w:val="509"/>
        </w:trPr>
        <w:tc>
          <w:tcPr>
            <w:tcW w:w="960" w:type="dxa"/>
            <w:vMerge/>
            <w:vAlign w:val="center"/>
            <w:hideMark/>
          </w:tcPr>
          <w:p w14:paraId="4DB67FA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6D4C4A2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22C609F2"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227856EB"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7DAB2C3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2ACC38B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vAlign w:val="center"/>
            <w:hideMark/>
          </w:tcPr>
          <w:p w14:paraId="77A7716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5F24804E" w14:textId="77777777" w:rsidTr="008B6E27">
        <w:trPr>
          <w:trHeight w:val="509"/>
        </w:trPr>
        <w:tc>
          <w:tcPr>
            <w:tcW w:w="960" w:type="dxa"/>
            <w:vMerge/>
            <w:vAlign w:val="center"/>
            <w:hideMark/>
          </w:tcPr>
          <w:p w14:paraId="0EAC3C82"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0099F4B6"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shd w:val="clear" w:color="auto" w:fill="auto"/>
            <w:vAlign w:val="center"/>
            <w:hideMark/>
          </w:tcPr>
          <w:p w14:paraId="2D4DA769"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shd w:val="clear" w:color="auto" w:fill="auto"/>
            <w:vAlign w:val="center"/>
            <w:hideMark/>
          </w:tcPr>
          <w:p w14:paraId="171C30F4"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c>
          <w:tcPr>
            <w:tcW w:w="960" w:type="dxa"/>
            <w:vMerge/>
            <w:vAlign w:val="center"/>
            <w:hideMark/>
          </w:tcPr>
          <w:p w14:paraId="2F8EBC66"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shd w:val="clear" w:color="auto" w:fill="auto"/>
            <w:vAlign w:val="center"/>
            <w:hideMark/>
          </w:tcPr>
          <w:p w14:paraId="11DE564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shd w:val="clear" w:color="auto" w:fill="auto"/>
            <w:vAlign w:val="center"/>
            <w:hideMark/>
          </w:tcPr>
          <w:p w14:paraId="19A0D359"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c>
          <w:tcPr>
            <w:tcW w:w="960" w:type="dxa"/>
            <w:vMerge/>
            <w:vAlign w:val="center"/>
            <w:hideMark/>
          </w:tcPr>
          <w:p w14:paraId="49D8CE97"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shd w:val="clear" w:color="auto" w:fill="auto"/>
            <w:vAlign w:val="center"/>
            <w:hideMark/>
          </w:tcPr>
          <w:p w14:paraId="1D7A6377"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shd w:val="clear" w:color="auto" w:fill="auto"/>
            <w:vAlign w:val="center"/>
            <w:hideMark/>
          </w:tcPr>
          <w:p w14:paraId="7B469DE6"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r>
      <w:tr w:rsidR="006D6118" w:rsidRPr="002C0900" w14:paraId="2B7CE936" w14:textId="77777777" w:rsidTr="008B6E27">
        <w:trPr>
          <w:trHeight w:val="509"/>
        </w:trPr>
        <w:tc>
          <w:tcPr>
            <w:tcW w:w="960" w:type="dxa"/>
            <w:vMerge/>
            <w:vAlign w:val="center"/>
            <w:hideMark/>
          </w:tcPr>
          <w:p w14:paraId="165B2501"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41A743B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48DDD810"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01B6BF13"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5ACCE68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01B4FD2D"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176164F1"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0E6A30DF"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ign w:val="center"/>
            <w:hideMark/>
          </w:tcPr>
          <w:p w14:paraId="1AE191C9"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vAlign w:val="center"/>
            <w:hideMark/>
          </w:tcPr>
          <w:p w14:paraId="5AA29D64"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378DEC0F" w14:textId="77777777" w:rsidTr="008B6E27">
        <w:trPr>
          <w:trHeight w:val="270"/>
        </w:trPr>
        <w:tc>
          <w:tcPr>
            <w:tcW w:w="960" w:type="dxa"/>
            <w:shd w:val="clear" w:color="auto" w:fill="auto"/>
            <w:noWrap/>
            <w:vAlign w:val="center"/>
            <w:hideMark/>
          </w:tcPr>
          <w:p w14:paraId="720B74F6"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ČR</w:t>
            </w:r>
          </w:p>
        </w:tc>
        <w:tc>
          <w:tcPr>
            <w:tcW w:w="960" w:type="dxa"/>
            <w:shd w:val="clear" w:color="auto" w:fill="auto"/>
            <w:noWrap/>
            <w:vAlign w:val="center"/>
            <w:hideMark/>
          </w:tcPr>
          <w:p w14:paraId="3C92F1FC" w14:textId="512E0788"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27 875 969,7</w:t>
            </w:r>
          </w:p>
        </w:tc>
        <w:tc>
          <w:tcPr>
            <w:tcW w:w="960" w:type="dxa"/>
            <w:shd w:val="clear" w:color="auto" w:fill="auto"/>
            <w:noWrap/>
            <w:vAlign w:val="center"/>
            <w:hideMark/>
          </w:tcPr>
          <w:p w14:paraId="6C5A2AAF" w14:textId="7211767A"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10 204 769,3</w:t>
            </w:r>
          </w:p>
        </w:tc>
        <w:tc>
          <w:tcPr>
            <w:tcW w:w="960" w:type="dxa"/>
            <w:shd w:val="clear" w:color="auto" w:fill="auto"/>
            <w:noWrap/>
            <w:vAlign w:val="center"/>
            <w:hideMark/>
          </w:tcPr>
          <w:p w14:paraId="5A24691E" w14:textId="083975A6"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17 671 200,5</w:t>
            </w:r>
          </w:p>
        </w:tc>
        <w:tc>
          <w:tcPr>
            <w:tcW w:w="960" w:type="dxa"/>
            <w:shd w:val="clear" w:color="auto" w:fill="auto"/>
            <w:noWrap/>
            <w:vAlign w:val="center"/>
            <w:hideMark/>
          </w:tcPr>
          <w:p w14:paraId="41E19351" w14:textId="7BC3D40C"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25 104 184,2</w:t>
            </w:r>
          </w:p>
        </w:tc>
        <w:tc>
          <w:tcPr>
            <w:tcW w:w="960" w:type="dxa"/>
            <w:shd w:val="clear" w:color="auto" w:fill="auto"/>
            <w:noWrap/>
            <w:vAlign w:val="center"/>
            <w:hideMark/>
          </w:tcPr>
          <w:p w14:paraId="05DD6817" w14:textId="11D571B6"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7 433 741,6</w:t>
            </w:r>
          </w:p>
        </w:tc>
        <w:tc>
          <w:tcPr>
            <w:tcW w:w="960" w:type="dxa"/>
            <w:shd w:val="clear" w:color="auto" w:fill="auto"/>
            <w:noWrap/>
            <w:vAlign w:val="center"/>
            <w:hideMark/>
          </w:tcPr>
          <w:p w14:paraId="19EEEFC8" w14:textId="7AEA5F8D"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17 670 442,6</w:t>
            </w:r>
          </w:p>
        </w:tc>
        <w:tc>
          <w:tcPr>
            <w:tcW w:w="960" w:type="dxa"/>
            <w:shd w:val="clear" w:color="auto" w:fill="auto"/>
            <w:noWrap/>
            <w:vAlign w:val="center"/>
            <w:hideMark/>
          </w:tcPr>
          <w:p w14:paraId="7E7192AF" w14:textId="2BC9BE86"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2 771 785,5</w:t>
            </w:r>
          </w:p>
        </w:tc>
        <w:tc>
          <w:tcPr>
            <w:tcW w:w="960" w:type="dxa"/>
            <w:shd w:val="clear" w:color="auto" w:fill="auto"/>
            <w:noWrap/>
            <w:vAlign w:val="center"/>
            <w:hideMark/>
          </w:tcPr>
          <w:p w14:paraId="66154B44" w14:textId="4BE38FFC"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2 771 027,6</w:t>
            </w:r>
          </w:p>
        </w:tc>
        <w:tc>
          <w:tcPr>
            <w:tcW w:w="960" w:type="dxa"/>
            <w:shd w:val="clear" w:color="auto" w:fill="auto"/>
            <w:noWrap/>
            <w:vAlign w:val="center"/>
            <w:hideMark/>
          </w:tcPr>
          <w:p w14:paraId="59F56E1B" w14:textId="70AD0C8B" w:rsidR="006D6118" w:rsidRPr="002C0900" w:rsidRDefault="005E0E73"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757,9</w:t>
            </w:r>
          </w:p>
        </w:tc>
      </w:tr>
      <w:tr w:rsidR="006D6118" w:rsidRPr="002C0900" w14:paraId="7F85D4D2" w14:textId="77777777" w:rsidTr="008B6E27">
        <w:trPr>
          <w:trHeight w:val="270"/>
        </w:trPr>
        <w:tc>
          <w:tcPr>
            <w:tcW w:w="960" w:type="dxa"/>
            <w:shd w:val="clear" w:color="auto" w:fill="auto"/>
            <w:noWrap/>
            <w:vAlign w:val="center"/>
            <w:hideMark/>
          </w:tcPr>
          <w:p w14:paraId="5AA5C4A7" w14:textId="77777777" w:rsidR="006D6118" w:rsidRPr="002C0900" w:rsidRDefault="006D6118" w:rsidP="006D6118">
            <w:pPr>
              <w:spacing w:after="0" w:line="240" w:lineRule="auto"/>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Praha</w:t>
            </w:r>
          </w:p>
        </w:tc>
        <w:tc>
          <w:tcPr>
            <w:tcW w:w="960" w:type="dxa"/>
            <w:shd w:val="clear" w:color="auto" w:fill="auto"/>
            <w:noWrap/>
            <w:vAlign w:val="center"/>
            <w:hideMark/>
          </w:tcPr>
          <w:p w14:paraId="24762644" w14:textId="1A295403"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3 880 707,6</w:t>
            </w:r>
          </w:p>
        </w:tc>
        <w:tc>
          <w:tcPr>
            <w:tcW w:w="960" w:type="dxa"/>
            <w:shd w:val="clear" w:color="auto" w:fill="auto"/>
            <w:noWrap/>
            <w:vAlign w:val="center"/>
            <w:hideMark/>
          </w:tcPr>
          <w:p w14:paraId="63A6D23F" w14:textId="29AFE0E1"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3 880 707,6</w:t>
            </w:r>
          </w:p>
        </w:tc>
        <w:tc>
          <w:tcPr>
            <w:tcW w:w="960" w:type="dxa"/>
            <w:shd w:val="clear" w:color="auto" w:fill="auto"/>
            <w:noWrap/>
            <w:vAlign w:val="center"/>
            <w:hideMark/>
          </w:tcPr>
          <w:p w14:paraId="11DCA909"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c>
          <w:tcPr>
            <w:tcW w:w="960" w:type="dxa"/>
            <w:shd w:val="clear" w:color="auto" w:fill="auto"/>
            <w:noWrap/>
            <w:vAlign w:val="center"/>
            <w:hideMark/>
          </w:tcPr>
          <w:p w14:paraId="594D7232" w14:textId="083D664D"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3 306 792,9</w:t>
            </w:r>
          </w:p>
        </w:tc>
        <w:tc>
          <w:tcPr>
            <w:tcW w:w="960" w:type="dxa"/>
            <w:shd w:val="clear" w:color="auto" w:fill="auto"/>
            <w:noWrap/>
            <w:vAlign w:val="center"/>
            <w:hideMark/>
          </w:tcPr>
          <w:p w14:paraId="0B22BD49" w14:textId="6BED835D"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3 306 792,9</w:t>
            </w:r>
          </w:p>
        </w:tc>
        <w:tc>
          <w:tcPr>
            <w:tcW w:w="960" w:type="dxa"/>
            <w:shd w:val="clear" w:color="auto" w:fill="auto"/>
            <w:noWrap/>
            <w:vAlign w:val="center"/>
            <w:hideMark/>
          </w:tcPr>
          <w:p w14:paraId="4EC45A2F"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c>
          <w:tcPr>
            <w:tcW w:w="960" w:type="dxa"/>
            <w:shd w:val="clear" w:color="auto" w:fill="auto"/>
            <w:noWrap/>
            <w:vAlign w:val="center"/>
            <w:hideMark/>
          </w:tcPr>
          <w:p w14:paraId="5DC48D8C" w14:textId="62062F7D"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573 914,7</w:t>
            </w:r>
          </w:p>
        </w:tc>
        <w:tc>
          <w:tcPr>
            <w:tcW w:w="960" w:type="dxa"/>
            <w:shd w:val="clear" w:color="auto" w:fill="auto"/>
            <w:noWrap/>
            <w:vAlign w:val="center"/>
            <w:hideMark/>
          </w:tcPr>
          <w:p w14:paraId="587710D8" w14:textId="2564EEFC" w:rsidR="006D6118" w:rsidRPr="002C0900" w:rsidRDefault="005E0E73"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573 914,7</w:t>
            </w:r>
          </w:p>
        </w:tc>
        <w:tc>
          <w:tcPr>
            <w:tcW w:w="960" w:type="dxa"/>
            <w:shd w:val="clear" w:color="auto" w:fill="auto"/>
            <w:noWrap/>
            <w:vAlign w:val="center"/>
            <w:hideMark/>
          </w:tcPr>
          <w:p w14:paraId="6ACE1844"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r>
    </w:tbl>
    <w:p w14:paraId="4C4280B0" w14:textId="77777777" w:rsidR="006D6118" w:rsidRPr="00E06ECA" w:rsidRDefault="006D6118" w:rsidP="006D6118">
      <w:pPr>
        <w:spacing w:after="360"/>
        <w:rPr>
          <w:rFonts w:ascii="Calibri" w:hAnsi="Calibri"/>
          <w:i/>
        </w:rPr>
      </w:pPr>
      <w:r>
        <w:rPr>
          <w:rFonts w:ascii="Calibri" w:hAnsi="Calibri"/>
          <w:i/>
        </w:rPr>
        <w:t>Zdroj: MŠMT, Statistické ročenky školství – soubor ekonomických ukazatelů</w:t>
      </w:r>
    </w:p>
    <w:p w14:paraId="2E4FB848" w14:textId="39AE98DA" w:rsidR="006D6118" w:rsidRPr="002C0900" w:rsidRDefault="006D6118" w:rsidP="006D6118">
      <w:r>
        <w:t xml:space="preserve">Z tabulek č. 12 a 13 </w:t>
      </w:r>
      <w:r w:rsidRPr="002C0900">
        <w:t>vyplývá, že mezi lety 2010 a 201</w:t>
      </w:r>
      <w:r w:rsidR="00EA254C" w:rsidRPr="002C0900">
        <w:t>9</w:t>
      </w:r>
      <w:r w:rsidRPr="002C0900">
        <w:t xml:space="preserve"> objem celkových obecních a krajských výdajů do mateřských škol výrazně vzrostl. V rámci celé ČR dosahovaly v roce 2010 celkové výdaje téměř 15,87 mld. Kč, tak v roce 201</w:t>
      </w:r>
      <w:r w:rsidR="00EA254C" w:rsidRPr="002C0900">
        <w:t>9</w:t>
      </w:r>
      <w:r w:rsidRPr="002C0900">
        <w:t xml:space="preserve"> to bylo již </w:t>
      </w:r>
      <w:r w:rsidR="00EA254C" w:rsidRPr="002C0900">
        <w:t>28,88</w:t>
      </w:r>
      <w:r w:rsidRPr="002C0900">
        <w:t xml:space="preserve"> mld. Kč, což představovalo </w:t>
      </w:r>
      <w:r w:rsidR="00A73EE0" w:rsidRPr="002C0900">
        <w:t>velký</w:t>
      </w:r>
      <w:r w:rsidRPr="002C0900">
        <w:t xml:space="preserve"> nárůst. V Praze vzrostl objem celkových výdajů na provoz a rozvoj mateřských škol z 2,32 mld. Kč. v roce 2010 na téměř </w:t>
      </w:r>
      <w:r w:rsidR="00C61CBB" w:rsidRPr="002C0900">
        <w:t>3,88</w:t>
      </w:r>
      <w:r w:rsidRPr="002C0900">
        <w:t xml:space="preserve"> mld. Kč v roce 201</w:t>
      </w:r>
      <w:r w:rsidR="00C61CBB" w:rsidRPr="002C0900">
        <w:t>9</w:t>
      </w:r>
      <w:r w:rsidRPr="002C0900">
        <w:t>.</w:t>
      </w:r>
      <w:r w:rsidR="00C61CBB" w:rsidRPr="002C0900">
        <w:t xml:space="preserve"> </w:t>
      </w:r>
      <w:r w:rsidRPr="002C0900">
        <w:t>Zatímco u běžných výdajů je růstová tendence během období 2010-201</w:t>
      </w:r>
      <w:r w:rsidR="00C61CBB" w:rsidRPr="002C0900">
        <w:t>9</w:t>
      </w:r>
      <w:r w:rsidRPr="002C0900">
        <w:t xml:space="preserve"> zcela evidentní, v případě kapitálových výdajů, ze kterých lze mimo jiné hradit investice do rozšiřování kapacit v rámci mateřských škol, není patrná. V posledních </w:t>
      </w:r>
      <w:r w:rsidR="00C61CBB" w:rsidRPr="002C0900">
        <w:t>čtyřech</w:t>
      </w:r>
      <w:r w:rsidRPr="002C0900">
        <w:t xml:space="preserve"> letech, 2016</w:t>
      </w:r>
      <w:r w:rsidR="00C61CBB" w:rsidRPr="002C0900">
        <w:t xml:space="preserve">, </w:t>
      </w:r>
      <w:r w:rsidRPr="002C0900">
        <w:t>2017</w:t>
      </w:r>
      <w:r w:rsidR="00C61CBB" w:rsidRPr="002C0900">
        <w:t>, 2018 a 2019</w:t>
      </w:r>
      <w:r w:rsidRPr="002C0900">
        <w:t xml:space="preserve">, naopak došlo v rámci ČR i hlavního města k poklesu podílu kapitálových výdajů na celkových výdajích, což může být úzce svázáno i s tím, že v souvislosti s demografickým vývojem se v posledním období přesouvá problém nedostatečného počtu kapacit z mateřských škol spíše do škol základních. </w:t>
      </w:r>
    </w:p>
    <w:p w14:paraId="435D5B8D" w14:textId="77777777" w:rsidR="006D6118" w:rsidRPr="002C0900" w:rsidRDefault="006D6118" w:rsidP="006D6118">
      <w:pPr>
        <w:spacing w:before="240" w:after="60"/>
        <w:rPr>
          <w:rFonts w:ascii="Calibri" w:hAnsi="Calibri"/>
          <w:i/>
        </w:rPr>
      </w:pPr>
      <w:r w:rsidRPr="002C0900">
        <w:rPr>
          <w:rFonts w:ascii="Calibri" w:hAnsi="Calibri"/>
          <w:i/>
        </w:rPr>
        <w:t xml:space="preserve">Tabulka č. 12: </w:t>
      </w:r>
    </w:p>
    <w:p w14:paraId="6F8E0F4E" w14:textId="0F6B1BC8" w:rsidR="006D6118" w:rsidRPr="002C0900" w:rsidRDefault="006D6118" w:rsidP="006D6118">
      <w:pPr>
        <w:spacing w:after="60"/>
        <w:rPr>
          <w:rFonts w:ascii="Calibri" w:hAnsi="Calibri"/>
          <w:i/>
        </w:rPr>
      </w:pPr>
      <w:r w:rsidRPr="002C0900">
        <w:rPr>
          <w:rFonts w:ascii="Calibri" w:hAnsi="Calibri"/>
          <w:i/>
        </w:rPr>
        <w:t>Vývoj výdajů ve prospěch mateřských škol v ČR v období 2010-201</w:t>
      </w:r>
      <w:r w:rsidR="008F74F5" w:rsidRPr="002C0900">
        <w:rPr>
          <w:rFonts w:ascii="Calibri" w:hAnsi="Calibri"/>
          <w:i/>
        </w:rPr>
        <w:t>9</w:t>
      </w:r>
      <w:r w:rsidRPr="002C0900">
        <w:rPr>
          <w:rFonts w:ascii="Calibri" w:hAnsi="Calibri"/>
          <w:i/>
        </w:rPr>
        <w:t xml:space="preserve"> (v tis. Kč)</w:t>
      </w:r>
    </w:p>
    <w:tbl>
      <w:tblPr>
        <w:tblW w:w="5320" w:type="dxa"/>
        <w:tblInd w:w="75" w:type="dxa"/>
        <w:tblCellMar>
          <w:left w:w="70" w:type="dxa"/>
          <w:right w:w="70" w:type="dxa"/>
        </w:tblCellMar>
        <w:tblLook w:val="04A0" w:firstRow="1" w:lastRow="0" w:firstColumn="1" w:lastColumn="0" w:noHBand="0" w:noVBand="1"/>
      </w:tblPr>
      <w:tblGrid>
        <w:gridCol w:w="960"/>
        <w:gridCol w:w="1040"/>
        <w:gridCol w:w="1240"/>
        <w:gridCol w:w="1120"/>
        <w:gridCol w:w="1035"/>
      </w:tblGrid>
      <w:tr w:rsidR="006D6118" w:rsidRPr="002C0900" w14:paraId="1ADE6E91"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E106F"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Rok</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937C8"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Výdaje</w:t>
            </w:r>
            <w:r w:rsidRPr="002C0900">
              <w:rPr>
                <w:rFonts w:ascii="Arial Narrow" w:eastAsia="Times New Roman" w:hAnsi="Arial Narrow" w:cs="Times New Roman"/>
                <w:b/>
                <w:sz w:val="18"/>
                <w:szCs w:val="18"/>
                <w:lang w:eastAsia="cs-CZ"/>
              </w:rPr>
              <w:br/>
              <w:t>celkem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DDC1B"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Běžné</w:t>
            </w:r>
            <w:r w:rsidRPr="002C0900">
              <w:rPr>
                <w:rFonts w:ascii="Arial Narrow" w:eastAsia="Times New Roman" w:hAnsi="Arial Narrow" w:cs="Times New Roman"/>
                <w:b/>
                <w:sz w:val="18"/>
                <w:szCs w:val="18"/>
                <w:lang w:eastAsia="cs-CZ"/>
              </w:rPr>
              <w:br/>
              <w:t>výdaje</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1D996"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Kapitálové</w:t>
            </w:r>
            <w:r w:rsidRPr="002C0900">
              <w:rPr>
                <w:rFonts w:ascii="Arial Narrow" w:eastAsia="Times New Roman" w:hAnsi="Arial Narrow" w:cs="Times New Roman"/>
                <w:b/>
                <w:sz w:val="18"/>
                <w:szCs w:val="18"/>
                <w:lang w:eastAsia="cs-CZ"/>
              </w:rPr>
              <w:br/>
              <w:t>výdaje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55158"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 xml:space="preserve">Podíl kapitálových výdajů na </w:t>
            </w:r>
            <w:r w:rsidRPr="002C0900">
              <w:rPr>
                <w:rFonts w:ascii="Arial Narrow" w:eastAsia="Times New Roman" w:hAnsi="Arial Narrow" w:cs="Times New Roman"/>
                <w:b/>
                <w:sz w:val="18"/>
                <w:szCs w:val="18"/>
                <w:lang w:eastAsia="cs-CZ"/>
              </w:rPr>
              <w:lastRenderedPageBreak/>
              <w:t>celkových výdajích</w:t>
            </w:r>
          </w:p>
        </w:tc>
      </w:tr>
      <w:tr w:rsidR="006D6118" w:rsidRPr="002C0984" w14:paraId="33421541"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2448318" w14:textId="77777777" w:rsidR="006D6118" w:rsidRPr="002C0984"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966286D"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F29CF56"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2040C41"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056F6AC"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r>
      <w:tr w:rsidR="006D6118" w:rsidRPr="002C0984" w14:paraId="0C61D166"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9362041" w14:textId="77777777" w:rsidR="006D6118" w:rsidRPr="002C0984"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C801595"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8C8E944"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EA9C486"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1E514F5"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r>
      <w:tr w:rsidR="006D6118" w:rsidRPr="002C0984" w14:paraId="515D7DE3"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FAAFA18" w14:textId="77777777" w:rsidR="006D6118" w:rsidRPr="002C0984"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D491B7E"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8B0BA7D"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EEF4838"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CB25B18"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r>
      <w:tr w:rsidR="006D6118" w:rsidRPr="002C0984" w14:paraId="4B8B17A4"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B342F6" w14:textId="77777777" w:rsidR="006D6118" w:rsidRPr="002C0984"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1A1C9483"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57A2175"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962645D"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EB11BF9" w14:textId="77777777" w:rsidR="006D6118" w:rsidRPr="002C0984" w:rsidRDefault="006D6118" w:rsidP="006D6118">
            <w:pPr>
              <w:spacing w:after="0" w:line="240" w:lineRule="auto"/>
              <w:rPr>
                <w:rFonts w:ascii="Arial Narrow" w:eastAsia="Times New Roman" w:hAnsi="Arial Narrow" w:cs="Times New Roman"/>
                <w:sz w:val="18"/>
                <w:szCs w:val="18"/>
                <w:lang w:eastAsia="cs-CZ"/>
              </w:rPr>
            </w:pPr>
          </w:p>
        </w:tc>
      </w:tr>
      <w:tr w:rsidR="006D6118" w:rsidRPr="002C0984" w14:paraId="43431F39"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16D5E8" w14:textId="77777777" w:rsidR="006D6118" w:rsidRPr="002C0984" w:rsidRDefault="006D6118" w:rsidP="006D6118">
            <w:pPr>
              <w:spacing w:after="0" w:line="240" w:lineRule="auto"/>
              <w:jc w:val="center"/>
              <w:rPr>
                <w:rFonts w:ascii="Arial Narrow" w:eastAsia="Times New Roman" w:hAnsi="Arial Narrow" w:cs="Times New Roman"/>
                <w:b/>
                <w:sz w:val="18"/>
                <w:szCs w:val="18"/>
                <w:lang w:eastAsia="cs-CZ"/>
              </w:rPr>
            </w:pPr>
            <w:r w:rsidRPr="002C0984">
              <w:rPr>
                <w:rFonts w:ascii="Arial Narrow" w:eastAsia="Times New Roman" w:hAnsi="Arial Narrow" w:cs="Times New Roman"/>
                <w:b/>
                <w:sz w:val="18"/>
                <w:szCs w:val="18"/>
                <w:lang w:eastAsia="cs-CZ"/>
              </w:rPr>
              <w:t>2010</w:t>
            </w:r>
          </w:p>
        </w:tc>
        <w:tc>
          <w:tcPr>
            <w:tcW w:w="1040" w:type="dxa"/>
            <w:tcBorders>
              <w:top w:val="nil"/>
              <w:left w:val="nil"/>
              <w:bottom w:val="single" w:sz="4" w:space="0" w:color="auto"/>
              <w:right w:val="single" w:sz="4" w:space="0" w:color="auto"/>
            </w:tcBorders>
            <w:shd w:val="clear" w:color="auto" w:fill="auto"/>
            <w:noWrap/>
            <w:vAlign w:val="center"/>
            <w:hideMark/>
          </w:tcPr>
          <w:p w14:paraId="3118EB44"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15 865 063,7 </w:t>
            </w:r>
          </w:p>
        </w:tc>
        <w:tc>
          <w:tcPr>
            <w:tcW w:w="1240" w:type="dxa"/>
            <w:tcBorders>
              <w:top w:val="nil"/>
              <w:left w:val="nil"/>
              <w:bottom w:val="single" w:sz="4" w:space="0" w:color="auto"/>
              <w:right w:val="single" w:sz="4" w:space="0" w:color="auto"/>
            </w:tcBorders>
            <w:shd w:val="clear" w:color="auto" w:fill="auto"/>
            <w:noWrap/>
            <w:vAlign w:val="center"/>
            <w:hideMark/>
          </w:tcPr>
          <w:p w14:paraId="24065C35"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13 043 213,5 </w:t>
            </w:r>
          </w:p>
        </w:tc>
        <w:tc>
          <w:tcPr>
            <w:tcW w:w="1120" w:type="dxa"/>
            <w:tcBorders>
              <w:top w:val="nil"/>
              <w:left w:val="nil"/>
              <w:bottom w:val="single" w:sz="4" w:space="0" w:color="auto"/>
              <w:right w:val="single" w:sz="4" w:space="0" w:color="auto"/>
            </w:tcBorders>
            <w:shd w:val="clear" w:color="auto" w:fill="auto"/>
            <w:noWrap/>
            <w:vAlign w:val="center"/>
            <w:hideMark/>
          </w:tcPr>
          <w:p w14:paraId="230C2231"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2 821 850,3 </w:t>
            </w:r>
          </w:p>
        </w:tc>
        <w:tc>
          <w:tcPr>
            <w:tcW w:w="960" w:type="dxa"/>
            <w:tcBorders>
              <w:top w:val="nil"/>
              <w:left w:val="nil"/>
              <w:bottom w:val="single" w:sz="4" w:space="0" w:color="auto"/>
              <w:right w:val="single" w:sz="4" w:space="0" w:color="auto"/>
            </w:tcBorders>
            <w:shd w:val="clear" w:color="auto" w:fill="auto"/>
            <w:noWrap/>
            <w:vAlign w:val="center"/>
            <w:hideMark/>
          </w:tcPr>
          <w:p w14:paraId="23886979" w14:textId="77777777" w:rsidR="006D6118" w:rsidRPr="002C0984"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84">
              <w:rPr>
                <w:rFonts w:ascii="Arial Narrow" w:eastAsia="Times New Roman" w:hAnsi="Arial Narrow" w:cs="Times New Roman"/>
                <w:sz w:val="18"/>
                <w:szCs w:val="18"/>
                <w:lang w:eastAsia="cs-CZ"/>
              </w:rPr>
              <w:t>17,8%</w:t>
            </w:r>
            <w:proofErr w:type="gramEnd"/>
          </w:p>
        </w:tc>
      </w:tr>
      <w:tr w:rsidR="006D6118" w:rsidRPr="002C0984" w14:paraId="68892713"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11A680" w14:textId="77777777" w:rsidR="006D6118" w:rsidRPr="002C0984" w:rsidRDefault="006D6118" w:rsidP="006D6118">
            <w:pPr>
              <w:spacing w:after="0" w:line="240" w:lineRule="auto"/>
              <w:jc w:val="center"/>
              <w:rPr>
                <w:rFonts w:ascii="Arial Narrow" w:eastAsia="Times New Roman" w:hAnsi="Arial Narrow" w:cs="Times New Roman"/>
                <w:b/>
                <w:sz w:val="18"/>
                <w:szCs w:val="18"/>
                <w:lang w:eastAsia="cs-CZ"/>
              </w:rPr>
            </w:pPr>
            <w:r w:rsidRPr="002C0984">
              <w:rPr>
                <w:rFonts w:ascii="Arial Narrow" w:eastAsia="Times New Roman" w:hAnsi="Arial Narrow" w:cs="Times New Roman"/>
                <w:b/>
                <w:sz w:val="18"/>
                <w:szCs w:val="18"/>
                <w:lang w:eastAsia="cs-CZ"/>
              </w:rPr>
              <w:t>2011</w:t>
            </w:r>
          </w:p>
        </w:tc>
        <w:tc>
          <w:tcPr>
            <w:tcW w:w="1040" w:type="dxa"/>
            <w:tcBorders>
              <w:top w:val="nil"/>
              <w:left w:val="nil"/>
              <w:bottom w:val="single" w:sz="4" w:space="0" w:color="auto"/>
              <w:right w:val="single" w:sz="4" w:space="0" w:color="auto"/>
            </w:tcBorders>
            <w:shd w:val="clear" w:color="auto" w:fill="auto"/>
            <w:noWrap/>
            <w:vAlign w:val="center"/>
            <w:hideMark/>
          </w:tcPr>
          <w:p w14:paraId="1D2D3958"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15 884 866,3 </w:t>
            </w:r>
          </w:p>
        </w:tc>
        <w:tc>
          <w:tcPr>
            <w:tcW w:w="1240" w:type="dxa"/>
            <w:tcBorders>
              <w:top w:val="nil"/>
              <w:left w:val="nil"/>
              <w:bottom w:val="single" w:sz="4" w:space="0" w:color="auto"/>
              <w:right w:val="single" w:sz="4" w:space="0" w:color="auto"/>
            </w:tcBorders>
            <w:shd w:val="clear" w:color="auto" w:fill="auto"/>
            <w:noWrap/>
            <w:vAlign w:val="center"/>
            <w:hideMark/>
          </w:tcPr>
          <w:p w14:paraId="6AFDAB53"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13 441 487,3 </w:t>
            </w:r>
          </w:p>
        </w:tc>
        <w:tc>
          <w:tcPr>
            <w:tcW w:w="1120" w:type="dxa"/>
            <w:tcBorders>
              <w:top w:val="nil"/>
              <w:left w:val="nil"/>
              <w:bottom w:val="single" w:sz="4" w:space="0" w:color="auto"/>
              <w:right w:val="single" w:sz="4" w:space="0" w:color="auto"/>
            </w:tcBorders>
            <w:shd w:val="clear" w:color="auto" w:fill="auto"/>
            <w:noWrap/>
            <w:vAlign w:val="center"/>
            <w:hideMark/>
          </w:tcPr>
          <w:p w14:paraId="20A28A00"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2 443 379,0 </w:t>
            </w:r>
          </w:p>
        </w:tc>
        <w:tc>
          <w:tcPr>
            <w:tcW w:w="960" w:type="dxa"/>
            <w:tcBorders>
              <w:top w:val="nil"/>
              <w:left w:val="nil"/>
              <w:bottom w:val="single" w:sz="4" w:space="0" w:color="auto"/>
              <w:right w:val="single" w:sz="4" w:space="0" w:color="auto"/>
            </w:tcBorders>
            <w:shd w:val="clear" w:color="auto" w:fill="auto"/>
            <w:noWrap/>
            <w:vAlign w:val="center"/>
            <w:hideMark/>
          </w:tcPr>
          <w:p w14:paraId="1694E104" w14:textId="77777777" w:rsidR="006D6118" w:rsidRPr="002C0984"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84">
              <w:rPr>
                <w:rFonts w:ascii="Arial Narrow" w:eastAsia="Times New Roman" w:hAnsi="Arial Narrow" w:cs="Times New Roman"/>
                <w:sz w:val="18"/>
                <w:szCs w:val="18"/>
                <w:lang w:eastAsia="cs-CZ"/>
              </w:rPr>
              <w:t>15,4%</w:t>
            </w:r>
            <w:proofErr w:type="gramEnd"/>
          </w:p>
        </w:tc>
      </w:tr>
      <w:tr w:rsidR="006D6118" w:rsidRPr="002C0984" w14:paraId="170CFCFB"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ACEED3" w14:textId="77777777" w:rsidR="006D6118" w:rsidRPr="002C0984" w:rsidRDefault="006D6118" w:rsidP="006D6118">
            <w:pPr>
              <w:spacing w:after="0" w:line="240" w:lineRule="auto"/>
              <w:jc w:val="center"/>
              <w:rPr>
                <w:rFonts w:ascii="Arial Narrow" w:eastAsia="Times New Roman" w:hAnsi="Arial Narrow" w:cs="Times New Roman"/>
                <w:b/>
                <w:sz w:val="18"/>
                <w:szCs w:val="18"/>
                <w:lang w:eastAsia="cs-CZ"/>
              </w:rPr>
            </w:pPr>
            <w:r w:rsidRPr="002C0984">
              <w:rPr>
                <w:rFonts w:ascii="Arial Narrow" w:eastAsia="Times New Roman" w:hAnsi="Arial Narrow" w:cs="Times New Roman"/>
                <w:b/>
                <w:sz w:val="18"/>
                <w:szCs w:val="18"/>
                <w:lang w:eastAsia="cs-CZ"/>
              </w:rPr>
              <w:t>2012</w:t>
            </w:r>
          </w:p>
        </w:tc>
        <w:tc>
          <w:tcPr>
            <w:tcW w:w="1040" w:type="dxa"/>
            <w:tcBorders>
              <w:top w:val="nil"/>
              <w:left w:val="nil"/>
              <w:bottom w:val="single" w:sz="4" w:space="0" w:color="auto"/>
              <w:right w:val="single" w:sz="4" w:space="0" w:color="auto"/>
            </w:tcBorders>
            <w:shd w:val="clear" w:color="auto" w:fill="auto"/>
            <w:noWrap/>
            <w:vAlign w:val="center"/>
            <w:hideMark/>
          </w:tcPr>
          <w:p w14:paraId="3552F636"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16 514 859,1 </w:t>
            </w:r>
          </w:p>
        </w:tc>
        <w:tc>
          <w:tcPr>
            <w:tcW w:w="1240" w:type="dxa"/>
            <w:tcBorders>
              <w:top w:val="nil"/>
              <w:left w:val="nil"/>
              <w:bottom w:val="single" w:sz="4" w:space="0" w:color="auto"/>
              <w:right w:val="single" w:sz="4" w:space="0" w:color="auto"/>
            </w:tcBorders>
            <w:shd w:val="clear" w:color="auto" w:fill="auto"/>
            <w:noWrap/>
            <w:vAlign w:val="center"/>
            <w:hideMark/>
          </w:tcPr>
          <w:p w14:paraId="4ABC3C46"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14 478 456,4 </w:t>
            </w:r>
          </w:p>
        </w:tc>
        <w:tc>
          <w:tcPr>
            <w:tcW w:w="1120" w:type="dxa"/>
            <w:tcBorders>
              <w:top w:val="nil"/>
              <w:left w:val="nil"/>
              <w:bottom w:val="single" w:sz="4" w:space="0" w:color="auto"/>
              <w:right w:val="single" w:sz="4" w:space="0" w:color="auto"/>
            </w:tcBorders>
            <w:shd w:val="clear" w:color="auto" w:fill="auto"/>
            <w:noWrap/>
            <w:vAlign w:val="center"/>
            <w:hideMark/>
          </w:tcPr>
          <w:p w14:paraId="32612E49"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2 036 402,7 </w:t>
            </w:r>
          </w:p>
        </w:tc>
        <w:tc>
          <w:tcPr>
            <w:tcW w:w="960" w:type="dxa"/>
            <w:tcBorders>
              <w:top w:val="nil"/>
              <w:left w:val="nil"/>
              <w:bottom w:val="single" w:sz="4" w:space="0" w:color="auto"/>
              <w:right w:val="single" w:sz="4" w:space="0" w:color="auto"/>
            </w:tcBorders>
            <w:shd w:val="clear" w:color="auto" w:fill="auto"/>
            <w:noWrap/>
            <w:vAlign w:val="center"/>
            <w:hideMark/>
          </w:tcPr>
          <w:p w14:paraId="55396CBA" w14:textId="77777777" w:rsidR="006D6118" w:rsidRPr="002C0984"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84">
              <w:rPr>
                <w:rFonts w:ascii="Arial Narrow" w:eastAsia="Times New Roman" w:hAnsi="Arial Narrow" w:cs="Times New Roman"/>
                <w:sz w:val="18"/>
                <w:szCs w:val="18"/>
                <w:lang w:eastAsia="cs-CZ"/>
              </w:rPr>
              <w:t>12,3%</w:t>
            </w:r>
            <w:proofErr w:type="gramEnd"/>
          </w:p>
        </w:tc>
      </w:tr>
      <w:tr w:rsidR="006D6118" w:rsidRPr="002C0984" w14:paraId="2E391F2D"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51E1C1" w14:textId="77777777" w:rsidR="006D6118" w:rsidRPr="002C0984" w:rsidRDefault="006D6118" w:rsidP="006D6118">
            <w:pPr>
              <w:spacing w:after="0" w:line="240" w:lineRule="auto"/>
              <w:jc w:val="center"/>
              <w:rPr>
                <w:rFonts w:ascii="Arial Narrow" w:eastAsia="Times New Roman" w:hAnsi="Arial Narrow" w:cs="Times New Roman"/>
                <w:b/>
                <w:sz w:val="18"/>
                <w:szCs w:val="18"/>
                <w:lang w:eastAsia="cs-CZ"/>
              </w:rPr>
            </w:pPr>
            <w:r w:rsidRPr="002C0984">
              <w:rPr>
                <w:rFonts w:ascii="Arial Narrow" w:eastAsia="Times New Roman" w:hAnsi="Arial Narrow" w:cs="Times New Roman"/>
                <w:b/>
                <w:sz w:val="18"/>
                <w:szCs w:val="18"/>
                <w:lang w:eastAsia="cs-CZ"/>
              </w:rPr>
              <w:t>2013</w:t>
            </w:r>
          </w:p>
        </w:tc>
        <w:tc>
          <w:tcPr>
            <w:tcW w:w="1040" w:type="dxa"/>
            <w:tcBorders>
              <w:top w:val="nil"/>
              <w:left w:val="nil"/>
              <w:bottom w:val="single" w:sz="4" w:space="0" w:color="auto"/>
              <w:right w:val="single" w:sz="4" w:space="0" w:color="auto"/>
            </w:tcBorders>
            <w:shd w:val="clear" w:color="auto" w:fill="auto"/>
            <w:noWrap/>
            <w:vAlign w:val="center"/>
            <w:hideMark/>
          </w:tcPr>
          <w:p w14:paraId="284E8846"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17 665 363,2 </w:t>
            </w:r>
          </w:p>
        </w:tc>
        <w:tc>
          <w:tcPr>
            <w:tcW w:w="1240" w:type="dxa"/>
            <w:tcBorders>
              <w:top w:val="nil"/>
              <w:left w:val="nil"/>
              <w:bottom w:val="single" w:sz="4" w:space="0" w:color="auto"/>
              <w:right w:val="single" w:sz="4" w:space="0" w:color="auto"/>
            </w:tcBorders>
            <w:shd w:val="clear" w:color="auto" w:fill="auto"/>
            <w:noWrap/>
            <w:vAlign w:val="center"/>
            <w:hideMark/>
          </w:tcPr>
          <w:p w14:paraId="67CEB321"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14 969 248,0 </w:t>
            </w:r>
          </w:p>
        </w:tc>
        <w:tc>
          <w:tcPr>
            <w:tcW w:w="1120" w:type="dxa"/>
            <w:tcBorders>
              <w:top w:val="nil"/>
              <w:left w:val="nil"/>
              <w:bottom w:val="single" w:sz="4" w:space="0" w:color="auto"/>
              <w:right w:val="single" w:sz="4" w:space="0" w:color="auto"/>
            </w:tcBorders>
            <w:shd w:val="clear" w:color="auto" w:fill="auto"/>
            <w:noWrap/>
            <w:vAlign w:val="center"/>
            <w:hideMark/>
          </w:tcPr>
          <w:p w14:paraId="7FBAE0AF"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2 696 115,2 </w:t>
            </w:r>
          </w:p>
        </w:tc>
        <w:tc>
          <w:tcPr>
            <w:tcW w:w="960" w:type="dxa"/>
            <w:tcBorders>
              <w:top w:val="nil"/>
              <w:left w:val="nil"/>
              <w:bottom w:val="single" w:sz="4" w:space="0" w:color="auto"/>
              <w:right w:val="single" w:sz="4" w:space="0" w:color="auto"/>
            </w:tcBorders>
            <w:shd w:val="clear" w:color="auto" w:fill="auto"/>
            <w:noWrap/>
            <w:vAlign w:val="center"/>
            <w:hideMark/>
          </w:tcPr>
          <w:p w14:paraId="3F4AA8C3" w14:textId="77777777" w:rsidR="006D6118" w:rsidRPr="002C0984"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84">
              <w:rPr>
                <w:rFonts w:ascii="Arial Narrow" w:eastAsia="Times New Roman" w:hAnsi="Arial Narrow" w:cs="Times New Roman"/>
                <w:sz w:val="18"/>
                <w:szCs w:val="18"/>
                <w:lang w:eastAsia="cs-CZ"/>
              </w:rPr>
              <w:t>15,3%</w:t>
            </w:r>
            <w:proofErr w:type="gramEnd"/>
          </w:p>
        </w:tc>
      </w:tr>
      <w:tr w:rsidR="006D6118" w:rsidRPr="002C0984" w14:paraId="72570C81"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DCF1F" w14:textId="77777777" w:rsidR="006D6118" w:rsidRPr="002C0984" w:rsidRDefault="006D6118" w:rsidP="006D6118">
            <w:pPr>
              <w:spacing w:after="0" w:line="240" w:lineRule="auto"/>
              <w:jc w:val="center"/>
              <w:rPr>
                <w:rFonts w:ascii="Arial Narrow" w:eastAsia="Times New Roman" w:hAnsi="Arial Narrow" w:cs="Times New Roman"/>
                <w:b/>
                <w:i/>
                <w:sz w:val="18"/>
                <w:szCs w:val="18"/>
                <w:lang w:eastAsia="cs-CZ"/>
              </w:rPr>
            </w:pPr>
            <w:r w:rsidRPr="002C0984">
              <w:rPr>
                <w:rFonts w:ascii="Arial Narrow" w:eastAsia="Times New Roman" w:hAnsi="Arial Narrow" w:cs="Times New Roman"/>
                <w:b/>
                <w:i/>
                <w:sz w:val="18"/>
                <w:szCs w:val="18"/>
                <w:lang w:eastAsia="cs-CZ"/>
              </w:rPr>
              <w:t>2014</w:t>
            </w:r>
            <w:r w:rsidRPr="00A8292D">
              <w:rPr>
                <w:rFonts w:ascii="Arial Narrow" w:eastAsia="Times New Roman" w:hAnsi="Arial Narrow" w:cs="Times New Roman"/>
                <w:b/>
                <w:i/>
                <w:sz w:val="18"/>
                <w:szCs w:val="18"/>
                <w:lang w:eastAsia="cs-CZ"/>
              </w:rPr>
              <w:t>*</w:t>
            </w:r>
          </w:p>
        </w:tc>
        <w:tc>
          <w:tcPr>
            <w:tcW w:w="1040" w:type="dxa"/>
            <w:tcBorders>
              <w:top w:val="nil"/>
              <w:left w:val="nil"/>
              <w:bottom w:val="single" w:sz="4" w:space="0" w:color="auto"/>
              <w:right w:val="single" w:sz="4" w:space="0" w:color="auto"/>
            </w:tcBorders>
            <w:shd w:val="clear" w:color="auto" w:fill="auto"/>
            <w:noWrap/>
            <w:vAlign w:val="center"/>
            <w:hideMark/>
          </w:tcPr>
          <w:p w14:paraId="6FAFC6EE"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18 892 866,0 </w:t>
            </w:r>
          </w:p>
        </w:tc>
        <w:tc>
          <w:tcPr>
            <w:tcW w:w="1240" w:type="dxa"/>
            <w:tcBorders>
              <w:top w:val="nil"/>
              <w:left w:val="nil"/>
              <w:bottom w:val="single" w:sz="4" w:space="0" w:color="auto"/>
              <w:right w:val="single" w:sz="4" w:space="0" w:color="auto"/>
            </w:tcBorders>
            <w:shd w:val="clear" w:color="auto" w:fill="auto"/>
            <w:noWrap/>
            <w:vAlign w:val="center"/>
            <w:hideMark/>
          </w:tcPr>
          <w:p w14:paraId="456F7D2A"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15 563 628,2 </w:t>
            </w:r>
          </w:p>
        </w:tc>
        <w:tc>
          <w:tcPr>
            <w:tcW w:w="1120" w:type="dxa"/>
            <w:tcBorders>
              <w:top w:val="nil"/>
              <w:left w:val="nil"/>
              <w:bottom w:val="single" w:sz="4" w:space="0" w:color="auto"/>
              <w:right w:val="single" w:sz="4" w:space="0" w:color="auto"/>
            </w:tcBorders>
            <w:shd w:val="clear" w:color="auto" w:fill="auto"/>
            <w:noWrap/>
            <w:vAlign w:val="center"/>
            <w:hideMark/>
          </w:tcPr>
          <w:p w14:paraId="612192E4"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3 329 237,8 </w:t>
            </w:r>
          </w:p>
        </w:tc>
        <w:tc>
          <w:tcPr>
            <w:tcW w:w="960" w:type="dxa"/>
            <w:tcBorders>
              <w:top w:val="nil"/>
              <w:left w:val="nil"/>
              <w:bottom w:val="single" w:sz="4" w:space="0" w:color="auto"/>
              <w:right w:val="single" w:sz="4" w:space="0" w:color="auto"/>
            </w:tcBorders>
            <w:shd w:val="clear" w:color="auto" w:fill="auto"/>
            <w:noWrap/>
            <w:vAlign w:val="center"/>
            <w:hideMark/>
          </w:tcPr>
          <w:p w14:paraId="600D1E7A" w14:textId="77777777" w:rsidR="006D6118" w:rsidRPr="002C0984" w:rsidRDefault="006D6118" w:rsidP="006D6118">
            <w:pPr>
              <w:spacing w:after="0" w:line="240" w:lineRule="auto"/>
              <w:jc w:val="center"/>
              <w:rPr>
                <w:rFonts w:ascii="Arial Narrow" w:eastAsia="Times New Roman" w:hAnsi="Arial Narrow" w:cs="Times New Roman"/>
                <w:i/>
                <w:sz w:val="18"/>
                <w:szCs w:val="18"/>
                <w:lang w:eastAsia="cs-CZ"/>
              </w:rPr>
            </w:pPr>
            <w:proofErr w:type="gramStart"/>
            <w:r w:rsidRPr="002C0984">
              <w:rPr>
                <w:rFonts w:ascii="Arial Narrow" w:eastAsia="Times New Roman" w:hAnsi="Arial Narrow" w:cs="Times New Roman"/>
                <w:i/>
                <w:sz w:val="18"/>
                <w:szCs w:val="18"/>
                <w:lang w:eastAsia="cs-CZ"/>
              </w:rPr>
              <w:t>17,6%</w:t>
            </w:r>
            <w:proofErr w:type="gramEnd"/>
          </w:p>
        </w:tc>
      </w:tr>
      <w:tr w:rsidR="006D6118" w:rsidRPr="002C0984" w14:paraId="58F78D27" w14:textId="77777777" w:rsidTr="005C1CEE">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879712" w14:textId="77777777" w:rsidR="006D6118" w:rsidRPr="002C0984" w:rsidRDefault="006D6118" w:rsidP="006D6118">
            <w:pPr>
              <w:spacing w:after="0" w:line="240" w:lineRule="auto"/>
              <w:jc w:val="center"/>
              <w:rPr>
                <w:rFonts w:ascii="Arial Narrow" w:eastAsia="Times New Roman" w:hAnsi="Arial Narrow" w:cs="Times New Roman"/>
                <w:b/>
                <w:i/>
                <w:sz w:val="18"/>
                <w:szCs w:val="18"/>
                <w:lang w:eastAsia="cs-CZ"/>
              </w:rPr>
            </w:pPr>
            <w:r w:rsidRPr="002C0984">
              <w:rPr>
                <w:rFonts w:ascii="Arial Narrow" w:eastAsia="Times New Roman" w:hAnsi="Arial Narrow" w:cs="Times New Roman"/>
                <w:b/>
                <w:i/>
                <w:sz w:val="18"/>
                <w:szCs w:val="18"/>
                <w:lang w:eastAsia="cs-CZ"/>
              </w:rPr>
              <w:t>2015</w:t>
            </w:r>
            <w:r w:rsidRPr="00A8292D">
              <w:rPr>
                <w:rFonts w:ascii="Arial Narrow" w:eastAsia="Times New Roman" w:hAnsi="Arial Narrow" w:cs="Times New Roman"/>
                <w:b/>
                <w:i/>
                <w:sz w:val="18"/>
                <w:szCs w:val="18"/>
                <w:lang w:eastAsia="cs-CZ"/>
              </w:rPr>
              <w:t>*</w:t>
            </w:r>
          </w:p>
        </w:tc>
        <w:tc>
          <w:tcPr>
            <w:tcW w:w="1040" w:type="dxa"/>
            <w:tcBorders>
              <w:top w:val="nil"/>
              <w:left w:val="nil"/>
              <w:bottom w:val="single" w:sz="4" w:space="0" w:color="auto"/>
              <w:right w:val="single" w:sz="4" w:space="0" w:color="auto"/>
            </w:tcBorders>
            <w:shd w:val="clear" w:color="auto" w:fill="auto"/>
            <w:noWrap/>
            <w:vAlign w:val="center"/>
            <w:hideMark/>
          </w:tcPr>
          <w:p w14:paraId="3CBB37B9"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18 892 866,0 </w:t>
            </w:r>
          </w:p>
        </w:tc>
        <w:tc>
          <w:tcPr>
            <w:tcW w:w="1240" w:type="dxa"/>
            <w:tcBorders>
              <w:top w:val="nil"/>
              <w:left w:val="nil"/>
              <w:bottom w:val="single" w:sz="4" w:space="0" w:color="auto"/>
              <w:right w:val="single" w:sz="4" w:space="0" w:color="auto"/>
            </w:tcBorders>
            <w:shd w:val="clear" w:color="auto" w:fill="auto"/>
            <w:noWrap/>
            <w:vAlign w:val="center"/>
            <w:hideMark/>
          </w:tcPr>
          <w:p w14:paraId="75559829"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15 563 628,2 </w:t>
            </w:r>
          </w:p>
        </w:tc>
        <w:tc>
          <w:tcPr>
            <w:tcW w:w="1120" w:type="dxa"/>
            <w:tcBorders>
              <w:top w:val="nil"/>
              <w:left w:val="nil"/>
              <w:bottom w:val="single" w:sz="4" w:space="0" w:color="auto"/>
              <w:right w:val="single" w:sz="4" w:space="0" w:color="auto"/>
            </w:tcBorders>
            <w:shd w:val="clear" w:color="auto" w:fill="auto"/>
            <w:noWrap/>
            <w:vAlign w:val="center"/>
            <w:hideMark/>
          </w:tcPr>
          <w:p w14:paraId="6FBB4292" w14:textId="77777777" w:rsidR="006D6118" w:rsidRPr="002C0984" w:rsidRDefault="006D6118" w:rsidP="006D6118">
            <w:pPr>
              <w:spacing w:after="0" w:line="240" w:lineRule="auto"/>
              <w:jc w:val="right"/>
              <w:rPr>
                <w:rFonts w:ascii="Arial Narrow" w:eastAsia="Times New Roman" w:hAnsi="Arial Narrow" w:cs="Times New Roman"/>
                <w:i/>
                <w:sz w:val="18"/>
                <w:szCs w:val="18"/>
                <w:lang w:eastAsia="cs-CZ"/>
              </w:rPr>
            </w:pPr>
            <w:r w:rsidRPr="002C0984">
              <w:rPr>
                <w:rFonts w:ascii="Arial Narrow" w:eastAsia="Times New Roman" w:hAnsi="Arial Narrow" w:cs="Times New Roman"/>
                <w:i/>
                <w:sz w:val="18"/>
                <w:szCs w:val="18"/>
                <w:lang w:eastAsia="cs-CZ"/>
              </w:rPr>
              <w:t xml:space="preserve">3 329 237,8 </w:t>
            </w:r>
          </w:p>
        </w:tc>
        <w:tc>
          <w:tcPr>
            <w:tcW w:w="960" w:type="dxa"/>
            <w:tcBorders>
              <w:top w:val="nil"/>
              <w:left w:val="nil"/>
              <w:bottom w:val="single" w:sz="4" w:space="0" w:color="auto"/>
              <w:right w:val="single" w:sz="4" w:space="0" w:color="auto"/>
            </w:tcBorders>
            <w:shd w:val="clear" w:color="auto" w:fill="auto"/>
            <w:noWrap/>
            <w:vAlign w:val="center"/>
            <w:hideMark/>
          </w:tcPr>
          <w:p w14:paraId="7DF5C79B" w14:textId="77777777" w:rsidR="006D6118" w:rsidRPr="002C0984" w:rsidRDefault="006D6118" w:rsidP="006D6118">
            <w:pPr>
              <w:spacing w:after="0" w:line="240" w:lineRule="auto"/>
              <w:jc w:val="center"/>
              <w:rPr>
                <w:rFonts w:ascii="Arial Narrow" w:eastAsia="Times New Roman" w:hAnsi="Arial Narrow" w:cs="Times New Roman"/>
                <w:i/>
                <w:sz w:val="18"/>
                <w:szCs w:val="18"/>
                <w:lang w:eastAsia="cs-CZ"/>
              </w:rPr>
            </w:pPr>
            <w:proofErr w:type="gramStart"/>
            <w:r w:rsidRPr="002C0984">
              <w:rPr>
                <w:rFonts w:ascii="Arial Narrow" w:eastAsia="Times New Roman" w:hAnsi="Arial Narrow" w:cs="Times New Roman"/>
                <w:i/>
                <w:sz w:val="18"/>
                <w:szCs w:val="18"/>
                <w:lang w:eastAsia="cs-CZ"/>
              </w:rPr>
              <w:t>17,6%</w:t>
            </w:r>
            <w:proofErr w:type="gramEnd"/>
          </w:p>
        </w:tc>
      </w:tr>
      <w:tr w:rsidR="006D6118" w:rsidRPr="002C0984" w14:paraId="0C3354B4" w14:textId="77777777" w:rsidTr="005C1CE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EF726" w14:textId="77777777" w:rsidR="006D6118" w:rsidRPr="002C0984" w:rsidRDefault="006D6118" w:rsidP="006D6118">
            <w:pPr>
              <w:spacing w:after="0" w:line="240" w:lineRule="auto"/>
              <w:jc w:val="center"/>
              <w:rPr>
                <w:rFonts w:ascii="Arial Narrow" w:eastAsia="Times New Roman" w:hAnsi="Arial Narrow" w:cs="Times New Roman"/>
                <w:b/>
                <w:sz w:val="18"/>
                <w:szCs w:val="18"/>
                <w:lang w:eastAsia="cs-CZ"/>
              </w:rPr>
            </w:pPr>
            <w:r w:rsidRPr="002C0984">
              <w:rPr>
                <w:rFonts w:ascii="Arial Narrow" w:eastAsia="Times New Roman" w:hAnsi="Arial Narrow" w:cs="Times New Roman"/>
                <w:b/>
                <w:sz w:val="18"/>
                <w:szCs w:val="18"/>
                <w:lang w:eastAsia="cs-CZ"/>
              </w:rPr>
              <w:t>2016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C2874"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18 318 560,1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88DBB"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16 753 119,9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2237D" w14:textId="77777777" w:rsidR="006D6118" w:rsidRPr="002C0984" w:rsidRDefault="006D6118" w:rsidP="006D6118">
            <w:pPr>
              <w:spacing w:after="0" w:line="240" w:lineRule="auto"/>
              <w:jc w:val="right"/>
              <w:rPr>
                <w:rFonts w:ascii="Arial Narrow" w:eastAsia="Times New Roman" w:hAnsi="Arial Narrow" w:cs="Times New Roman"/>
                <w:sz w:val="18"/>
                <w:szCs w:val="18"/>
                <w:lang w:eastAsia="cs-CZ"/>
              </w:rPr>
            </w:pPr>
            <w:r w:rsidRPr="002C0984">
              <w:rPr>
                <w:rFonts w:ascii="Arial Narrow" w:eastAsia="Times New Roman" w:hAnsi="Arial Narrow" w:cs="Times New Roman"/>
                <w:sz w:val="18"/>
                <w:szCs w:val="18"/>
                <w:lang w:eastAsia="cs-CZ"/>
              </w:rPr>
              <w:t xml:space="preserve">1 565 440,1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8431B" w14:textId="77777777" w:rsidR="006D6118" w:rsidRPr="002C0984"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84">
              <w:rPr>
                <w:rFonts w:ascii="Arial Narrow" w:eastAsia="Times New Roman" w:hAnsi="Arial Narrow" w:cs="Times New Roman"/>
                <w:sz w:val="18"/>
                <w:szCs w:val="18"/>
                <w:lang w:eastAsia="cs-CZ"/>
              </w:rPr>
              <w:t>8,5%</w:t>
            </w:r>
            <w:proofErr w:type="gramEnd"/>
          </w:p>
        </w:tc>
      </w:tr>
      <w:tr w:rsidR="006D6118" w:rsidRPr="002C0984" w14:paraId="20D0107B" w14:textId="77777777" w:rsidTr="005C1CE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53477"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1FA801E"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20 961 534,8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211ABEF"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18 792 689,6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AFDA9AB"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2 168 845,2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062FEA6"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10,3%</w:t>
            </w:r>
            <w:proofErr w:type="gramEnd"/>
          </w:p>
        </w:tc>
      </w:tr>
      <w:tr w:rsidR="008F74F5" w:rsidRPr="002C0984" w14:paraId="63B5AA13" w14:textId="77777777" w:rsidTr="005C1CE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3798C" w14:textId="51A082C9" w:rsidR="008F74F5" w:rsidRPr="002C0900" w:rsidRDefault="008F74F5"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2018</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663AD4B6" w14:textId="18224088"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24 669 478,1</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9FF36AF" w14:textId="171252B8"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21 521 562,9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EE1DF58" w14:textId="39F6EFBF"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3 147 915,2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A4211E7" w14:textId="2F9BFCEE" w:rsidR="008F74F5" w:rsidRPr="002C0900" w:rsidRDefault="008F74F5"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12,8%</w:t>
            </w:r>
            <w:proofErr w:type="gramEnd"/>
          </w:p>
        </w:tc>
      </w:tr>
      <w:tr w:rsidR="008F74F5" w:rsidRPr="002C0984" w14:paraId="1C2D9719" w14:textId="77777777" w:rsidTr="005C1CE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EC9E6" w14:textId="3C9B7321" w:rsidR="008F74F5" w:rsidRPr="002C0900" w:rsidRDefault="008F74F5"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2019</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69458A4" w14:textId="4160368A"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bCs/>
                <w:sz w:val="18"/>
                <w:szCs w:val="18"/>
                <w:lang w:eastAsia="cs-CZ"/>
              </w:rPr>
              <w:t>27 875 969,7</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4196E7B" w14:textId="45A3B55D"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bCs/>
                <w:sz w:val="18"/>
                <w:szCs w:val="18"/>
                <w:lang w:eastAsia="cs-CZ"/>
              </w:rPr>
              <w:t>25 104 184,2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EB05BE6" w14:textId="22BF1278"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bCs/>
                <w:sz w:val="18"/>
                <w:szCs w:val="18"/>
                <w:lang w:eastAsia="cs-CZ"/>
              </w:rPr>
              <w:t>2 771 785,5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EC239BC" w14:textId="1551DDDC" w:rsidR="008F74F5" w:rsidRPr="002C0900" w:rsidRDefault="008F74F5"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9,94%</w:t>
            </w:r>
            <w:proofErr w:type="gramEnd"/>
          </w:p>
        </w:tc>
      </w:tr>
    </w:tbl>
    <w:p w14:paraId="691500FE" w14:textId="77777777" w:rsidR="006D6118" w:rsidRDefault="006D6118" w:rsidP="006D6118">
      <w:pPr>
        <w:spacing w:after="60"/>
        <w:rPr>
          <w:rFonts w:ascii="Calibri" w:hAnsi="Calibri"/>
          <w:i/>
        </w:rPr>
      </w:pPr>
      <w:r>
        <w:rPr>
          <w:rFonts w:ascii="Calibri" w:hAnsi="Calibri"/>
          <w:i/>
        </w:rPr>
        <w:t>Zdroj: MŠMT, Statistické ročenky školství – soubor ekonomických ukazatelů</w:t>
      </w:r>
    </w:p>
    <w:p w14:paraId="65D406F5" w14:textId="77777777" w:rsidR="006D6118" w:rsidRPr="0035276A" w:rsidRDefault="006D6118" w:rsidP="006D6118">
      <w:pPr>
        <w:rPr>
          <w:i/>
          <w:sz w:val="18"/>
          <w:szCs w:val="18"/>
        </w:rPr>
      </w:pPr>
      <w:r w:rsidRPr="0035276A">
        <w:rPr>
          <w:i/>
          <w:sz w:val="18"/>
          <w:szCs w:val="18"/>
        </w:rPr>
        <w:t xml:space="preserve">* Pozn.: Údaje za roky 2014 a 2015 jsou v rámci uvedeného zdroje identické, přičemž je víceméně jisté, že se jedná o chybu. Bohužel se nepodařilo z jiných zdrojů ověřit, zda uvedené údaje o výši výdajů odpovídají roku 2014 či 2015. </w:t>
      </w:r>
    </w:p>
    <w:p w14:paraId="121BDA6B" w14:textId="53147842" w:rsidR="006D6118" w:rsidRPr="002C0900" w:rsidRDefault="006D6118" w:rsidP="006D6118">
      <w:pPr>
        <w:spacing w:before="240" w:after="60"/>
        <w:rPr>
          <w:rFonts w:ascii="Calibri" w:hAnsi="Calibri"/>
          <w:i/>
        </w:rPr>
      </w:pPr>
      <w:r>
        <w:rPr>
          <w:rFonts w:ascii="Calibri" w:hAnsi="Calibri"/>
          <w:i/>
        </w:rPr>
        <w:t>Tabulka č</w:t>
      </w:r>
      <w:r w:rsidRPr="002C0984">
        <w:rPr>
          <w:rFonts w:ascii="Calibri" w:hAnsi="Calibri"/>
          <w:i/>
        </w:rPr>
        <w:t xml:space="preserve">. </w:t>
      </w:r>
      <w:r>
        <w:rPr>
          <w:rFonts w:ascii="Calibri" w:hAnsi="Calibri"/>
          <w:i/>
        </w:rPr>
        <w:t>13</w:t>
      </w:r>
      <w:r w:rsidRPr="002C0984">
        <w:rPr>
          <w:rFonts w:ascii="Calibri" w:hAnsi="Calibri"/>
          <w:i/>
        </w:rPr>
        <w:t>:</w:t>
      </w:r>
      <w:r w:rsidR="008B6E27">
        <w:rPr>
          <w:rFonts w:ascii="Calibri" w:hAnsi="Calibri"/>
          <w:i/>
        </w:rPr>
        <w:t xml:space="preserve"> </w:t>
      </w:r>
      <w:r>
        <w:rPr>
          <w:rFonts w:ascii="Calibri" w:hAnsi="Calibri"/>
          <w:i/>
        </w:rPr>
        <w:t xml:space="preserve">Vývoj výdajů ve prospěch mateřských škol v Praze v </w:t>
      </w:r>
      <w:r w:rsidRPr="002C0900">
        <w:rPr>
          <w:rFonts w:ascii="Calibri" w:hAnsi="Calibri"/>
          <w:i/>
        </w:rPr>
        <w:t>období 2010-201</w:t>
      </w:r>
      <w:r w:rsidR="008F74F5" w:rsidRPr="002C0900">
        <w:rPr>
          <w:rFonts w:ascii="Calibri" w:hAnsi="Calibri"/>
          <w:i/>
        </w:rPr>
        <w:t>9</w:t>
      </w:r>
      <w:r w:rsidRPr="002C0900">
        <w:rPr>
          <w:rFonts w:ascii="Calibri" w:hAnsi="Calibri"/>
          <w:i/>
        </w:rPr>
        <w:t xml:space="preserve"> (v tis. Kč)</w:t>
      </w:r>
    </w:p>
    <w:tbl>
      <w:tblPr>
        <w:tblW w:w="5320" w:type="dxa"/>
        <w:tblInd w:w="75" w:type="dxa"/>
        <w:tblCellMar>
          <w:left w:w="70" w:type="dxa"/>
          <w:right w:w="70" w:type="dxa"/>
        </w:tblCellMar>
        <w:tblLook w:val="04A0" w:firstRow="1" w:lastRow="0" w:firstColumn="1" w:lastColumn="0" w:noHBand="0" w:noVBand="1"/>
      </w:tblPr>
      <w:tblGrid>
        <w:gridCol w:w="960"/>
        <w:gridCol w:w="1040"/>
        <w:gridCol w:w="1240"/>
        <w:gridCol w:w="1120"/>
        <w:gridCol w:w="1035"/>
      </w:tblGrid>
      <w:tr w:rsidR="006D6118" w:rsidRPr="002C0900" w14:paraId="2FA4642E"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7068C"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Rok</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3143C"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Výdaje</w:t>
            </w:r>
            <w:r w:rsidRPr="002C0900">
              <w:rPr>
                <w:rFonts w:ascii="Arial Narrow" w:eastAsia="Times New Roman" w:hAnsi="Arial Narrow" w:cs="Times New Roman"/>
                <w:b/>
                <w:sz w:val="18"/>
                <w:szCs w:val="18"/>
                <w:lang w:eastAsia="cs-CZ"/>
              </w:rPr>
              <w:br/>
              <w:t>celkem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C0071"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Běžné</w:t>
            </w:r>
            <w:r w:rsidRPr="002C0900">
              <w:rPr>
                <w:rFonts w:ascii="Arial Narrow" w:eastAsia="Times New Roman" w:hAnsi="Arial Narrow" w:cs="Times New Roman"/>
                <w:b/>
                <w:sz w:val="18"/>
                <w:szCs w:val="18"/>
                <w:lang w:eastAsia="cs-CZ"/>
              </w:rPr>
              <w:br/>
              <w:t>výdaje</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99CD6"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Kapitálové</w:t>
            </w:r>
            <w:r w:rsidRPr="002C0900">
              <w:rPr>
                <w:rFonts w:ascii="Arial Narrow" w:eastAsia="Times New Roman" w:hAnsi="Arial Narrow" w:cs="Times New Roman"/>
                <w:b/>
                <w:sz w:val="18"/>
                <w:szCs w:val="18"/>
                <w:lang w:eastAsia="cs-CZ"/>
              </w:rPr>
              <w:br/>
              <w:t>výdaje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2708C"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Podíl kapitálových výdajů na celkových výdajích</w:t>
            </w:r>
          </w:p>
        </w:tc>
      </w:tr>
      <w:tr w:rsidR="006D6118" w:rsidRPr="002C0900" w14:paraId="6A898A8F"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0A410D3" w14:textId="77777777" w:rsidR="006D6118" w:rsidRPr="002C0900"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41265FDF"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838B31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23B8BB1"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16AD566"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1A9AC75C"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9958E5B" w14:textId="77777777" w:rsidR="006D6118" w:rsidRPr="002C0900"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3982FCF2"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12E991E"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3B4FF7F"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1BA7EAE"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33EE0430"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EDEC87F" w14:textId="77777777" w:rsidR="006D6118" w:rsidRPr="002C0900"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03BE9332"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1219D96"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1A754B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B69C66C"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3ADDF435"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D236EF1" w14:textId="77777777" w:rsidR="006D6118" w:rsidRPr="002C0900" w:rsidRDefault="006D6118" w:rsidP="006D6118">
            <w:pPr>
              <w:spacing w:after="0" w:line="240" w:lineRule="auto"/>
              <w:rPr>
                <w:rFonts w:ascii="Arial Narrow" w:eastAsia="Times New Roman" w:hAnsi="Arial Narrow" w:cs="Times New Roman"/>
                <w:b/>
                <w:sz w:val="18"/>
                <w:szCs w:val="18"/>
                <w:lang w:eastAsia="cs-CZ"/>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363F4A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CADBA75"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7FD6E3C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1ED623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084B1141"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E6473"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2010</w:t>
            </w:r>
          </w:p>
        </w:tc>
        <w:tc>
          <w:tcPr>
            <w:tcW w:w="1040" w:type="dxa"/>
            <w:tcBorders>
              <w:top w:val="nil"/>
              <w:left w:val="nil"/>
              <w:bottom w:val="single" w:sz="4" w:space="0" w:color="auto"/>
              <w:right w:val="single" w:sz="4" w:space="0" w:color="auto"/>
            </w:tcBorders>
            <w:shd w:val="clear" w:color="auto" w:fill="auto"/>
            <w:noWrap/>
            <w:vAlign w:val="center"/>
            <w:hideMark/>
          </w:tcPr>
          <w:p w14:paraId="27908FC2"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2 319 701,8 </w:t>
            </w:r>
          </w:p>
        </w:tc>
        <w:tc>
          <w:tcPr>
            <w:tcW w:w="1240" w:type="dxa"/>
            <w:tcBorders>
              <w:top w:val="nil"/>
              <w:left w:val="nil"/>
              <w:bottom w:val="single" w:sz="4" w:space="0" w:color="auto"/>
              <w:right w:val="single" w:sz="4" w:space="0" w:color="auto"/>
            </w:tcBorders>
            <w:shd w:val="clear" w:color="auto" w:fill="auto"/>
            <w:noWrap/>
            <w:vAlign w:val="center"/>
            <w:hideMark/>
          </w:tcPr>
          <w:p w14:paraId="6FE7C23E"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1 574 539,9 </w:t>
            </w:r>
          </w:p>
        </w:tc>
        <w:tc>
          <w:tcPr>
            <w:tcW w:w="1120" w:type="dxa"/>
            <w:tcBorders>
              <w:top w:val="nil"/>
              <w:left w:val="nil"/>
              <w:bottom w:val="single" w:sz="4" w:space="0" w:color="auto"/>
              <w:right w:val="single" w:sz="4" w:space="0" w:color="auto"/>
            </w:tcBorders>
            <w:shd w:val="clear" w:color="auto" w:fill="auto"/>
            <w:noWrap/>
            <w:vAlign w:val="center"/>
            <w:hideMark/>
          </w:tcPr>
          <w:p w14:paraId="2913AA47"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745 161,9 </w:t>
            </w:r>
          </w:p>
        </w:tc>
        <w:tc>
          <w:tcPr>
            <w:tcW w:w="960" w:type="dxa"/>
            <w:tcBorders>
              <w:top w:val="nil"/>
              <w:left w:val="nil"/>
              <w:bottom w:val="single" w:sz="4" w:space="0" w:color="auto"/>
              <w:right w:val="single" w:sz="4" w:space="0" w:color="auto"/>
            </w:tcBorders>
            <w:shd w:val="clear" w:color="auto" w:fill="auto"/>
            <w:noWrap/>
            <w:vAlign w:val="center"/>
            <w:hideMark/>
          </w:tcPr>
          <w:p w14:paraId="7278330B"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32,1%</w:t>
            </w:r>
            <w:proofErr w:type="gramEnd"/>
          </w:p>
        </w:tc>
      </w:tr>
      <w:tr w:rsidR="006D6118" w:rsidRPr="002C0900" w14:paraId="6AF36E6D"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19F96"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2011</w:t>
            </w:r>
          </w:p>
        </w:tc>
        <w:tc>
          <w:tcPr>
            <w:tcW w:w="1040" w:type="dxa"/>
            <w:tcBorders>
              <w:top w:val="nil"/>
              <w:left w:val="nil"/>
              <w:bottom w:val="single" w:sz="4" w:space="0" w:color="auto"/>
              <w:right w:val="single" w:sz="4" w:space="0" w:color="auto"/>
            </w:tcBorders>
            <w:shd w:val="clear" w:color="auto" w:fill="auto"/>
            <w:noWrap/>
            <w:vAlign w:val="center"/>
            <w:hideMark/>
          </w:tcPr>
          <w:p w14:paraId="64B42770"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2 162 895,6 </w:t>
            </w:r>
          </w:p>
        </w:tc>
        <w:tc>
          <w:tcPr>
            <w:tcW w:w="1240" w:type="dxa"/>
            <w:tcBorders>
              <w:top w:val="nil"/>
              <w:left w:val="nil"/>
              <w:bottom w:val="single" w:sz="4" w:space="0" w:color="auto"/>
              <w:right w:val="single" w:sz="4" w:space="0" w:color="auto"/>
            </w:tcBorders>
            <w:shd w:val="clear" w:color="auto" w:fill="auto"/>
            <w:noWrap/>
            <w:vAlign w:val="center"/>
            <w:hideMark/>
          </w:tcPr>
          <w:p w14:paraId="6E59EDBE"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1 662 733,8 </w:t>
            </w:r>
          </w:p>
        </w:tc>
        <w:tc>
          <w:tcPr>
            <w:tcW w:w="1120" w:type="dxa"/>
            <w:tcBorders>
              <w:top w:val="nil"/>
              <w:left w:val="nil"/>
              <w:bottom w:val="single" w:sz="4" w:space="0" w:color="auto"/>
              <w:right w:val="single" w:sz="4" w:space="0" w:color="auto"/>
            </w:tcBorders>
            <w:shd w:val="clear" w:color="auto" w:fill="auto"/>
            <w:noWrap/>
            <w:vAlign w:val="center"/>
            <w:hideMark/>
          </w:tcPr>
          <w:p w14:paraId="0B028E1C"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500 161,8 </w:t>
            </w:r>
          </w:p>
        </w:tc>
        <w:tc>
          <w:tcPr>
            <w:tcW w:w="960" w:type="dxa"/>
            <w:tcBorders>
              <w:top w:val="nil"/>
              <w:left w:val="nil"/>
              <w:bottom w:val="single" w:sz="4" w:space="0" w:color="auto"/>
              <w:right w:val="single" w:sz="4" w:space="0" w:color="auto"/>
            </w:tcBorders>
            <w:shd w:val="clear" w:color="auto" w:fill="auto"/>
            <w:noWrap/>
            <w:vAlign w:val="center"/>
            <w:hideMark/>
          </w:tcPr>
          <w:p w14:paraId="7C1273DA"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23,1%</w:t>
            </w:r>
            <w:proofErr w:type="gramEnd"/>
          </w:p>
        </w:tc>
      </w:tr>
      <w:tr w:rsidR="006D6118" w:rsidRPr="002C0900" w14:paraId="3DABA934"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E02BBC"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2012</w:t>
            </w:r>
          </w:p>
        </w:tc>
        <w:tc>
          <w:tcPr>
            <w:tcW w:w="1040" w:type="dxa"/>
            <w:tcBorders>
              <w:top w:val="nil"/>
              <w:left w:val="nil"/>
              <w:bottom w:val="single" w:sz="4" w:space="0" w:color="auto"/>
              <w:right w:val="single" w:sz="4" w:space="0" w:color="auto"/>
            </w:tcBorders>
            <w:shd w:val="clear" w:color="auto" w:fill="auto"/>
            <w:noWrap/>
            <w:vAlign w:val="center"/>
            <w:hideMark/>
          </w:tcPr>
          <w:p w14:paraId="0DFA8093"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2 223 028,7 </w:t>
            </w:r>
          </w:p>
        </w:tc>
        <w:tc>
          <w:tcPr>
            <w:tcW w:w="1240" w:type="dxa"/>
            <w:tcBorders>
              <w:top w:val="nil"/>
              <w:left w:val="nil"/>
              <w:bottom w:val="single" w:sz="4" w:space="0" w:color="auto"/>
              <w:right w:val="single" w:sz="4" w:space="0" w:color="auto"/>
            </w:tcBorders>
            <w:shd w:val="clear" w:color="auto" w:fill="auto"/>
            <w:noWrap/>
            <w:vAlign w:val="center"/>
            <w:hideMark/>
          </w:tcPr>
          <w:p w14:paraId="5E23407F"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1 760 612,7 </w:t>
            </w:r>
          </w:p>
        </w:tc>
        <w:tc>
          <w:tcPr>
            <w:tcW w:w="1120" w:type="dxa"/>
            <w:tcBorders>
              <w:top w:val="nil"/>
              <w:left w:val="nil"/>
              <w:bottom w:val="single" w:sz="4" w:space="0" w:color="auto"/>
              <w:right w:val="single" w:sz="4" w:space="0" w:color="auto"/>
            </w:tcBorders>
            <w:shd w:val="clear" w:color="auto" w:fill="auto"/>
            <w:noWrap/>
            <w:vAlign w:val="center"/>
            <w:hideMark/>
          </w:tcPr>
          <w:p w14:paraId="096E31B7"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462 416,1 </w:t>
            </w:r>
          </w:p>
        </w:tc>
        <w:tc>
          <w:tcPr>
            <w:tcW w:w="960" w:type="dxa"/>
            <w:tcBorders>
              <w:top w:val="nil"/>
              <w:left w:val="nil"/>
              <w:bottom w:val="single" w:sz="4" w:space="0" w:color="auto"/>
              <w:right w:val="single" w:sz="4" w:space="0" w:color="auto"/>
            </w:tcBorders>
            <w:shd w:val="clear" w:color="auto" w:fill="auto"/>
            <w:noWrap/>
            <w:vAlign w:val="center"/>
            <w:hideMark/>
          </w:tcPr>
          <w:p w14:paraId="6375EA5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20,8%</w:t>
            </w:r>
            <w:proofErr w:type="gramEnd"/>
          </w:p>
        </w:tc>
      </w:tr>
      <w:tr w:rsidR="006D6118" w:rsidRPr="002C0900" w14:paraId="5E63E465" w14:textId="77777777" w:rsidTr="00053CEF">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87000F"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2013</w:t>
            </w:r>
          </w:p>
        </w:tc>
        <w:tc>
          <w:tcPr>
            <w:tcW w:w="1040" w:type="dxa"/>
            <w:tcBorders>
              <w:top w:val="nil"/>
              <w:left w:val="nil"/>
              <w:bottom w:val="single" w:sz="4" w:space="0" w:color="auto"/>
              <w:right w:val="single" w:sz="4" w:space="0" w:color="auto"/>
            </w:tcBorders>
            <w:shd w:val="clear" w:color="auto" w:fill="auto"/>
            <w:noWrap/>
            <w:vAlign w:val="center"/>
            <w:hideMark/>
          </w:tcPr>
          <w:p w14:paraId="3F1A4D4A"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2 267 597,2 </w:t>
            </w:r>
          </w:p>
        </w:tc>
        <w:tc>
          <w:tcPr>
            <w:tcW w:w="1240" w:type="dxa"/>
            <w:tcBorders>
              <w:top w:val="nil"/>
              <w:left w:val="nil"/>
              <w:bottom w:val="single" w:sz="4" w:space="0" w:color="auto"/>
              <w:right w:val="single" w:sz="4" w:space="0" w:color="auto"/>
            </w:tcBorders>
            <w:shd w:val="clear" w:color="auto" w:fill="auto"/>
            <w:noWrap/>
            <w:vAlign w:val="center"/>
            <w:hideMark/>
          </w:tcPr>
          <w:p w14:paraId="6F13E3E0"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1 803 910,8 </w:t>
            </w:r>
          </w:p>
        </w:tc>
        <w:tc>
          <w:tcPr>
            <w:tcW w:w="1120" w:type="dxa"/>
            <w:tcBorders>
              <w:top w:val="nil"/>
              <w:left w:val="nil"/>
              <w:bottom w:val="single" w:sz="4" w:space="0" w:color="auto"/>
              <w:right w:val="single" w:sz="4" w:space="0" w:color="auto"/>
            </w:tcBorders>
            <w:shd w:val="clear" w:color="auto" w:fill="auto"/>
            <w:noWrap/>
            <w:vAlign w:val="center"/>
            <w:hideMark/>
          </w:tcPr>
          <w:p w14:paraId="6919F9F7"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463 686,4 </w:t>
            </w:r>
          </w:p>
        </w:tc>
        <w:tc>
          <w:tcPr>
            <w:tcW w:w="960" w:type="dxa"/>
            <w:tcBorders>
              <w:top w:val="nil"/>
              <w:left w:val="nil"/>
              <w:bottom w:val="single" w:sz="4" w:space="0" w:color="auto"/>
              <w:right w:val="single" w:sz="4" w:space="0" w:color="auto"/>
            </w:tcBorders>
            <w:shd w:val="clear" w:color="auto" w:fill="auto"/>
            <w:noWrap/>
            <w:vAlign w:val="center"/>
            <w:hideMark/>
          </w:tcPr>
          <w:p w14:paraId="249760A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20,4%</w:t>
            </w:r>
            <w:proofErr w:type="gramEnd"/>
          </w:p>
        </w:tc>
      </w:tr>
      <w:tr w:rsidR="006D6118" w:rsidRPr="002C0900" w14:paraId="5757FEED" w14:textId="77777777" w:rsidTr="00053CEF">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DEEF4" w14:textId="77777777" w:rsidR="006D6118" w:rsidRPr="002C0900" w:rsidRDefault="006D6118" w:rsidP="006D6118">
            <w:pPr>
              <w:spacing w:after="0" w:line="240" w:lineRule="auto"/>
              <w:jc w:val="center"/>
              <w:rPr>
                <w:rFonts w:ascii="Arial Narrow" w:eastAsia="Times New Roman" w:hAnsi="Arial Narrow" w:cs="Times New Roman"/>
                <w:b/>
                <w:i/>
                <w:sz w:val="18"/>
                <w:szCs w:val="18"/>
                <w:lang w:eastAsia="cs-CZ"/>
              </w:rPr>
            </w:pPr>
            <w:r w:rsidRPr="002C0900">
              <w:rPr>
                <w:rFonts w:ascii="Arial Narrow" w:eastAsia="Times New Roman" w:hAnsi="Arial Narrow" w:cs="Times New Roman"/>
                <w:b/>
                <w:i/>
                <w:sz w:val="18"/>
                <w:szCs w:val="18"/>
                <w:lang w:eastAsia="cs-CZ"/>
              </w:rPr>
              <w:t>2014*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4CE93"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2 621 838,2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59F45"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1 925 895,9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BC095"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695 942,2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7D58A" w14:textId="77777777" w:rsidR="006D6118" w:rsidRPr="002C0900" w:rsidRDefault="006D6118" w:rsidP="006D6118">
            <w:pPr>
              <w:spacing w:after="0" w:line="240" w:lineRule="auto"/>
              <w:jc w:val="center"/>
              <w:rPr>
                <w:rFonts w:ascii="Arial Narrow" w:eastAsia="Times New Roman" w:hAnsi="Arial Narrow" w:cs="Times New Roman"/>
                <w:i/>
                <w:sz w:val="18"/>
                <w:szCs w:val="18"/>
                <w:lang w:eastAsia="cs-CZ"/>
              </w:rPr>
            </w:pPr>
            <w:proofErr w:type="gramStart"/>
            <w:r w:rsidRPr="002C0900">
              <w:rPr>
                <w:rFonts w:ascii="Arial Narrow" w:eastAsia="Times New Roman" w:hAnsi="Arial Narrow" w:cs="Times New Roman"/>
                <w:i/>
                <w:sz w:val="18"/>
                <w:szCs w:val="18"/>
                <w:lang w:eastAsia="cs-CZ"/>
              </w:rPr>
              <w:t>26,5%</w:t>
            </w:r>
            <w:proofErr w:type="gramEnd"/>
          </w:p>
        </w:tc>
      </w:tr>
      <w:tr w:rsidR="006D6118" w:rsidRPr="002C0900" w14:paraId="74D005D1" w14:textId="77777777" w:rsidTr="00053CEF">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BA43C" w14:textId="77777777" w:rsidR="006D6118" w:rsidRPr="002C0900" w:rsidRDefault="006D6118" w:rsidP="006D6118">
            <w:pPr>
              <w:spacing w:after="0" w:line="240" w:lineRule="auto"/>
              <w:jc w:val="center"/>
              <w:rPr>
                <w:rFonts w:ascii="Arial Narrow" w:eastAsia="Times New Roman" w:hAnsi="Arial Narrow" w:cs="Times New Roman"/>
                <w:b/>
                <w:i/>
                <w:sz w:val="18"/>
                <w:szCs w:val="18"/>
                <w:lang w:eastAsia="cs-CZ"/>
              </w:rPr>
            </w:pPr>
            <w:r w:rsidRPr="002C0900">
              <w:rPr>
                <w:rFonts w:ascii="Arial Narrow" w:eastAsia="Times New Roman" w:hAnsi="Arial Narrow" w:cs="Times New Roman"/>
                <w:b/>
                <w:i/>
                <w:sz w:val="18"/>
                <w:szCs w:val="18"/>
                <w:lang w:eastAsia="cs-CZ"/>
              </w:rPr>
              <w:t>2015*</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387F58"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2 621 838,2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07A1BE0"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1 925 895,9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78C3019" w14:textId="77777777" w:rsidR="006D6118" w:rsidRPr="002C0900" w:rsidRDefault="006D6118" w:rsidP="006D6118">
            <w:pPr>
              <w:spacing w:after="0" w:line="240" w:lineRule="auto"/>
              <w:jc w:val="right"/>
              <w:rPr>
                <w:rFonts w:ascii="Arial Narrow" w:eastAsia="Times New Roman" w:hAnsi="Arial Narrow" w:cs="Times New Roman"/>
                <w:i/>
                <w:sz w:val="18"/>
                <w:szCs w:val="18"/>
                <w:lang w:eastAsia="cs-CZ"/>
              </w:rPr>
            </w:pPr>
            <w:r w:rsidRPr="002C0900">
              <w:rPr>
                <w:rFonts w:ascii="Arial Narrow" w:eastAsia="Times New Roman" w:hAnsi="Arial Narrow" w:cs="Times New Roman"/>
                <w:i/>
                <w:sz w:val="18"/>
                <w:szCs w:val="18"/>
                <w:lang w:eastAsia="cs-CZ"/>
              </w:rPr>
              <w:t xml:space="preserve">695 942,2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1E131D" w14:textId="77777777" w:rsidR="006D6118" w:rsidRPr="002C0900" w:rsidRDefault="006D6118" w:rsidP="006D6118">
            <w:pPr>
              <w:spacing w:after="0" w:line="240" w:lineRule="auto"/>
              <w:jc w:val="center"/>
              <w:rPr>
                <w:rFonts w:ascii="Arial Narrow" w:eastAsia="Times New Roman" w:hAnsi="Arial Narrow" w:cs="Times New Roman"/>
                <w:i/>
                <w:sz w:val="18"/>
                <w:szCs w:val="18"/>
                <w:lang w:eastAsia="cs-CZ"/>
              </w:rPr>
            </w:pPr>
            <w:proofErr w:type="gramStart"/>
            <w:r w:rsidRPr="002C0900">
              <w:rPr>
                <w:rFonts w:ascii="Arial Narrow" w:eastAsia="Times New Roman" w:hAnsi="Arial Narrow" w:cs="Times New Roman"/>
                <w:i/>
                <w:sz w:val="18"/>
                <w:szCs w:val="18"/>
                <w:lang w:eastAsia="cs-CZ"/>
              </w:rPr>
              <w:t>26,5%</w:t>
            </w:r>
            <w:proofErr w:type="gramEnd"/>
          </w:p>
        </w:tc>
      </w:tr>
      <w:tr w:rsidR="006D6118" w:rsidRPr="002C0900" w14:paraId="6568C1E1"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7C0B4C"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2016</w:t>
            </w:r>
          </w:p>
        </w:tc>
        <w:tc>
          <w:tcPr>
            <w:tcW w:w="1040" w:type="dxa"/>
            <w:tcBorders>
              <w:top w:val="nil"/>
              <w:left w:val="nil"/>
              <w:bottom w:val="single" w:sz="4" w:space="0" w:color="auto"/>
              <w:right w:val="single" w:sz="4" w:space="0" w:color="auto"/>
            </w:tcBorders>
            <w:shd w:val="clear" w:color="auto" w:fill="auto"/>
            <w:noWrap/>
            <w:vAlign w:val="center"/>
            <w:hideMark/>
          </w:tcPr>
          <w:p w14:paraId="10CA63DD"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2 606 718,6 </w:t>
            </w:r>
          </w:p>
        </w:tc>
        <w:tc>
          <w:tcPr>
            <w:tcW w:w="1240" w:type="dxa"/>
            <w:tcBorders>
              <w:top w:val="nil"/>
              <w:left w:val="nil"/>
              <w:bottom w:val="single" w:sz="4" w:space="0" w:color="auto"/>
              <w:right w:val="single" w:sz="4" w:space="0" w:color="auto"/>
            </w:tcBorders>
            <w:shd w:val="clear" w:color="auto" w:fill="auto"/>
            <w:noWrap/>
            <w:vAlign w:val="center"/>
            <w:hideMark/>
          </w:tcPr>
          <w:p w14:paraId="3F65D580"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2 170 688,5 </w:t>
            </w:r>
          </w:p>
        </w:tc>
        <w:tc>
          <w:tcPr>
            <w:tcW w:w="1120" w:type="dxa"/>
            <w:tcBorders>
              <w:top w:val="nil"/>
              <w:left w:val="nil"/>
              <w:bottom w:val="single" w:sz="4" w:space="0" w:color="auto"/>
              <w:right w:val="single" w:sz="4" w:space="0" w:color="auto"/>
            </w:tcBorders>
            <w:shd w:val="clear" w:color="auto" w:fill="auto"/>
            <w:noWrap/>
            <w:vAlign w:val="center"/>
            <w:hideMark/>
          </w:tcPr>
          <w:p w14:paraId="40BC5C87"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436 030,1 </w:t>
            </w:r>
          </w:p>
        </w:tc>
        <w:tc>
          <w:tcPr>
            <w:tcW w:w="960" w:type="dxa"/>
            <w:tcBorders>
              <w:top w:val="nil"/>
              <w:left w:val="nil"/>
              <w:bottom w:val="single" w:sz="4" w:space="0" w:color="auto"/>
              <w:right w:val="single" w:sz="4" w:space="0" w:color="auto"/>
            </w:tcBorders>
            <w:shd w:val="clear" w:color="auto" w:fill="auto"/>
            <w:noWrap/>
            <w:vAlign w:val="center"/>
            <w:hideMark/>
          </w:tcPr>
          <w:p w14:paraId="1536766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16,7%</w:t>
            </w:r>
            <w:proofErr w:type="gramEnd"/>
          </w:p>
        </w:tc>
      </w:tr>
      <w:tr w:rsidR="006D6118" w:rsidRPr="002C0900" w14:paraId="7FA1AC86" w14:textId="77777777" w:rsidTr="008F74F5">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E2AF9F"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2017</w:t>
            </w:r>
          </w:p>
        </w:tc>
        <w:tc>
          <w:tcPr>
            <w:tcW w:w="1040" w:type="dxa"/>
            <w:tcBorders>
              <w:top w:val="nil"/>
              <w:left w:val="nil"/>
              <w:bottom w:val="single" w:sz="4" w:space="0" w:color="auto"/>
              <w:right w:val="single" w:sz="4" w:space="0" w:color="auto"/>
            </w:tcBorders>
            <w:shd w:val="clear" w:color="auto" w:fill="auto"/>
            <w:noWrap/>
            <w:vAlign w:val="center"/>
            <w:hideMark/>
          </w:tcPr>
          <w:p w14:paraId="597873A0"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2 855 718,0 </w:t>
            </w:r>
          </w:p>
        </w:tc>
        <w:tc>
          <w:tcPr>
            <w:tcW w:w="1240" w:type="dxa"/>
            <w:tcBorders>
              <w:top w:val="nil"/>
              <w:left w:val="nil"/>
              <w:bottom w:val="single" w:sz="4" w:space="0" w:color="auto"/>
              <w:right w:val="single" w:sz="4" w:space="0" w:color="auto"/>
            </w:tcBorders>
            <w:shd w:val="clear" w:color="auto" w:fill="auto"/>
            <w:noWrap/>
            <w:vAlign w:val="center"/>
            <w:hideMark/>
          </w:tcPr>
          <w:p w14:paraId="7CF8AD8B"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2 435 056,1 </w:t>
            </w:r>
          </w:p>
        </w:tc>
        <w:tc>
          <w:tcPr>
            <w:tcW w:w="1120" w:type="dxa"/>
            <w:tcBorders>
              <w:top w:val="nil"/>
              <w:left w:val="nil"/>
              <w:bottom w:val="single" w:sz="4" w:space="0" w:color="auto"/>
              <w:right w:val="single" w:sz="4" w:space="0" w:color="auto"/>
            </w:tcBorders>
            <w:shd w:val="clear" w:color="auto" w:fill="auto"/>
            <w:noWrap/>
            <w:vAlign w:val="center"/>
            <w:hideMark/>
          </w:tcPr>
          <w:p w14:paraId="6B26A754" w14:textId="77777777" w:rsidR="006D6118" w:rsidRPr="002C0900" w:rsidRDefault="006D6118"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420 662,0 </w:t>
            </w:r>
          </w:p>
        </w:tc>
        <w:tc>
          <w:tcPr>
            <w:tcW w:w="960" w:type="dxa"/>
            <w:tcBorders>
              <w:top w:val="nil"/>
              <w:left w:val="nil"/>
              <w:bottom w:val="single" w:sz="4" w:space="0" w:color="auto"/>
              <w:right w:val="single" w:sz="4" w:space="0" w:color="auto"/>
            </w:tcBorders>
            <w:shd w:val="clear" w:color="auto" w:fill="auto"/>
            <w:noWrap/>
            <w:vAlign w:val="center"/>
            <w:hideMark/>
          </w:tcPr>
          <w:p w14:paraId="44EE28D7"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14,7%</w:t>
            </w:r>
            <w:proofErr w:type="gramEnd"/>
          </w:p>
        </w:tc>
      </w:tr>
      <w:tr w:rsidR="008F74F5" w:rsidRPr="002C0900" w14:paraId="2B58F33D" w14:textId="77777777" w:rsidTr="008F74F5">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83163" w14:textId="65B0EC8B" w:rsidR="008F74F5" w:rsidRPr="002C0900" w:rsidRDefault="008F74F5"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2018</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94B6726" w14:textId="4F12B23F"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3 271 605,2</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CC101E1" w14:textId="60355362"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2 894 062,4</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3721637" w14:textId="565EB158"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377 542,8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ACB1107" w14:textId="518EDFD1" w:rsidR="008F74F5" w:rsidRPr="002C0900" w:rsidRDefault="008F74F5"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11,5%</w:t>
            </w:r>
            <w:proofErr w:type="gramEnd"/>
          </w:p>
        </w:tc>
      </w:tr>
      <w:tr w:rsidR="008F74F5" w:rsidRPr="002C0900" w14:paraId="11F91531" w14:textId="77777777" w:rsidTr="008F74F5">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98A8E" w14:textId="2781021F" w:rsidR="008F74F5" w:rsidRPr="002C0900" w:rsidRDefault="008F74F5"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2019</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7EF53A6E" w14:textId="78949E6D"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3 880 707,6</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0CF8DCA" w14:textId="2CDB32CF"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3 306 792,9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57F53BA" w14:textId="054D7FBE" w:rsidR="008F74F5" w:rsidRPr="002C0900" w:rsidRDefault="008F74F5" w:rsidP="006D6118">
            <w:pPr>
              <w:spacing w:after="0" w:line="240" w:lineRule="auto"/>
              <w:jc w:val="right"/>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573 914,7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0BBDC24" w14:textId="79FF815F" w:rsidR="008F74F5" w:rsidRPr="002C0900" w:rsidRDefault="008F74F5"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14,8%</w:t>
            </w:r>
            <w:proofErr w:type="gramEnd"/>
          </w:p>
        </w:tc>
      </w:tr>
    </w:tbl>
    <w:p w14:paraId="78648A83" w14:textId="77777777" w:rsidR="006D6118" w:rsidRPr="002C0900" w:rsidRDefault="006D6118" w:rsidP="006D6118">
      <w:pPr>
        <w:spacing w:after="60"/>
        <w:rPr>
          <w:rFonts w:ascii="Calibri" w:hAnsi="Calibri"/>
          <w:i/>
        </w:rPr>
      </w:pPr>
      <w:r w:rsidRPr="002C0900">
        <w:rPr>
          <w:rFonts w:ascii="Calibri" w:hAnsi="Calibri"/>
          <w:i/>
        </w:rPr>
        <w:t>Zdroj: MŠMT, Statistické ročenky školství – soubor ekonomických ukazatelů</w:t>
      </w:r>
    </w:p>
    <w:p w14:paraId="4422AAEB" w14:textId="77777777" w:rsidR="006D6118" w:rsidRDefault="006D6118" w:rsidP="006D6118">
      <w:pPr>
        <w:rPr>
          <w:i/>
          <w:sz w:val="18"/>
          <w:szCs w:val="18"/>
        </w:rPr>
      </w:pPr>
      <w:r w:rsidRPr="002C0900">
        <w:rPr>
          <w:i/>
          <w:sz w:val="18"/>
          <w:szCs w:val="18"/>
        </w:rPr>
        <w:t>* Pozn.: Údaje za roky 2014 a 2015 jsou v rámci uvedeného zdroje identické, přičemž je víceméně jisté</w:t>
      </w:r>
      <w:r w:rsidRPr="0035276A">
        <w:rPr>
          <w:i/>
          <w:sz w:val="18"/>
          <w:szCs w:val="18"/>
        </w:rPr>
        <w:t>, že se jedná o chybu. Bohužel se nepodařilo z jiných zdrojů ověřit, zda uvedené údaje o výši výdajů odpovídají roku 2014 č</w:t>
      </w:r>
      <w:r>
        <w:rPr>
          <w:i/>
          <w:sz w:val="18"/>
          <w:szCs w:val="18"/>
        </w:rPr>
        <w:t>i 2015.</w:t>
      </w:r>
    </w:p>
    <w:p w14:paraId="0103BF6F" w14:textId="77777777" w:rsidR="006D6118" w:rsidRPr="00EA3899" w:rsidRDefault="006D6118" w:rsidP="006D6118">
      <w:pPr>
        <w:rPr>
          <w:i/>
          <w:sz w:val="18"/>
          <w:szCs w:val="18"/>
        </w:rPr>
      </w:pPr>
    </w:p>
    <w:p w14:paraId="07D3B26F" w14:textId="77777777" w:rsidR="006D6118" w:rsidRPr="00291963" w:rsidRDefault="006D6118" w:rsidP="006D6118">
      <w:pPr>
        <w:pStyle w:val="Nadpis4"/>
      </w:pPr>
      <w:r>
        <w:lastRenderedPageBreak/>
        <w:t xml:space="preserve">Výdaje regionálního </w:t>
      </w:r>
      <w:proofErr w:type="gramStart"/>
      <w:r>
        <w:t>školství - základní</w:t>
      </w:r>
      <w:proofErr w:type="gramEnd"/>
      <w:r>
        <w:t xml:space="preserve"> školy</w:t>
      </w:r>
    </w:p>
    <w:p w14:paraId="5F710D23" w14:textId="748B1B2A" w:rsidR="006D6118" w:rsidRPr="002C0900" w:rsidRDefault="006D6118" w:rsidP="006D6118">
      <w:r w:rsidRPr="002C0900">
        <w:t>V České republice dosahovaly v roce 201</w:t>
      </w:r>
      <w:r w:rsidR="00FB6AEB" w:rsidRPr="002C0900">
        <w:t>9</w:t>
      </w:r>
      <w:r w:rsidRPr="002C0900">
        <w:t xml:space="preserve"> celkové výdaje regionálního školství na základní vzdělávání </w:t>
      </w:r>
      <w:r w:rsidR="00FB6AEB" w:rsidRPr="002C0900">
        <w:t>100,7</w:t>
      </w:r>
      <w:r w:rsidRPr="002C0900">
        <w:t xml:space="preserve"> mld. Kč. Z tohoto finančního objemu připadalo </w:t>
      </w:r>
      <w:r w:rsidR="00FB6AEB" w:rsidRPr="002C0900">
        <w:t>93,3</w:t>
      </w:r>
      <w:r w:rsidRPr="002C0900">
        <w:t xml:space="preserve"> mld. Kč (tedy </w:t>
      </w:r>
      <w:r w:rsidR="00FB6AEB" w:rsidRPr="002C0900">
        <w:t>92</w:t>
      </w:r>
      <w:r w:rsidRPr="002C0900">
        <w:t xml:space="preserve"> %) na provoz a rozvoj klasických dvojstupňových základních škol (paragraf 3113). Zbylých zhruba </w:t>
      </w:r>
      <w:r w:rsidR="00FB6AEB" w:rsidRPr="002C0900">
        <w:t>7</w:t>
      </w:r>
      <w:r w:rsidRPr="002C0900">
        <w:t xml:space="preserve"> mld. Kč (</w:t>
      </w:r>
      <w:r w:rsidR="00FB6AEB" w:rsidRPr="002C0900">
        <w:t>8</w:t>
      </w:r>
      <w:r w:rsidRPr="002C0900">
        <w:t xml:space="preserve"> %) výdajů připadalo na základní školy pro žáky se speciálními vzdělávacími potřebami (paragraf 3114), na pouze prvostupňové (paragraf 3117) či druhostupňové (paragraf 3118) základní školy a na ostatní záležitosti základního vzdělávání (paragraf 3119). V rámci hl. m. Prahy činily v roce 201</w:t>
      </w:r>
      <w:r w:rsidR="00FB6AEB" w:rsidRPr="002C0900">
        <w:t>9</w:t>
      </w:r>
      <w:r w:rsidRPr="002C0900">
        <w:t xml:space="preserve"> celkové výdaje na základní vzdělávání </w:t>
      </w:r>
      <w:r w:rsidR="00FB6AEB" w:rsidRPr="002C0900">
        <w:t>11,7</w:t>
      </w:r>
      <w:r w:rsidRPr="002C0900">
        <w:t xml:space="preserve"> mld. Kč, z toho 88 % připadlo na klasické dvoustupňové základní školy. </w:t>
      </w:r>
    </w:p>
    <w:p w14:paraId="0F11E1A1" w14:textId="4FBF34A8" w:rsidR="006D6118" w:rsidRPr="002C0900" w:rsidRDefault="006D6118" w:rsidP="006D6118">
      <w:r w:rsidRPr="002C0900">
        <w:t>Z tabulky č. 14 je patrné, že i v případě základních škol objem běžných výdajů, stejně jako v případě mateřských škol, značně převyšuje výdaje kapitálové, resp. investiční. V roce 201</w:t>
      </w:r>
      <w:r w:rsidR="00FB6AEB" w:rsidRPr="002C0900">
        <w:t>9</w:t>
      </w:r>
      <w:r w:rsidRPr="002C0900">
        <w:t xml:space="preserve"> dosahoval v rámci celé ČR podíl kapitálových výdajů ve prospěch základních škol necelých </w:t>
      </w:r>
      <w:r w:rsidR="00FB6AEB" w:rsidRPr="002C0900">
        <w:t>14</w:t>
      </w:r>
      <w:r w:rsidRPr="002C0900">
        <w:t xml:space="preserve"> %, v hl. m. Praze téměř 1</w:t>
      </w:r>
      <w:r w:rsidR="00FB6AEB" w:rsidRPr="002C0900">
        <w:t>0</w:t>
      </w:r>
      <w:r w:rsidRPr="002C0900">
        <w:t xml:space="preserve"> %.</w:t>
      </w:r>
    </w:p>
    <w:p w14:paraId="3C099A7B" w14:textId="52989B16" w:rsidR="006D6118" w:rsidRPr="00AA3CD9" w:rsidRDefault="006D6118" w:rsidP="006D6118">
      <w:pPr>
        <w:spacing w:before="240" w:after="60"/>
        <w:rPr>
          <w:rFonts w:ascii="Calibri" w:hAnsi="Calibri"/>
          <w:i/>
        </w:rPr>
      </w:pPr>
      <w:r w:rsidRPr="002C0900">
        <w:rPr>
          <w:rFonts w:ascii="Calibri" w:hAnsi="Calibri"/>
          <w:i/>
        </w:rPr>
        <w:t>Tabulka č. 14:</w:t>
      </w:r>
      <w:r w:rsidR="008B6E27" w:rsidRPr="002C0900">
        <w:rPr>
          <w:rFonts w:ascii="Calibri" w:hAnsi="Calibri"/>
          <w:i/>
        </w:rPr>
        <w:t xml:space="preserve"> </w:t>
      </w:r>
      <w:r w:rsidRPr="002C0900">
        <w:rPr>
          <w:rFonts w:ascii="Calibri" w:hAnsi="Calibri"/>
          <w:i/>
        </w:rPr>
        <w:t xml:space="preserve">Obecní a krajské výdaje ve prospěch základních škol v roce </w:t>
      </w:r>
      <w:r w:rsidR="009F1794" w:rsidRPr="002C0900">
        <w:rPr>
          <w:rFonts w:ascii="Calibri" w:hAnsi="Calibri"/>
          <w:i/>
        </w:rPr>
        <w:t>2019</w:t>
      </w:r>
      <w:r w:rsidRPr="002C0900">
        <w:rPr>
          <w:rFonts w:ascii="Calibri" w:hAnsi="Calibri"/>
          <w:i/>
        </w:rPr>
        <w:t xml:space="preserve"> (v tis. </w:t>
      </w:r>
      <w:r>
        <w:rPr>
          <w:rFonts w:ascii="Calibri" w:hAnsi="Calibri"/>
          <w:i/>
        </w:rPr>
        <w:t>Kč)</w:t>
      </w:r>
    </w:p>
    <w:tbl>
      <w:tblPr>
        <w:tblW w:w="9600" w:type="dxa"/>
        <w:tblInd w:w="7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6D6118" w:rsidRPr="002C0900" w14:paraId="27545818"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834FA"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Území</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541EC"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Výdaje</w:t>
            </w:r>
            <w:r w:rsidRPr="002C0900">
              <w:rPr>
                <w:rFonts w:ascii="Arial Narrow" w:eastAsia="Times New Roman" w:hAnsi="Arial Narrow" w:cs="Times New Roman"/>
                <w:b/>
                <w:bCs/>
                <w:sz w:val="18"/>
                <w:szCs w:val="18"/>
                <w:lang w:eastAsia="cs-CZ"/>
              </w:rPr>
              <w:br/>
              <w:t>celkem</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ED22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1E137"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Běžné</w:t>
            </w:r>
            <w:r w:rsidRPr="002C0900">
              <w:rPr>
                <w:rFonts w:ascii="Arial Narrow" w:eastAsia="Times New Roman" w:hAnsi="Arial Narrow" w:cs="Times New Roman"/>
                <w:b/>
                <w:bCs/>
                <w:sz w:val="18"/>
                <w:szCs w:val="18"/>
                <w:lang w:eastAsia="cs-CZ"/>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9BECB"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933FD"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Kapitálové</w:t>
            </w:r>
            <w:r w:rsidRPr="002C0900">
              <w:rPr>
                <w:rFonts w:ascii="Arial Narrow" w:eastAsia="Times New Roman" w:hAnsi="Arial Narrow" w:cs="Times New Roman"/>
                <w:b/>
                <w:bCs/>
                <w:sz w:val="18"/>
                <w:szCs w:val="18"/>
                <w:lang w:eastAsia="cs-CZ"/>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C13E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v tom</w:t>
            </w:r>
          </w:p>
        </w:tc>
      </w:tr>
      <w:tr w:rsidR="006D6118" w:rsidRPr="002C0900" w14:paraId="213BA8FC"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9C44CA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ABDA738"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48C4CF2F"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14D0E9F"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4436CDB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57ECB2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6C44AA06"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0F615602"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8CE8851"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6504AD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1530108"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85B3FEF"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FB09E3A"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5B2D351"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38617F6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035B2BF5"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42D380F"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5CC6D2A"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E84DCAB"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A126211"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E48E6C3"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DC9B6B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E731EEF"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176A738"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FF9D481"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obce</w:t>
            </w:r>
            <w:r w:rsidRPr="002C0900">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E5A2571"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krajské</w:t>
            </w:r>
            <w:r w:rsidRPr="002C0900">
              <w:rPr>
                <w:rFonts w:ascii="Arial Narrow" w:eastAsia="Times New Roman" w:hAnsi="Arial Narrow" w:cs="Times New Roman"/>
                <w:sz w:val="18"/>
                <w:szCs w:val="18"/>
                <w:lang w:eastAsia="cs-CZ"/>
              </w:rPr>
              <w:br/>
              <w:t>úřady</w:t>
            </w:r>
          </w:p>
        </w:tc>
      </w:tr>
      <w:tr w:rsidR="006D6118" w:rsidRPr="002C0900" w14:paraId="337CE8B3"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BB2098E"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825653A"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2DA9375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4FBCD334"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9FF607D"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752552C7"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33E5A56A"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C079692"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1A282852"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119F9DFF" w14:textId="77777777" w:rsidR="006D6118" w:rsidRPr="002C0900" w:rsidRDefault="006D6118" w:rsidP="006D6118">
            <w:pPr>
              <w:spacing w:after="0" w:line="240" w:lineRule="auto"/>
              <w:rPr>
                <w:rFonts w:ascii="Arial Narrow" w:eastAsia="Times New Roman" w:hAnsi="Arial Narrow" w:cs="Times New Roman"/>
                <w:sz w:val="18"/>
                <w:szCs w:val="18"/>
                <w:lang w:eastAsia="cs-CZ"/>
              </w:rPr>
            </w:pPr>
          </w:p>
        </w:tc>
      </w:tr>
      <w:tr w:rsidR="006D6118" w:rsidRPr="002C0900" w14:paraId="5BA5A959"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F7E32F"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ČR</w:t>
            </w:r>
          </w:p>
        </w:tc>
        <w:tc>
          <w:tcPr>
            <w:tcW w:w="960" w:type="dxa"/>
            <w:tcBorders>
              <w:top w:val="nil"/>
              <w:left w:val="nil"/>
              <w:bottom w:val="single" w:sz="4" w:space="0" w:color="auto"/>
              <w:right w:val="single" w:sz="4" w:space="0" w:color="auto"/>
            </w:tcBorders>
            <w:shd w:val="clear" w:color="auto" w:fill="auto"/>
            <w:noWrap/>
            <w:vAlign w:val="center"/>
            <w:hideMark/>
          </w:tcPr>
          <w:p w14:paraId="15D358D8" w14:textId="33946289"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97 199 093,2</w:t>
            </w:r>
          </w:p>
        </w:tc>
        <w:tc>
          <w:tcPr>
            <w:tcW w:w="960" w:type="dxa"/>
            <w:tcBorders>
              <w:top w:val="nil"/>
              <w:left w:val="nil"/>
              <w:bottom w:val="single" w:sz="4" w:space="0" w:color="auto"/>
              <w:right w:val="single" w:sz="4" w:space="0" w:color="auto"/>
            </w:tcBorders>
            <w:shd w:val="clear" w:color="auto" w:fill="auto"/>
            <w:noWrap/>
            <w:vAlign w:val="center"/>
            <w:hideMark/>
          </w:tcPr>
          <w:p w14:paraId="680416FB" w14:textId="36A13ED7"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37 456 401,6</w:t>
            </w:r>
          </w:p>
        </w:tc>
        <w:tc>
          <w:tcPr>
            <w:tcW w:w="960" w:type="dxa"/>
            <w:tcBorders>
              <w:top w:val="nil"/>
              <w:left w:val="nil"/>
              <w:bottom w:val="single" w:sz="4" w:space="0" w:color="auto"/>
              <w:right w:val="single" w:sz="4" w:space="0" w:color="auto"/>
            </w:tcBorders>
            <w:shd w:val="clear" w:color="auto" w:fill="auto"/>
            <w:noWrap/>
            <w:vAlign w:val="center"/>
            <w:hideMark/>
          </w:tcPr>
          <w:p w14:paraId="7FF28414" w14:textId="09B1658A"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59 742 691,6</w:t>
            </w:r>
          </w:p>
        </w:tc>
        <w:tc>
          <w:tcPr>
            <w:tcW w:w="960" w:type="dxa"/>
            <w:tcBorders>
              <w:top w:val="nil"/>
              <w:left w:val="nil"/>
              <w:bottom w:val="single" w:sz="4" w:space="0" w:color="auto"/>
              <w:right w:val="single" w:sz="4" w:space="0" w:color="auto"/>
            </w:tcBorders>
            <w:shd w:val="clear" w:color="auto" w:fill="auto"/>
            <w:noWrap/>
            <w:vAlign w:val="center"/>
            <w:hideMark/>
          </w:tcPr>
          <w:p w14:paraId="15C1FEDC" w14:textId="692CC6F5"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84 122 025,6</w:t>
            </w:r>
          </w:p>
        </w:tc>
        <w:tc>
          <w:tcPr>
            <w:tcW w:w="960" w:type="dxa"/>
            <w:tcBorders>
              <w:top w:val="nil"/>
              <w:left w:val="nil"/>
              <w:bottom w:val="single" w:sz="4" w:space="0" w:color="auto"/>
              <w:right w:val="single" w:sz="4" w:space="0" w:color="auto"/>
            </w:tcBorders>
            <w:shd w:val="clear" w:color="auto" w:fill="auto"/>
            <w:noWrap/>
            <w:vAlign w:val="center"/>
            <w:hideMark/>
          </w:tcPr>
          <w:p w14:paraId="4E5B00AF" w14:textId="3F8C3996"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24 642 376,8</w:t>
            </w:r>
          </w:p>
        </w:tc>
        <w:tc>
          <w:tcPr>
            <w:tcW w:w="960" w:type="dxa"/>
            <w:tcBorders>
              <w:top w:val="nil"/>
              <w:left w:val="nil"/>
              <w:bottom w:val="single" w:sz="4" w:space="0" w:color="auto"/>
              <w:right w:val="single" w:sz="4" w:space="0" w:color="auto"/>
            </w:tcBorders>
            <w:shd w:val="clear" w:color="auto" w:fill="auto"/>
            <w:noWrap/>
            <w:vAlign w:val="center"/>
            <w:hideMark/>
          </w:tcPr>
          <w:p w14:paraId="14360D59" w14:textId="3E83EED8"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59 479 648,8</w:t>
            </w:r>
          </w:p>
        </w:tc>
        <w:tc>
          <w:tcPr>
            <w:tcW w:w="960" w:type="dxa"/>
            <w:tcBorders>
              <w:top w:val="nil"/>
              <w:left w:val="nil"/>
              <w:bottom w:val="single" w:sz="4" w:space="0" w:color="auto"/>
              <w:right w:val="single" w:sz="4" w:space="0" w:color="auto"/>
            </w:tcBorders>
            <w:shd w:val="clear" w:color="auto" w:fill="auto"/>
            <w:noWrap/>
            <w:vAlign w:val="center"/>
            <w:hideMark/>
          </w:tcPr>
          <w:p w14:paraId="78AAC5A7" w14:textId="2F1006E6"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13 077 067,6</w:t>
            </w:r>
          </w:p>
        </w:tc>
        <w:tc>
          <w:tcPr>
            <w:tcW w:w="960" w:type="dxa"/>
            <w:tcBorders>
              <w:top w:val="nil"/>
              <w:left w:val="nil"/>
              <w:bottom w:val="single" w:sz="4" w:space="0" w:color="auto"/>
              <w:right w:val="single" w:sz="4" w:space="0" w:color="auto"/>
            </w:tcBorders>
            <w:shd w:val="clear" w:color="auto" w:fill="auto"/>
            <w:noWrap/>
            <w:vAlign w:val="center"/>
            <w:hideMark/>
          </w:tcPr>
          <w:p w14:paraId="4A6D8BF5" w14:textId="76BCECDF"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12 814 024,8</w:t>
            </w:r>
          </w:p>
        </w:tc>
        <w:tc>
          <w:tcPr>
            <w:tcW w:w="960" w:type="dxa"/>
            <w:tcBorders>
              <w:top w:val="nil"/>
              <w:left w:val="nil"/>
              <w:bottom w:val="single" w:sz="4" w:space="0" w:color="auto"/>
              <w:right w:val="single" w:sz="4" w:space="0" w:color="auto"/>
            </w:tcBorders>
            <w:shd w:val="clear" w:color="auto" w:fill="auto"/>
            <w:noWrap/>
            <w:vAlign w:val="center"/>
            <w:hideMark/>
          </w:tcPr>
          <w:p w14:paraId="679F0C3F" w14:textId="6C8F020D" w:rsidR="006D6118" w:rsidRPr="002C0900" w:rsidRDefault="009F1794" w:rsidP="006D6118">
            <w:pPr>
              <w:spacing w:after="0" w:line="240" w:lineRule="auto"/>
              <w:jc w:val="center"/>
              <w:rPr>
                <w:rFonts w:ascii="Arial Narrow" w:eastAsia="Times New Roman" w:hAnsi="Arial Narrow" w:cs="Times New Roman"/>
                <w:bCs/>
                <w:sz w:val="17"/>
                <w:szCs w:val="17"/>
                <w:lang w:eastAsia="cs-CZ"/>
              </w:rPr>
            </w:pPr>
            <w:r w:rsidRPr="002C0900">
              <w:rPr>
                <w:rFonts w:ascii="Arial Narrow" w:eastAsia="Times New Roman" w:hAnsi="Arial Narrow" w:cs="Times New Roman"/>
                <w:bCs/>
                <w:sz w:val="17"/>
                <w:szCs w:val="17"/>
                <w:lang w:eastAsia="cs-CZ"/>
              </w:rPr>
              <w:t>263 042,8</w:t>
            </w:r>
          </w:p>
        </w:tc>
      </w:tr>
      <w:tr w:rsidR="006D6118" w:rsidRPr="002C0900" w14:paraId="6AFEF856"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E9AB6"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Praha</w:t>
            </w:r>
          </w:p>
        </w:tc>
        <w:tc>
          <w:tcPr>
            <w:tcW w:w="960" w:type="dxa"/>
            <w:tcBorders>
              <w:top w:val="nil"/>
              <w:left w:val="nil"/>
              <w:bottom w:val="single" w:sz="4" w:space="0" w:color="auto"/>
              <w:right w:val="single" w:sz="4" w:space="0" w:color="auto"/>
            </w:tcBorders>
            <w:shd w:val="clear" w:color="auto" w:fill="auto"/>
            <w:noWrap/>
            <w:vAlign w:val="center"/>
            <w:hideMark/>
          </w:tcPr>
          <w:p w14:paraId="31624116" w14:textId="0333C293"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11 706 819,5</w:t>
            </w:r>
          </w:p>
        </w:tc>
        <w:tc>
          <w:tcPr>
            <w:tcW w:w="960" w:type="dxa"/>
            <w:tcBorders>
              <w:top w:val="nil"/>
              <w:left w:val="nil"/>
              <w:bottom w:val="single" w:sz="4" w:space="0" w:color="auto"/>
              <w:right w:val="single" w:sz="4" w:space="0" w:color="auto"/>
            </w:tcBorders>
            <w:shd w:val="clear" w:color="auto" w:fill="auto"/>
            <w:noWrap/>
            <w:vAlign w:val="center"/>
            <w:hideMark/>
          </w:tcPr>
          <w:p w14:paraId="2167C455" w14:textId="326D8C19"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11 706 819,5</w:t>
            </w:r>
          </w:p>
        </w:tc>
        <w:tc>
          <w:tcPr>
            <w:tcW w:w="960" w:type="dxa"/>
            <w:tcBorders>
              <w:top w:val="nil"/>
              <w:left w:val="nil"/>
              <w:bottom w:val="single" w:sz="4" w:space="0" w:color="auto"/>
              <w:right w:val="single" w:sz="4" w:space="0" w:color="auto"/>
            </w:tcBorders>
            <w:shd w:val="clear" w:color="auto" w:fill="auto"/>
            <w:noWrap/>
            <w:vAlign w:val="center"/>
            <w:hideMark/>
          </w:tcPr>
          <w:p w14:paraId="24E3B477"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4E8F0CED" w14:textId="794F0F2E"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9 957 885,1</w:t>
            </w:r>
          </w:p>
        </w:tc>
        <w:tc>
          <w:tcPr>
            <w:tcW w:w="960" w:type="dxa"/>
            <w:tcBorders>
              <w:top w:val="nil"/>
              <w:left w:val="nil"/>
              <w:bottom w:val="single" w:sz="4" w:space="0" w:color="auto"/>
              <w:right w:val="single" w:sz="4" w:space="0" w:color="auto"/>
            </w:tcBorders>
            <w:shd w:val="clear" w:color="auto" w:fill="auto"/>
            <w:noWrap/>
            <w:vAlign w:val="center"/>
            <w:hideMark/>
          </w:tcPr>
          <w:p w14:paraId="60EFB5D0" w14:textId="27A8F2A6"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9 957 885,1</w:t>
            </w:r>
          </w:p>
        </w:tc>
        <w:tc>
          <w:tcPr>
            <w:tcW w:w="960" w:type="dxa"/>
            <w:tcBorders>
              <w:top w:val="nil"/>
              <w:left w:val="nil"/>
              <w:bottom w:val="single" w:sz="4" w:space="0" w:color="auto"/>
              <w:right w:val="single" w:sz="4" w:space="0" w:color="auto"/>
            </w:tcBorders>
            <w:shd w:val="clear" w:color="auto" w:fill="auto"/>
            <w:noWrap/>
            <w:vAlign w:val="center"/>
            <w:hideMark/>
          </w:tcPr>
          <w:p w14:paraId="671EE4F8"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2742FA54" w14:textId="75A8CC48"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1 748 934,4</w:t>
            </w:r>
          </w:p>
        </w:tc>
        <w:tc>
          <w:tcPr>
            <w:tcW w:w="960" w:type="dxa"/>
            <w:tcBorders>
              <w:top w:val="nil"/>
              <w:left w:val="nil"/>
              <w:bottom w:val="single" w:sz="4" w:space="0" w:color="auto"/>
              <w:right w:val="single" w:sz="4" w:space="0" w:color="auto"/>
            </w:tcBorders>
            <w:shd w:val="clear" w:color="auto" w:fill="auto"/>
            <w:noWrap/>
            <w:vAlign w:val="center"/>
            <w:hideMark/>
          </w:tcPr>
          <w:p w14:paraId="4F8A2223" w14:textId="2853D012" w:rsidR="006D6118" w:rsidRPr="002C0900" w:rsidRDefault="009F1794"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1 748 934,4</w:t>
            </w:r>
          </w:p>
        </w:tc>
        <w:tc>
          <w:tcPr>
            <w:tcW w:w="960" w:type="dxa"/>
            <w:tcBorders>
              <w:top w:val="nil"/>
              <w:left w:val="nil"/>
              <w:bottom w:val="single" w:sz="4" w:space="0" w:color="auto"/>
              <w:right w:val="single" w:sz="4" w:space="0" w:color="auto"/>
            </w:tcBorders>
            <w:shd w:val="clear" w:color="auto" w:fill="auto"/>
            <w:noWrap/>
            <w:vAlign w:val="center"/>
            <w:hideMark/>
          </w:tcPr>
          <w:p w14:paraId="014C6658" w14:textId="77777777" w:rsidR="006D6118" w:rsidRPr="002C0900" w:rsidRDefault="006D6118" w:rsidP="006D6118">
            <w:pPr>
              <w:spacing w:after="0" w:line="240" w:lineRule="auto"/>
              <w:jc w:val="center"/>
              <w:rPr>
                <w:rFonts w:ascii="Arial Narrow" w:eastAsia="Times New Roman" w:hAnsi="Arial Narrow" w:cs="Times New Roman"/>
                <w:sz w:val="17"/>
                <w:szCs w:val="17"/>
                <w:lang w:eastAsia="cs-CZ"/>
              </w:rPr>
            </w:pPr>
            <w:r w:rsidRPr="002C0900">
              <w:rPr>
                <w:rFonts w:ascii="Arial Narrow" w:eastAsia="Times New Roman" w:hAnsi="Arial Narrow" w:cs="Times New Roman"/>
                <w:sz w:val="17"/>
                <w:szCs w:val="17"/>
                <w:lang w:eastAsia="cs-CZ"/>
              </w:rPr>
              <w:t>x</w:t>
            </w:r>
          </w:p>
        </w:tc>
      </w:tr>
    </w:tbl>
    <w:p w14:paraId="5289E830" w14:textId="77777777" w:rsidR="006D6118" w:rsidRPr="002C0900" w:rsidRDefault="006D6118" w:rsidP="006D6118">
      <w:pPr>
        <w:spacing w:after="60"/>
        <w:rPr>
          <w:rFonts w:ascii="Calibri" w:hAnsi="Calibri"/>
          <w:i/>
        </w:rPr>
      </w:pPr>
      <w:r w:rsidRPr="002C0900">
        <w:rPr>
          <w:rFonts w:ascii="Calibri" w:hAnsi="Calibri"/>
          <w:i/>
        </w:rPr>
        <w:t>Zdroj: MŠMT, Statistické ročenky školství – soubor ekonomických ukazatelů</w:t>
      </w:r>
    </w:p>
    <w:p w14:paraId="23E68191" w14:textId="33497467" w:rsidR="006D6118" w:rsidRPr="009E29FD" w:rsidRDefault="006D6118" w:rsidP="008B6E27">
      <w:pPr>
        <w:spacing w:before="240" w:after="60"/>
        <w:rPr>
          <w:rFonts w:ascii="Calibri" w:hAnsi="Calibri"/>
          <w:i/>
        </w:rPr>
      </w:pPr>
      <w:r>
        <w:rPr>
          <w:rFonts w:ascii="Calibri" w:hAnsi="Calibri"/>
          <w:i/>
        </w:rPr>
        <w:t>Tabulka č</w:t>
      </w:r>
      <w:r w:rsidRPr="002C0984">
        <w:rPr>
          <w:rFonts w:ascii="Calibri" w:hAnsi="Calibri"/>
          <w:i/>
        </w:rPr>
        <w:t xml:space="preserve">. </w:t>
      </w:r>
      <w:r>
        <w:rPr>
          <w:rFonts w:ascii="Calibri" w:hAnsi="Calibri"/>
          <w:i/>
        </w:rPr>
        <w:t>15</w:t>
      </w:r>
      <w:r w:rsidRPr="002C0984">
        <w:rPr>
          <w:rFonts w:ascii="Calibri" w:hAnsi="Calibri"/>
          <w:i/>
        </w:rPr>
        <w:t>:</w:t>
      </w:r>
      <w:r>
        <w:rPr>
          <w:rFonts w:ascii="Calibri" w:hAnsi="Calibri"/>
          <w:i/>
        </w:rPr>
        <w:t xml:space="preserve"> Vývoj výdajů ve prospěch základních škol v ČR v období 2010-201</w:t>
      </w:r>
      <w:r w:rsidR="00F3602E">
        <w:rPr>
          <w:rFonts w:ascii="Calibri" w:hAnsi="Calibri"/>
          <w:i/>
        </w:rPr>
        <w:t>9</w:t>
      </w:r>
      <w:r>
        <w:rPr>
          <w:rFonts w:ascii="Calibri" w:hAnsi="Calibri"/>
          <w:i/>
        </w:rPr>
        <w:t xml:space="preserve"> (v tis. Kč)</w:t>
      </w:r>
    </w:p>
    <w:tbl>
      <w:tblPr>
        <w:tblW w:w="5240" w:type="dxa"/>
        <w:tblInd w:w="75" w:type="dxa"/>
        <w:tblLayout w:type="fixed"/>
        <w:tblCellMar>
          <w:left w:w="70" w:type="dxa"/>
          <w:right w:w="70" w:type="dxa"/>
        </w:tblCellMar>
        <w:tblLook w:val="04A0" w:firstRow="1" w:lastRow="0" w:firstColumn="1" w:lastColumn="0" w:noHBand="0" w:noVBand="1"/>
      </w:tblPr>
      <w:tblGrid>
        <w:gridCol w:w="960"/>
        <w:gridCol w:w="1020"/>
        <w:gridCol w:w="1134"/>
        <w:gridCol w:w="992"/>
        <w:gridCol w:w="1134"/>
      </w:tblGrid>
      <w:tr w:rsidR="006D6118" w:rsidRPr="009E29FD" w14:paraId="2DC76B3D"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563E0"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Rok</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57E2A"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Výdaje</w:t>
            </w:r>
            <w:r w:rsidRPr="009E29FD">
              <w:rPr>
                <w:rFonts w:ascii="Arial Narrow" w:eastAsia="Times New Roman" w:hAnsi="Arial Narrow" w:cs="Times New Roman"/>
                <w:b/>
                <w:sz w:val="18"/>
                <w:szCs w:val="18"/>
                <w:lang w:eastAsia="cs-CZ"/>
              </w:rPr>
              <w:br/>
              <w:t>celkem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5D96A"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Běžné</w:t>
            </w:r>
            <w:r w:rsidRPr="009E29FD">
              <w:rPr>
                <w:rFonts w:ascii="Arial Narrow" w:eastAsia="Times New Roman" w:hAnsi="Arial Narrow" w:cs="Times New Roman"/>
                <w:b/>
                <w:sz w:val="18"/>
                <w:szCs w:val="18"/>
                <w:lang w:eastAsia="cs-CZ"/>
              </w:rPr>
              <w:br/>
              <w:t>výdaje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28E46"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Kapitálové</w:t>
            </w:r>
            <w:r w:rsidRPr="009E29FD">
              <w:rPr>
                <w:rFonts w:ascii="Arial Narrow" w:eastAsia="Times New Roman" w:hAnsi="Arial Narrow" w:cs="Times New Roman"/>
                <w:b/>
                <w:sz w:val="18"/>
                <w:szCs w:val="18"/>
                <w:lang w:eastAsia="cs-CZ"/>
              </w:rPr>
              <w:br/>
              <w:t>výdaje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8FA4E"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Podíl k</w:t>
            </w:r>
            <w:r>
              <w:rPr>
                <w:rFonts w:ascii="Arial Narrow" w:eastAsia="Times New Roman" w:hAnsi="Arial Narrow" w:cs="Times New Roman"/>
                <w:b/>
                <w:sz w:val="18"/>
                <w:szCs w:val="18"/>
                <w:lang w:eastAsia="cs-CZ"/>
              </w:rPr>
              <w:t>a</w:t>
            </w:r>
            <w:r w:rsidRPr="009E29FD">
              <w:rPr>
                <w:rFonts w:ascii="Arial Narrow" w:eastAsia="Times New Roman" w:hAnsi="Arial Narrow" w:cs="Times New Roman"/>
                <w:b/>
                <w:sz w:val="18"/>
                <w:szCs w:val="18"/>
                <w:lang w:eastAsia="cs-CZ"/>
              </w:rPr>
              <w:t xml:space="preserve">pitálových </w:t>
            </w:r>
            <w:r>
              <w:rPr>
                <w:rFonts w:ascii="Arial Narrow" w:eastAsia="Times New Roman" w:hAnsi="Arial Narrow" w:cs="Times New Roman"/>
                <w:b/>
                <w:sz w:val="18"/>
                <w:szCs w:val="18"/>
                <w:lang w:eastAsia="cs-CZ"/>
              </w:rPr>
              <w:t xml:space="preserve">výdajů </w:t>
            </w:r>
            <w:r w:rsidRPr="009E29FD">
              <w:rPr>
                <w:rFonts w:ascii="Arial Narrow" w:eastAsia="Times New Roman" w:hAnsi="Arial Narrow" w:cs="Times New Roman"/>
                <w:b/>
                <w:sz w:val="18"/>
                <w:szCs w:val="18"/>
                <w:lang w:eastAsia="cs-CZ"/>
              </w:rPr>
              <w:t>na celkových</w:t>
            </w:r>
            <w:r w:rsidRPr="009E29FD">
              <w:rPr>
                <w:rFonts w:ascii="Arial Narrow" w:eastAsia="Times New Roman" w:hAnsi="Arial Narrow" w:cs="Times New Roman"/>
                <w:b/>
                <w:sz w:val="18"/>
                <w:szCs w:val="18"/>
                <w:lang w:eastAsia="cs-CZ"/>
              </w:rPr>
              <w:br/>
              <w:t>výdajích</w:t>
            </w:r>
          </w:p>
        </w:tc>
      </w:tr>
      <w:tr w:rsidR="006D6118" w:rsidRPr="009E29FD" w14:paraId="01DB77B1"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669C206"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245493B"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17293D"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95C39B"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7DDEDD"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r>
      <w:tr w:rsidR="006D6118" w:rsidRPr="009E29FD" w14:paraId="414E9862"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B8B65A4"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DC72218"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73B136"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622AD4"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11C210"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r>
      <w:tr w:rsidR="006D6118" w:rsidRPr="009E29FD" w14:paraId="166CE52E"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F38C6C2"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02DF48A"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0B39E9"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B96913"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00D80B"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r>
      <w:tr w:rsidR="006D6118" w:rsidRPr="009E29FD" w14:paraId="78D44351"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AA0DE9D"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889231F"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15404C"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504387"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3B7A6C"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p>
        </w:tc>
      </w:tr>
      <w:tr w:rsidR="006D6118" w:rsidRPr="009E29FD" w14:paraId="53D3FFAE"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278293"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2010</w:t>
            </w:r>
          </w:p>
        </w:tc>
        <w:tc>
          <w:tcPr>
            <w:tcW w:w="1020" w:type="dxa"/>
            <w:tcBorders>
              <w:top w:val="nil"/>
              <w:left w:val="nil"/>
              <w:bottom w:val="single" w:sz="4" w:space="0" w:color="auto"/>
              <w:right w:val="single" w:sz="4" w:space="0" w:color="auto"/>
            </w:tcBorders>
            <w:shd w:val="clear" w:color="auto" w:fill="auto"/>
            <w:noWrap/>
            <w:vAlign w:val="center"/>
            <w:hideMark/>
          </w:tcPr>
          <w:p w14:paraId="40C8F687"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42 625 213,6 </w:t>
            </w:r>
          </w:p>
        </w:tc>
        <w:tc>
          <w:tcPr>
            <w:tcW w:w="1134" w:type="dxa"/>
            <w:tcBorders>
              <w:top w:val="nil"/>
              <w:left w:val="nil"/>
              <w:bottom w:val="single" w:sz="4" w:space="0" w:color="auto"/>
              <w:right w:val="single" w:sz="4" w:space="0" w:color="auto"/>
            </w:tcBorders>
            <w:shd w:val="clear" w:color="auto" w:fill="auto"/>
            <w:noWrap/>
            <w:vAlign w:val="center"/>
            <w:hideMark/>
          </w:tcPr>
          <w:p w14:paraId="78A66A90"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36 552 484,8 </w:t>
            </w:r>
          </w:p>
        </w:tc>
        <w:tc>
          <w:tcPr>
            <w:tcW w:w="992" w:type="dxa"/>
            <w:tcBorders>
              <w:top w:val="nil"/>
              <w:left w:val="nil"/>
              <w:bottom w:val="single" w:sz="4" w:space="0" w:color="auto"/>
              <w:right w:val="single" w:sz="4" w:space="0" w:color="auto"/>
            </w:tcBorders>
            <w:shd w:val="clear" w:color="auto" w:fill="auto"/>
            <w:noWrap/>
            <w:vAlign w:val="center"/>
            <w:hideMark/>
          </w:tcPr>
          <w:p w14:paraId="23531F22"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6 072 728,8 </w:t>
            </w:r>
          </w:p>
        </w:tc>
        <w:tc>
          <w:tcPr>
            <w:tcW w:w="1134" w:type="dxa"/>
            <w:tcBorders>
              <w:top w:val="nil"/>
              <w:left w:val="nil"/>
              <w:bottom w:val="single" w:sz="4" w:space="0" w:color="auto"/>
              <w:right w:val="single" w:sz="4" w:space="0" w:color="auto"/>
            </w:tcBorders>
            <w:shd w:val="clear" w:color="auto" w:fill="auto"/>
            <w:noWrap/>
            <w:vAlign w:val="center"/>
            <w:hideMark/>
          </w:tcPr>
          <w:p w14:paraId="46DE28E7"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14,2%</w:t>
            </w:r>
            <w:proofErr w:type="gramEnd"/>
          </w:p>
        </w:tc>
      </w:tr>
      <w:tr w:rsidR="006D6118" w:rsidRPr="009E29FD" w14:paraId="180FA1C8"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04A748"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2011</w:t>
            </w:r>
          </w:p>
        </w:tc>
        <w:tc>
          <w:tcPr>
            <w:tcW w:w="1020" w:type="dxa"/>
            <w:tcBorders>
              <w:top w:val="nil"/>
              <w:left w:val="nil"/>
              <w:bottom w:val="single" w:sz="4" w:space="0" w:color="auto"/>
              <w:right w:val="single" w:sz="4" w:space="0" w:color="auto"/>
            </w:tcBorders>
            <w:shd w:val="clear" w:color="auto" w:fill="auto"/>
            <w:noWrap/>
            <w:vAlign w:val="center"/>
            <w:hideMark/>
          </w:tcPr>
          <w:p w14:paraId="58922C4D"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44 053 539,4 </w:t>
            </w:r>
          </w:p>
        </w:tc>
        <w:tc>
          <w:tcPr>
            <w:tcW w:w="1134" w:type="dxa"/>
            <w:tcBorders>
              <w:top w:val="nil"/>
              <w:left w:val="nil"/>
              <w:bottom w:val="single" w:sz="4" w:space="0" w:color="auto"/>
              <w:right w:val="single" w:sz="4" w:space="0" w:color="auto"/>
            </w:tcBorders>
            <w:shd w:val="clear" w:color="auto" w:fill="auto"/>
            <w:noWrap/>
            <w:vAlign w:val="center"/>
            <w:hideMark/>
          </w:tcPr>
          <w:p w14:paraId="7ABA7A2F"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38 321 604,0 </w:t>
            </w:r>
          </w:p>
        </w:tc>
        <w:tc>
          <w:tcPr>
            <w:tcW w:w="992" w:type="dxa"/>
            <w:tcBorders>
              <w:top w:val="nil"/>
              <w:left w:val="nil"/>
              <w:bottom w:val="single" w:sz="4" w:space="0" w:color="auto"/>
              <w:right w:val="single" w:sz="4" w:space="0" w:color="auto"/>
            </w:tcBorders>
            <w:shd w:val="clear" w:color="auto" w:fill="auto"/>
            <w:noWrap/>
            <w:vAlign w:val="center"/>
            <w:hideMark/>
          </w:tcPr>
          <w:p w14:paraId="5EEE52B6"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5 731 935,4 </w:t>
            </w:r>
          </w:p>
        </w:tc>
        <w:tc>
          <w:tcPr>
            <w:tcW w:w="1134" w:type="dxa"/>
            <w:tcBorders>
              <w:top w:val="nil"/>
              <w:left w:val="nil"/>
              <w:bottom w:val="single" w:sz="4" w:space="0" w:color="auto"/>
              <w:right w:val="single" w:sz="4" w:space="0" w:color="auto"/>
            </w:tcBorders>
            <w:shd w:val="clear" w:color="auto" w:fill="auto"/>
            <w:noWrap/>
            <w:vAlign w:val="center"/>
            <w:hideMark/>
          </w:tcPr>
          <w:p w14:paraId="77E7F0D9"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13,0%</w:t>
            </w:r>
            <w:proofErr w:type="gramEnd"/>
          </w:p>
        </w:tc>
      </w:tr>
      <w:tr w:rsidR="006D6118" w:rsidRPr="009E29FD" w14:paraId="0317A452"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BE2D54"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2012</w:t>
            </w:r>
          </w:p>
        </w:tc>
        <w:tc>
          <w:tcPr>
            <w:tcW w:w="1020" w:type="dxa"/>
            <w:tcBorders>
              <w:top w:val="nil"/>
              <w:left w:val="nil"/>
              <w:bottom w:val="single" w:sz="4" w:space="0" w:color="auto"/>
              <w:right w:val="single" w:sz="4" w:space="0" w:color="auto"/>
            </w:tcBorders>
            <w:shd w:val="clear" w:color="auto" w:fill="auto"/>
            <w:noWrap/>
            <w:vAlign w:val="center"/>
            <w:hideMark/>
          </w:tcPr>
          <w:p w14:paraId="5CDDC7C8"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42 506 436,7 </w:t>
            </w:r>
          </w:p>
        </w:tc>
        <w:tc>
          <w:tcPr>
            <w:tcW w:w="1134" w:type="dxa"/>
            <w:tcBorders>
              <w:top w:val="nil"/>
              <w:left w:val="nil"/>
              <w:bottom w:val="single" w:sz="4" w:space="0" w:color="auto"/>
              <w:right w:val="single" w:sz="4" w:space="0" w:color="auto"/>
            </w:tcBorders>
            <w:shd w:val="clear" w:color="auto" w:fill="auto"/>
            <w:noWrap/>
            <w:vAlign w:val="center"/>
            <w:hideMark/>
          </w:tcPr>
          <w:p w14:paraId="43461C72"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24 981 694,8 </w:t>
            </w:r>
          </w:p>
        </w:tc>
        <w:tc>
          <w:tcPr>
            <w:tcW w:w="992" w:type="dxa"/>
            <w:tcBorders>
              <w:top w:val="nil"/>
              <w:left w:val="nil"/>
              <w:bottom w:val="single" w:sz="4" w:space="0" w:color="auto"/>
              <w:right w:val="single" w:sz="4" w:space="0" w:color="auto"/>
            </w:tcBorders>
            <w:shd w:val="clear" w:color="auto" w:fill="auto"/>
            <w:noWrap/>
            <w:vAlign w:val="center"/>
            <w:hideMark/>
          </w:tcPr>
          <w:p w14:paraId="73BE249E"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3 700 641,1 </w:t>
            </w:r>
          </w:p>
        </w:tc>
        <w:tc>
          <w:tcPr>
            <w:tcW w:w="1134" w:type="dxa"/>
            <w:tcBorders>
              <w:top w:val="nil"/>
              <w:left w:val="nil"/>
              <w:bottom w:val="single" w:sz="4" w:space="0" w:color="auto"/>
              <w:right w:val="single" w:sz="4" w:space="0" w:color="auto"/>
            </w:tcBorders>
            <w:shd w:val="clear" w:color="auto" w:fill="auto"/>
            <w:noWrap/>
            <w:vAlign w:val="center"/>
            <w:hideMark/>
          </w:tcPr>
          <w:p w14:paraId="608FAE1E"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8,7%</w:t>
            </w:r>
            <w:proofErr w:type="gramEnd"/>
          </w:p>
        </w:tc>
      </w:tr>
      <w:tr w:rsidR="006D6118" w:rsidRPr="009E29FD" w14:paraId="4D26E36F"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079516"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2013</w:t>
            </w:r>
          </w:p>
        </w:tc>
        <w:tc>
          <w:tcPr>
            <w:tcW w:w="1020" w:type="dxa"/>
            <w:tcBorders>
              <w:top w:val="nil"/>
              <w:left w:val="nil"/>
              <w:bottom w:val="single" w:sz="4" w:space="0" w:color="auto"/>
              <w:right w:val="single" w:sz="4" w:space="0" w:color="auto"/>
            </w:tcBorders>
            <w:shd w:val="clear" w:color="auto" w:fill="auto"/>
            <w:noWrap/>
            <w:vAlign w:val="center"/>
            <w:hideMark/>
          </w:tcPr>
          <w:p w14:paraId="66EF48C8"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43 774 797,3 </w:t>
            </w:r>
          </w:p>
        </w:tc>
        <w:tc>
          <w:tcPr>
            <w:tcW w:w="1134" w:type="dxa"/>
            <w:tcBorders>
              <w:top w:val="nil"/>
              <w:left w:val="nil"/>
              <w:bottom w:val="single" w:sz="4" w:space="0" w:color="auto"/>
              <w:right w:val="single" w:sz="4" w:space="0" w:color="auto"/>
            </w:tcBorders>
            <w:shd w:val="clear" w:color="auto" w:fill="auto"/>
            <w:noWrap/>
            <w:vAlign w:val="center"/>
            <w:hideMark/>
          </w:tcPr>
          <w:p w14:paraId="04C7FEB2"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38 986 361,9 </w:t>
            </w:r>
          </w:p>
        </w:tc>
        <w:tc>
          <w:tcPr>
            <w:tcW w:w="992" w:type="dxa"/>
            <w:tcBorders>
              <w:top w:val="nil"/>
              <w:left w:val="nil"/>
              <w:bottom w:val="single" w:sz="4" w:space="0" w:color="auto"/>
              <w:right w:val="single" w:sz="4" w:space="0" w:color="auto"/>
            </w:tcBorders>
            <w:shd w:val="clear" w:color="auto" w:fill="auto"/>
            <w:noWrap/>
            <w:vAlign w:val="center"/>
            <w:hideMark/>
          </w:tcPr>
          <w:p w14:paraId="0782A492"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4 788 435,4 </w:t>
            </w:r>
          </w:p>
        </w:tc>
        <w:tc>
          <w:tcPr>
            <w:tcW w:w="1134" w:type="dxa"/>
            <w:tcBorders>
              <w:top w:val="nil"/>
              <w:left w:val="nil"/>
              <w:bottom w:val="single" w:sz="4" w:space="0" w:color="auto"/>
              <w:right w:val="single" w:sz="4" w:space="0" w:color="auto"/>
            </w:tcBorders>
            <w:shd w:val="clear" w:color="auto" w:fill="auto"/>
            <w:noWrap/>
            <w:vAlign w:val="center"/>
            <w:hideMark/>
          </w:tcPr>
          <w:p w14:paraId="39F02777"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10,9%</w:t>
            </w:r>
            <w:proofErr w:type="gramEnd"/>
          </w:p>
        </w:tc>
      </w:tr>
      <w:tr w:rsidR="006D6118" w:rsidRPr="009E29FD" w14:paraId="708F3133"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F0060B"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E24C356"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47 279 703,3 </w:t>
            </w:r>
          </w:p>
        </w:tc>
        <w:tc>
          <w:tcPr>
            <w:tcW w:w="1134" w:type="dxa"/>
            <w:tcBorders>
              <w:top w:val="nil"/>
              <w:left w:val="nil"/>
              <w:bottom w:val="single" w:sz="4" w:space="0" w:color="auto"/>
              <w:right w:val="single" w:sz="4" w:space="0" w:color="auto"/>
            </w:tcBorders>
            <w:shd w:val="clear" w:color="auto" w:fill="auto"/>
            <w:noWrap/>
            <w:vAlign w:val="center"/>
            <w:hideMark/>
          </w:tcPr>
          <w:p w14:paraId="6366B74C"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40 545 951,4 </w:t>
            </w:r>
          </w:p>
        </w:tc>
        <w:tc>
          <w:tcPr>
            <w:tcW w:w="992" w:type="dxa"/>
            <w:tcBorders>
              <w:top w:val="nil"/>
              <w:left w:val="nil"/>
              <w:bottom w:val="single" w:sz="4" w:space="0" w:color="auto"/>
              <w:right w:val="single" w:sz="4" w:space="0" w:color="auto"/>
            </w:tcBorders>
            <w:shd w:val="clear" w:color="auto" w:fill="auto"/>
            <w:noWrap/>
            <w:vAlign w:val="center"/>
            <w:hideMark/>
          </w:tcPr>
          <w:p w14:paraId="7692BE97"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6 733 751,9 </w:t>
            </w:r>
          </w:p>
        </w:tc>
        <w:tc>
          <w:tcPr>
            <w:tcW w:w="1134" w:type="dxa"/>
            <w:tcBorders>
              <w:top w:val="nil"/>
              <w:left w:val="nil"/>
              <w:bottom w:val="single" w:sz="4" w:space="0" w:color="auto"/>
              <w:right w:val="single" w:sz="4" w:space="0" w:color="auto"/>
            </w:tcBorders>
            <w:shd w:val="clear" w:color="auto" w:fill="auto"/>
            <w:noWrap/>
            <w:vAlign w:val="center"/>
            <w:hideMark/>
          </w:tcPr>
          <w:p w14:paraId="76A69AD7"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14,2%</w:t>
            </w:r>
            <w:proofErr w:type="gramEnd"/>
          </w:p>
        </w:tc>
      </w:tr>
      <w:tr w:rsidR="006D6118" w:rsidRPr="009E29FD" w14:paraId="75B58271"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5F5E8C" w14:textId="77777777" w:rsidR="006D6118" w:rsidRPr="009E29FD" w:rsidRDefault="006D6118" w:rsidP="006D6118">
            <w:pPr>
              <w:spacing w:after="0" w:line="240" w:lineRule="auto"/>
              <w:jc w:val="center"/>
              <w:rPr>
                <w:rFonts w:ascii="Arial Narrow" w:eastAsia="Times New Roman" w:hAnsi="Arial Narrow" w:cs="Times New Roman"/>
                <w:b/>
                <w:sz w:val="18"/>
                <w:szCs w:val="18"/>
                <w:lang w:eastAsia="cs-CZ"/>
              </w:rPr>
            </w:pPr>
            <w:r w:rsidRPr="009E29FD">
              <w:rPr>
                <w:rFonts w:ascii="Arial Narrow" w:eastAsia="Times New Roman" w:hAnsi="Arial Narrow" w:cs="Times New Roman"/>
                <w:b/>
                <w:sz w:val="18"/>
                <w:szCs w:val="18"/>
                <w:lang w:eastAsia="cs-CZ"/>
              </w:rPr>
              <w:lastRenderedPageBreak/>
              <w:t>2015</w:t>
            </w:r>
          </w:p>
        </w:tc>
        <w:tc>
          <w:tcPr>
            <w:tcW w:w="1020" w:type="dxa"/>
            <w:tcBorders>
              <w:top w:val="nil"/>
              <w:left w:val="nil"/>
              <w:bottom w:val="single" w:sz="4" w:space="0" w:color="auto"/>
              <w:right w:val="single" w:sz="4" w:space="0" w:color="auto"/>
            </w:tcBorders>
            <w:shd w:val="clear" w:color="auto" w:fill="auto"/>
            <w:noWrap/>
            <w:vAlign w:val="center"/>
            <w:hideMark/>
          </w:tcPr>
          <w:p w14:paraId="25BB05CA"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49 383 735,5 </w:t>
            </w:r>
          </w:p>
        </w:tc>
        <w:tc>
          <w:tcPr>
            <w:tcW w:w="1134" w:type="dxa"/>
            <w:tcBorders>
              <w:top w:val="nil"/>
              <w:left w:val="nil"/>
              <w:bottom w:val="single" w:sz="4" w:space="0" w:color="auto"/>
              <w:right w:val="single" w:sz="4" w:space="0" w:color="auto"/>
            </w:tcBorders>
            <w:shd w:val="clear" w:color="auto" w:fill="auto"/>
            <w:noWrap/>
            <w:vAlign w:val="center"/>
            <w:hideMark/>
          </w:tcPr>
          <w:p w14:paraId="12D9E390"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43 276 526,2 </w:t>
            </w:r>
          </w:p>
        </w:tc>
        <w:tc>
          <w:tcPr>
            <w:tcW w:w="992" w:type="dxa"/>
            <w:tcBorders>
              <w:top w:val="nil"/>
              <w:left w:val="nil"/>
              <w:bottom w:val="single" w:sz="4" w:space="0" w:color="auto"/>
              <w:right w:val="single" w:sz="4" w:space="0" w:color="auto"/>
            </w:tcBorders>
            <w:shd w:val="clear" w:color="auto" w:fill="auto"/>
            <w:noWrap/>
            <w:vAlign w:val="center"/>
            <w:hideMark/>
          </w:tcPr>
          <w:p w14:paraId="4BFBC23C"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r w:rsidRPr="009E29FD">
              <w:rPr>
                <w:rFonts w:ascii="Arial Narrow" w:eastAsia="Times New Roman" w:hAnsi="Arial Narrow" w:cs="Times New Roman"/>
                <w:sz w:val="18"/>
                <w:szCs w:val="18"/>
                <w:lang w:eastAsia="cs-CZ"/>
              </w:rPr>
              <w:t xml:space="preserve">6 107 209,3 </w:t>
            </w:r>
          </w:p>
        </w:tc>
        <w:tc>
          <w:tcPr>
            <w:tcW w:w="1134" w:type="dxa"/>
            <w:tcBorders>
              <w:top w:val="nil"/>
              <w:left w:val="nil"/>
              <w:bottom w:val="single" w:sz="4" w:space="0" w:color="auto"/>
              <w:right w:val="single" w:sz="4" w:space="0" w:color="auto"/>
            </w:tcBorders>
            <w:shd w:val="clear" w:color="auto" w:fill="auto"/>
            <w:noWrap/>
            <w:vAlign w:val="center"/>
            <w:hideMark/>
          </w:tcPr>
          <w:p w14:paraId="1457571C" w14:textId="77777777" w:rsidR="006D6118" w:rsidRPr="009E29FD"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9E29FD">
              <w:rPr>
                <w:rFonts w:ascii="Arial Narrow" w:eastAsia="Times New Roman" w:hAnsi="Arial Narrow" w:cs="Times New Roman"/>
                <w:sz w:val="18"/>
                <w:szCs w:val="18"/>
                <w:lang w:eastAsia="cs-CZ"/>
              </w:rPr>
              <w:t>12,4%</w:t>
            </w:r>
            <w:proofErr w:type="gramEnd"/>
          </w:p>
        </w:tc>
      </w:tr>
      <w:tr w:rsidR="006D6118" w:rsidRPr="002C0900" w14:paraId="58852AE6"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5A2EDF"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2016</w:t>
            </w:r>
          </w:p>
        </w:tc>
        <w:tc>
          <w:tcPr>
            <w:tcW w:w="1020" w:type="dxa"/>
            <w:tcBorders>
              <w:top w:val="nil"/>
              <w:left w:val="nil"/>
              <w:bottom w:val="single" w:sz="4" w:space="0" w:color="auto"/>
              <w:right w:val="single" w:sz="4" w:space="0" w:color="auto"/>
            </w:tcBorders>
            <w:shd w:val="clear" w:color="auto" w:fill="auto"/>
            <w:noWrap/>
            <w:vAlign w:val="center"/>
            <w:hideMark/>
          </w:tcPr>
          <w:p w14:paraId="51C50AB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49 238 408,0 </w:t>
            </w:r>
          </w:p>
        </w:tc>
        <w:tc>
          <w:tcPr>
            <w:tcW w:w="1134" w:type="dxa"/>
            <w:tcBorders>
              <w:top w:val="nil"/>
              <w:left w:val="nil"/>
              <w:bottom w:val="single" w:sz="4" w:space="0" w:color="auto"/>
              <w:right w:val="single" w:sz="4" w:space="0" w:color="auto"/>
            </w:tcBorders>
            <w:shd w:val="clear" w:color="auto" w:fill="auto"/>
            <w:noWrap/>
            <w:vAlign w:val="center"/>
            <w:hideMark/>
          </w:tcPr>
          <w:p w14:paraId="0F39B374"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45 424 692,7 </w:t>
            </w:r>
          </w:p>
        </w:tc>
        <w:tc>
          <w:tcPr>
            <w:tcW w:w="992" w:type="dxa"/>
            <w:tcBorders>
              <w:top w:val="nil"/>
              <w:left w:val="nil"/>
              <w:bottom w:val="single" w:sz="4" w:space="0" w:color="auto"/>
              <w:right w:val="single" w:sz="4" w:space="0" w:color="auto"/>
            </w:tcBorders>
            <w:shd w:val="clear" w:color="auto" w:fill="auto"/>
            <w:noWrap/>
            <w:vAlign w:val="center"/>
            <w:hideMark/>
          </w:tcPr>
          <w:p w14:paraId="33A624D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3 813 715,4 </w:t>
            </w:r>
          </w:p>
        </w:tc>
        <w:tc>
          <w:tcPr>
            <w:tcW w:w="1134" w:type="dxa"/>
            <w:tcBorders>
              <w:top w:val="nil"/>
              <w:left w:val="nil"/>
              <w:bottom w:val="single" w:sz="4" w:space="0" w:color="auto"/>
              <w:right w:val="single" w:sz="4" w:space="0" w:color="auto"/>
            </w:tcBorders>
            <w:shd w:val="clear" w:color="auto" w:fill="auto"/>
            <w:noWrap/>
            <w:vAlign w:val="center"/>
            <w:hideMark/>
          </w:tcPr>
          <w:p w14:paraId="07E0DCD9"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7,7%</w:t>
            </w:r>
            <w:proofErr w:type="gramEnd"/>
          </w:p>
        </w:tc>
      </w:tr>
      <w:tr w:rsidR="006D6118" w:rsidRPr="002C0900" w14:paraId="1E80D18E" w14:textId="77777777" w:rsidTr="00F3602E">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CBB0FE" w14:textId="77777777" w:rsidR="006D6118" w:rsidRPr="002C0900" w:rsidRDefault="006D6118"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2017</w:t>
            </w:r>
          </w:p>
        </w:tc>
        <w:tc>
          <w:tcPr>
            <w:tcW w:w="1020" w:type="dxa"/>
            <w:tcBorders>
              <w:top w:val="nil"/>
              <w:left w:val="nil"/>
              <w:bottom w:val="single" w:sz="4" w:space="0" w:color="auto"/>
              <w:right w:val="single" w:sz="4" w:space="0" w:color="auto"/>
            </w:tcBorders>
            <w:shd w:val="clear" w:color="auto" w:fill="auto"/>
            <w:noWrap/>
            <w:vAlign w:val="center"/>
            <w:hideMark/>
          </w:tcPr>
          <w:p w14:paraId="2C51C84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57 584 891,6 </w:t>
            </w:r>
          </w:p>
        </w:tc>
        <w:tc>
          <w:tcPr>
            <w:tcW w:w="1134" w:type="dxa"/>
            <w:tcBorders>
              <w:top w:val="nil"/>
              <w:left w:val="nil"/>
              <w:bottom w:val="single" w:sz="4" w:space="0" w:color="auto"/>
              <w:right w:val="single" w:sz="4" w:space="0" w:color="auto"/>
            </w:tcBorders>
            <w:shd w:val="clear" w:color="auto" w:fill="auto"/>
            <w:noWrap/>
            <w:vAlign w:val="center"/>
            <w:hideMark/>
          </w:tcPr>
          <w:p w14:paraId="587D3AF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51 966 814,9 </w:t>
            </w:r>
          </w:p>
        </w:tc>
        <w:tc>
          <w:tcPr>
            <w:tcW w:w="992" w:type="dxa"/>
            <w:tcBorders>
              <w:top w:val="nil"/>
              <w:left w:val="nil"/>
              <w:bottom w:val="single" w:sz="4" w:space="0" w:color="auto"/>
              <w:right w:val="single" w:sz="4" w:space="0" w:color="auto"/>
            </w:tcBorders>
            <w:shd w:val="clear" w:color="auto" w:fill="auto"/>
            <w:noWrap/>
            <w:vAlign w:val="center"/>
            <w:hideMark/>
          </w:tcPr>
          <w:p w14:paraId="574CC4AA"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5 618 076,8 </w:t>
            </w:r>
          </w:p>
        </w:tc>
        <w:tc>
          <w:tcPr>
            <w:tcW w:w="1134" w:type="dxa"/>
            <w:tcBorders>
              <w:top w:val="nil"/>
              <w:left w:val="nil"/>
              <w:bottom w:val="single" w:sz="4" w:space="0" w:color="auto"/>
              <w:right w:val="single" w:sz="4" w:space="0" w:color="auto"/>
            </w:tcBorders>
            <w:shd w:val="clear" w:color="auto" w:fill="auto"/>
            <w:noWrap/>
            <w:vAlign w:val="center"/>
            <w:hideMark/>
          </w:tcPr>
          <w:p w14:paraId="372195E9"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9,8%</w:t>
            </w:r>
            <w:proofErr w:type="gramEnd"/>
          </w:p>
        </w:tc>
      </w:tr>
      <w:tr w:rsidR="00F3602E" w:rsidRPr="002C0900" w14:paraId="47480419" w14:textId="77777777" w:rsidTr="00F3602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1E21A" w14:textId="26025EFD" w:rsidR="00F3602E" w:rsidRPr="002C0900" w:rsidRDefault="00F3602E" w:rsidP="006D6118">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2018</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D5BF95B" w14:textId="41CA48CD" w:rsidR="00F3602E" w:rsidRPr="002C0900" w:rsidRDefault="00F3602E"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80 501 840,5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79DFD6" w14:textId="647341BF" w:rsidR="00F3602E" w:rsidRPr="002C0900" w:rsidRDefault="00F3602E"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70 848 961,7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8D1566" w14:textId="25A337F5" w:rsidR="00F3602E" w:rsidRPr="002C0900" w:rsidRDefault="00F3602E"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9 652 878,8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7A98E3" w14:textId="666CA2EC" w:rsidR="00F3602E" w:rsidRPr="002C0900" w:rsidRDefault="00F3602E"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11,9%</w:t>
            </w:r>
            <w:proofErr w:type="gramEnd"/>
          </w:p>
        </w:tc>
      </w:tr>
      <w:tr w:rsidR="00F3602E" w:rsidRPr="002C0900" w14:paraId="2A0B361A" w14:textId="77777777" w:rsidTr="00F3602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58880" w14:textId="591A3187" w:rsidR="00F3602E" w:rsidRPr="002C0900" w:rsidRDefault="00F3602E" w:rsidP="00F3602E">
            <w:pPr>
              <w:spacing w:after="0" w:line="240" w:lineRule="auto"/>
              <w:jc w:val="center"/>
              <w:rPr>
                <w:rFonts w:ascii="Arial Narrow" w:eastAsia="Times New Roman" w:hAnsi="Arial Narrow" w:cs="Times New Roman"/>
                <w:b/>
                <w:sz w:val="18"/>
                <w:szCs w:val="18"/>
                <w:lang w:eastAsia="cs-CZ"/>
              </w:rPr>
            </w:pPr>
            <w:r w:rsidRPr="002C0900">
              <w:rPr>
                <w:rFonts w:ascii="Arial Narrow" w:eastAsia="Times New Roman" w:hAnsi="Arial Narrow" w:cs="Times New Roman"/>
                <w:b/>
                <w:sz w:val="18"/>
                <w:szCs w:val="18"/>
                <w:lang w:eastAsia="cs-CZ"/>
              </w:rPr>
              <w:t>2019</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39255D2" w14:textId="17E80133" w:rsidR="00F3602E" w:rsidRPr="002C0900" w:rsidRDefault="00F3602E" w:rsidP="00F3602E">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bCs/>
                <w:sz w:val="17"/>
                <w:szCs w:val="17"/>
                <w:lang w:eastAsia="cs-CZ"/>
              </w:rPr>
              <w:t>97 199 093,2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F2F910" w14:textId="473DA57C" w:rsidR="00F3602E" w:rsidRPr="002C0900" w:rsidRDefault="00F3602E" w:rsidP="00F3602E">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bCs/>
                <w:sz w:val="17"/>
                <w:szCs w:val="17"/>
                <w:lang w:eastAsia="cs-CZ"/>
              </w:rPr>
              <w:t>84 122 025,6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498EE3" w14:textId="4F027F9C" w:rsidR="00F3602E" w:rsidRPr="002C0900" w:rsidRDefault="00F3602E" w:rsidP="00F3602E">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bCs/>
                <w:sz w:val="17"/>
                <w:szCs w:val="17"/>
                <w:lang w:eastAsia="cs-CZ"/>
              </w:rPr>
              <w:t>13 077 067,6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FB7D85" w14:textId="77B64C84" w:rsidR="00F3602E" w:rsidRPr="002C0900" w:rsidRDefault="00F3602E" w:rsidP="00F3602E">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13,4%</w:t>
            </w:r>
            <w:proofErr w:type="gramEnd"/>
          </w:p>
        </w:tc>
      </w:tr>
    </w:tbl>
    <w:p w14:paraId="4EF3FA1E" w14:textId="77777777" w:rsidR="006D6118" w:rsidRPr="00E06ECA" w:rsidRDefault="006D6118" w:rsidP="006D6118">
      <w:pPr>
        <w:spacing w:after="360"/>
        <w:rPr>
          <w:rFonts w:ascii="Calibri" w:hAnsi="Calibri"/>
          <w:i/>
        </w:rPr>
      </w:pPr>
      <w:r w:rsidRPr="002C0900">
        <w:rPr>
          <w:rFonts w:ascii="Calibri" w:hAnsi="Calibri"/>
          <w:i/>
        </w:rPr>
        <w:t xml:space="preserve">Zdroj: MŠMT, Statistické ročenky školství – soubor ekonomických </w:t>
      </w:r>
      <w:r>
        <w:rPr>
          <w:rFonts w:ascii="Calibri" w:hAnsi="Calibri"/>
          <w:i/>
        </w:rPr>
        <w:t>ukazatelů</w:t>
      </w:r>
    </w:p>
    <w:p w14:paraId="00CF4052" w14:textId="48DF8302" w:rsidR="006D6118" w:rsidRPr="002C0900" w:rsidRDefault="006D6118" w:rsidP="006D6118">
      <w:r>
        <w:t xml:space="preserve">Výše uvedená tabulka č. 15 </w:t>
      </w:r>
      <w:r w:rsidRPr="002C0900">
        <w:t>ilustruje vývoj obecních a krajských výdajů na provoz a rozvoj základních škol v rámci ČR. Zatímco v roce 2010 dosahovaly celkové výdaje na základní školy (paragraf 3133) 42,63 mld. Kč, v roce 201</w:t>
      </w:r>
      <w:r w:rsidR="00C73DCD" w:rsidRPr="002C0900">
        <w:t>9</w:t>
      </w:r>
      <w:r w:rsidRPr="002C0900">
        <w:t xml:space="preserve"> to bylo již </w:t>
      </w:r>
      <w:r w:rsidR="00C73DCD" w:rsidRPr="002C0900">
        <w:t>97,2</w:t>
      </w:r>
      <w:r w:rsidRPr="002C0900">
        <w:t xml:space="preserve"> mld. Kč. Markantní byl především poslední meziroční nárůst o 17 % mezi lety 2016 a 2017, který lze dát kromě jiného do souvislosti i se zavedením povinného předškolního vzdělávání v posledním roce před zahájením povinné školní docházky, a to od školního roku 2017/2018. Z údajů v tabulce č. 15 nevyplynul na úrovni celé ČR trend absolutního nárůstu kapitálových výdajů v rámci základní škol (v relativním vyjádření je patrná spíše opačná tendence) a nárůst celkových výdajů je tak tedy způsobován rostoucími běžnými provozními výdaji. Obdobná situace v oblasti výdajů regionálního školství ve prospěch základních škol panovala i v Praze, kde rovněž primárně v důsledku nárůstu běžných výdajů došlo mezi lety 2010-201</w:t>
      </w:r>
      <w:r w:rsidR="00C73DCD" w:rsidRPr="002C0900">
        <w:t>9</w:t>
      </w:r>
      <w:r w:rsidRPr="002C0900">
        <w:t xml:space="preserve"> k významnému navýšení celkových výdajů, a to z 5,27 mld. Kč na </w:t>
      </w:r>
      <w:r w:rsidR="00C73DCD" w:rsidRPr="002C0900">
        <w:t>11,71</w:t>
      </w:r>
      <w:r w:rsidRPr="002C0900">
        <w:t xml:space="preserve"> mld. Kč, tedy téměř </w:t>
      </w:r>
      <w:r w:rsidR="00C73DCD" w:rsidRPr="002C0900">
        <w:t>o 110</w:t>
      </w:r>
      <w:r w:rsidRPr="002C0900">
        <w:t xml:space="preserve"> % (viz tabulka č. 16). </w:t>
      </w:r>
    </w:p>
    <w:p w14:paraId="0E44C4C9" w14:textId="701D4482" w:rsidR="006D6118" w:rsidRPr="002C0900" w:rsidRDefault="006D6118" w:rsidP="008B6E27">
      <w:pPr>
        <w:spacing w:before="240" w:after="60"/>
        <w:rPr>
          <w:rFonts w:ascii="Calibri" w:hAnsi="Calibri"/>
          <w:i/>
        </w:rPr>
      </w:pPr>
      <w:r w:rsidRPr="002C0900">
        <w:rPr>
          <w:rFonts w:ascii="Calibri" w:hAnsi="Calibri"/>
          <w:i/>
        </w:rPr>
        <w:t>Tabulka č. 16: Vývoj výdajů ve prospěch základních škol v Praze v období 2010-201</w:t>
      </w:r>
      <w:r w:rsidR="00794DD8" w:rsidRPr="002C0900">
        <w:rPr>
          <w:rFonts w:ascii="Calibri" w:hAnsi="Calibri"/>
          <w:i/>
        </w:rPr>
        <w:t>9</w:t>
      </w:r>
      <w:r w:rsidRPr="002C0900">
        <w:rPr>
          <w:rFonts w:ascii="Calibri" w:hAnsi="Calibri"/>
          <w:i/>
        </w:rPr>
        <w:t xml:space="preserve"> (v tis. Kč)</w:t>
      </w:r>
    </w:p>
    <w:tbl>
      <w:tblPr>
        <w:tblW w:w="5240" w:type="dxa"/>
        <w:tblInd w:w="75" w:type="dxa"/>
        <w:tblLayout w:type="fixed"/>
        <w:tblCellMar>
          <w:left w:w="70" w:type="dxa"/>
          <w:right w:w="70" w:type="dxa"/>
        </w:tblCellMar>
        <w:tblLook w:val="04A0" w:firstRow="1" w:lastRow="0" w:firstColumn="1" w:lastColumn="0" w:noHBand="0" w:noVBand="1"/>
      </w:tblPr>
      <w:tblGrid>
        <w:gridCol w:w="960"/>
        <w:gridCol w:w="1020"/>
        <w:gridCol w:w="1134"/>
        <w:gridCol w:w="992"/>
        <w:gridCol w:w="1134"/>
      </w:tblGrid>
      <w:tr w:rsidR="006D6118" w:rsidRPr="002C0900" w14:paraId="11DF3982"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DFF30"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Rok</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3C46C"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Výdaje</w:t>
            </w:r>
            <w:r w:rsidRPr="002C0900">
              <w:rPr>
                <w:rFonts w:ascii="Arial Narrow" w:eastAsia="Times New Roman" w:hAnsi="Arial Narrow" w:cs="Times New Roman"/>
                <w:b/>
                <w:bCs/>
                <w:sz w:val="18"/>
                <w:szCs w:val="18"/>
                <w:lang w:eastAsia="cs-CZ"/>
              </w:rPr>
              <w:br/>
              <w:t>celkem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43155C"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Běžné</w:t>
            </w:r>
            <w:r w:rsidRPr="002C0900">
              <w:rPr>
                <w:rFonts w:ascii="Arial Narrow" w:eastAsia="Times New Roman" w:hAnsi="Arial Narrow" w:cs="Times New Roman"/>
                <w:b/>
                <w:bCs/>
                <w:sz w:val="18"/>
                <w:szCs w:val="18"/>
                <w:lang w:eastAsia="cs-CZ"/>
              </w:rPr>
              <w:br/>
              <w:t>výdaje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7581F"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Kapitálové</w:t>
            </w:r>
            <w:r w:rsidRPr="002C0900">
              <w:rPr>
                <w:rFonts w:ascii="Arial Narrow" w:eastAsia="Times New Roman" w:hAnsi="Arial Narrow" w:cs="Times New Roman"/>
                <w:b/>
                <w:bCs/>
                <w:sz w:val="18"/>
                <w:szCs w:val="18"/>
                <w:lang w:eastAsia="cs-CZ"/>
              </w:rPr>
              <w:br/>
              <w:t>výdaje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C4DBE"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Podíl kapitálových výdajů na celkových</w:t>
            </w:r>
            <w:r w:rsidRPr="002C0900">
              <w:rPr>
                <w:rFonts w:ascii="Arial Narrow" w:eastAsia="Times New Roman" w:hAnsi="Arial Narrow" w:cs="Times New Roman"/>
                <w:b/>
                <w:bCs/>
                <w:sz w:val="18"/>
                <w:szCs w:val="18"/>
                <w:lang w:eastAsia="cs-CZ"/>
              </w:rPr>
              <w:br/>
              <w:t>výdajích</w:t>
            </w:r>
          </w:p>
        </w:tc>
      </w:tr>
      <w:tr w:rsidR="006D6118" w:rsidRPr="002C0900" w14:paraId="133A1AFD"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BADEEA4"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AA8EF2F"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EC9D3D"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590BB8"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237486"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r>
      <w:tr w:rsidR="006D6118" w:rsidRPr="002C0900" w14:paraId="2ACCB8B0"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72A1B6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56905F1"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15E71D"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5000FA"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424E9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r>
      <w:tr w:rsidR="006D6118" w:rsidRPr="002C0900" w14:paraId="260E086D"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D611A1"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16F1139"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F49957"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AB6C15"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5E346D"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r>
      <w:tr w:rsidR="006D6118" w:rsidRPr="002C0900" w14:paraId="6D8CE13D"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365F460"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95CB1E1"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210EFA"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4891F8"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14A865" w14:textId="77777777" w:rsidR="006D6118" w:rsidRPr="002C0900" w:rsidRDefault="006D6118" w:rsidP="006D6118">
            <w:pPr>
              <w:spacing w:after="0" w:line="240" w:lineRule="auto"/>
              <w:rPr>
                <w:rFonts w:ascii="Arial Narrow" w:eastAsia="Times New Roman" w:hAnsi="Arial Narrow" w:cs="Times New Roman"/>
                <w:b/>
                <w:bCs/>
                <w:sz w:val="18"/>
                <w:szCs w:val="18"/>
                <w:lang w:eastAsia="cs-CZ"/>
              </w:rPr>
            </w:pPr>
          </w:p>
        </w:tc>
      </w:tr>
      <w:tr w:rsidR="006D6118" w:rsidRPr="002C0900" w14:paraId="2CA3B736"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9C3FE"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2010</w:t>
            </w:r>
          </w:p>
        </w:tc>
        <w:tc>
          <w:tcPr>
            <w:tcW w:w="1020" w:type="dxa"/>
            <w:tcBorders>
              <w:top w:val="nil"/>
              <w:left w:val="nil"/>
              <w:bottom w:val="single" w:sz="4" w:space="0" w:color="auto"/>
              <w:right w:val="single" w:sz="4" w:space="0" w:color="auto"/>
            </w:tcBorders>
            <w:shd w:val="clear" w:color="auto" w:fill="auto"/>
            <w:noWrap/>
            <w:vAlign w:val="center"/>
            <w:hideMark/>
          </w:tcPr>
          <w:p w14:paraId="1BD0C829"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5 274 228,9 </w:t>
            </w:r>
          </w:p>
        </w:tc>
        <w:tc>
          <w:tcPr>
            <w:tcW w:w="1134" w:type="dxa"/>
            <w:tcBorders>
              <w:top w:val="nil"/>
              <w:left w:val="nil"/>
              <w:bottom w:val="single" w:sz="4" w:space="0" w:color="auto"/>
              <w:right w:val="single" w:sz="4" w:space="0" w:color="auto"/>
            </w:tcBorders>
            <w:shd w:val="clear" w:color="auto" w:fill="auto"/>
            <w:noWrap/>
            <w:vAlign w:val="center"/>
            <w:hideMark/>
          </w:tcPr>
          <w:p w14:paraId="339B7B0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4 035 987,5 </w:t>
            </w:r>
          </w:p>
        </w:tc>
        <w:tc>
          <w:tcPr>
            <w:tcW w:w="992" w:type="dxa"/>
            <w:tcBorders>
              <w:top w:val="nil"/>
              <w:left w:val="nil"/>
              <w:bottom w:val="single" w:sz="4" w:space="0" w:color="auto"/>
              <w:right w:val="single" w:sz="4" w:space="0" w:color="auto"/>
            </w:tcBorders>
            <w:shd w:val="clear" w:color="auto" w:fill="auto"/>
            <w:noWrap/>
            <w:vAlign w:val="center"/>
            <w:hideMark/>
          </w:tcPr>
          <w:p w14:paraId="6ECC775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1 238 241,4 </w:t>
            </w:r>
          </w:p>
        </w:tc>
        <w:tc>
          <w:tcPr>
            <w:tcW w:w="1134" w:type="dxa"/>
            <w:tcBorders>
              <w:top w:val="nil"/>
              <w:left w:val="nil"/>
              <w:bottom w:val="single" w:sz="4" w:space="0" w:color="auto"/>
              <w:right w:val="single" w:sz="4" w:space="0" w:color="auto"/>
            </w:tcBorders>
            <w:shd w:val="clear" w:color="auto" w:fill="auto"/>
            <w:noWrap/>
            <w:vAlign w:val="center"/>
            <w:hideMark/>
          </w:tcPr>
          <w:p w14:paraId="350C1C3A"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23,5%</w:t>
            </w:r>
            <w:proofErr w:type="gramEnd"/>
          </w:p>
        </w:tc>
      </w:tr>
      <w:tr w:rsidR="006D6118" w:rsidRPr="002C0900" w14:paraId="2BCD359E"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B859CD"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2011</w:t>
            </w:r>
          </w:p>
        </w:tc>
        <w:tc>
          <w:tcPr>
            <w:tcW w:w="1020" w:type="dxa"/>
            <w:tcBorders>
              <w:top w:val="nil"/>
              <w:left w:val="nil"/>
              <w:bottom w:val="single" w:sz="4" w:space="0" w:color="auto"/>
              <w:right w:val="single" w:sz="4" w:space="0" w:color="auto"/>
            </w:tcBorders>
            <w:shd w:val="clear" w:color="auto" w:fill="auto"/>
            <w:noWrap/>
            <w:vAlign w:val="center"/>
            <w:hideMark/>
          </w:tcPr>
          <w:p w14:paraId="7E59D660"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5 093 788,8 </w:t>
            </w:r>
          </w:p>
        </w:tc>
        <w:tc>
          <w:tcPr>
            <w:tcW w:w="1134" w:type="dxa"/>
            <w:tcBorders>
              <w:top w:val="nil"/>
              <w:left w:val="nil"/>
              <w:bottom w:val="single" w:sz="4" w:space="0" w:color="auto"/>
              <w:right w:val="single" w:sz="4" w:space="0" w:color="auto"/>
            </w:tcBorders>
            <w:shd w:val="clear" w:color="auto" w:fill="auto"/>
            <w:noWrap/>
            <w:vAlign w:val="center"/>
            <w:hideMark/>
          </w:tcPr>
          <w:p w14:paraId="578216F6"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4 091 676,9 </w:t>
            </w:r>
          </w:p>
        </w:tc>
        <w:tc>
          <w:tcPr>
            <w:tcW w:w="992" w:type="dxa"/>
            <w:tcBorders>
              <w:top w:val="nil"/>
              <w:left w:val="nil"/>
              <w:bottom w:val="single" w:sz="4" w:space="0" w:color="auto"/>
              <w:right w:val="single" w:sz="4" w:space="0" w:color="auto"/>
            </w:tcBorders>
            <w:shd w:val="clear" w:color="auto" w:fill="auto"/>
            <w:noWrap/>
            <w:vAlign w:val="center"/>
            <w:hideMark/>
          </w:tcPr>
          <w:p w14:paraId="34B7BF66"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1 002 111,8 </w:t>
            </w:r>
          </w:p>
        </w:tc>
        <w:tc>
          <w:tcPr>
            <w:tcW w:w="1134" w:type="dxa"/>
            <w:tcBorders>
              <w:top w:val="nil"/>
              <w:left w:val="nil"/>
              <w:bottom w:val="single" w:sz="4" w:space="0" w:color="auto"/>
              <w:right w:val="single" w:sz="4" w:space="0" w:color="auto"/>
            </w:tcBorders>
            <w:shd w:val="clear" w:color="auto" w:fill="auto"/>
            <w:noWrap/>
            <w:vAlign w:val="center"/>
            <w:hideMark/>
          </w:tcPr>
          <w:p w14:paraId="08367257"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19,7%</w:t>
            </w:r>
            <w:proofErr w:type="gramEnd"/>
          </w:p>
        </w:tc>
      </w:tr>
      <w:tr w:rsidR="006D6118" w:rsidRPr="002C0900" w14:paraId="758BD776"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8EC935"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2012</w:t>
            </w:r>
          </w:p>
        </w:tc>
        <w:tc>
          <w:tcPr>
            <w:tcW w:w="1020" w:type="dxa"/>
            <w:tcBorders>
              <w:top w:val="nil"/>
              <w:left w:val="nil"/>
              <w:bottom w:val="single" w:sz="4" w:space="0" w:color="auto"/>
              <w:right w:val="single" w:sz="4" w:space="0" w:color="auto"/>
            </w:tcBorders>
            <w:shd w:val="clear" w:color="auto" w:fill="auto"/>
            <w:noWrap/>
            <w:vAlign w:val="center"/>
            <w:hideMark/>
          </w:tcPr>
          <w:p w14:paraId="52C9FC26"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4 682 163,4 </w:t>
            </w:r>
          </w:p>
        </w:tc>
        <w:tc>
          <w:tcPr>
            <w:tcW w:w="1134" w:type="dxa"/>
            <w:tcBorders>
              <w:top w:val="nil"/>
              <w:left w:val="nil"/>
              <w:bottom w:val="single" w:sz="4" w:space="0" w:color="auto"/>
              <w:right w:val="single" w:sz="4" w:space="0" w:color="auto"/>
            </w:tcBorders>
            <w:shd w:val="clear" w:color="auto" w:fill="auto"/>
            <w:noWrap/>
            <w:vAlign w:val="center"/>
            <w:hideMark/>
          </w:tcPr>
          <w:p w14:paraId="29DB2E6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4 161 118,2 </w:t>
            </w:r>
          </w:p>
        </w:tc>
        <w:tc>
          <w:tcPr>
            <w:tcW w:w="992" w:type="dxa"/>
            <w:tcBorders>
              <w:top w:val="nil"/>
              <w:left w:val="nil"/>
              <w:bottom w:val="single" w:sz="4" w:space="0" w:color="auto"/>
              <w:right w:val="single" w:sz="4" w:space="0" w:color="auto"/>
            </w:tcBorders>
            <w:shd w:val="clear" w:color="auto" w:fill="auto"/>
            <w:noWrap/>
            <w:vAlign w:val="center"/>
            <w:hideMark/>
          </w:tcPr>
          <w:p w14:paraId="5890BF4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521 045,2 </w:t>
            </w:r>
          </w:p>
        </w:tc>
        <w:tc>
          <w:tcPr>
            <w:tcW w:w="1134" w:type="dxa"/>
            <w:tcBorders>
              <w:top w:val="nil"/>
              <w:left w:val="nil"/>
              <w:bottom w:val="single" w:sz="4" w:space="0" w:color="auto"/>
              <w:right w:val="single" w:sz="4" w:space="0" w:color="auto"/>
            </w:tcBorders>
            <w:shd w:val="clear" w:color="auto" w:fill="auto"/>
            <w:noWrap/>
            <w:vAlign w:val="center"/>
            <w:hideMark/>
          </w:tcPr>
          <w:p w14:paraId="4407AD30"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11,1%</w:t>
            </w:r>
            <w:proofErr w:type="gramEnd"/>
          </w:p>
        </w:tc>
      </w:tr>
      <w:tr w:rsidR="006D6118" w:rsidRPr="002C0900" w14:paraId="292A53EB"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D5BF95"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2013</w:t>
            </w:r>
          </w:p>
        </w:tc>
        <w:tc>
          <w:tcPr>
            <w:tcW w:w="1020" w:type="dxa"/>
            <w:tcBorders>
              <w:top w:val="nil"/>
              <w:left w:val="nil"/>
              <w:bottom w:val="single" w:sz="4" w:space="0" w:color="auto"/>
              <w:right w:val="single" w:sz="4" w:space="0" w:color="auto"/>
            </w:tcBorders>
            <w:shd w:val="clear" w:color="auto" w:fill="auto"/>
            <w:noWrap/>
            <w:vAlign w:val="center"/>
            <w:hideMark/>
          </w:tcPr>
          <w:p w14:paraId="73237863"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4 963 496,6 </w:t>
            </w:r>
          </w:p>
        </w:tc>
        <w:tc>
          <w:tcPr>
            <w:tcW w:w="1134" w:type="dxa"/>
            <w:tcBorders>
              <w:top w:val="nil"/>
              <w:left w:val="nil"/>
              <w:bottom w:val="single" w:sz="4" w:space="0" w:color="auto"/>
              <w:right w:val="single" w:sz="4" w:space="0" w:color="auto"/>
            </w:tcBorders>
            <w:shd w:val="clear" w:color="auto" w:fill="auto"/>
            <w:noWrap/>
            <w:vAlign w:val="center"/>
            <w:hideMark/>
          </w:tcPr>
          <w:p w14:paraId="32CE7630"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4 334 997,3 </w:t>
            </w:r>
          </w:p>
        </w:tc>
        <w:tc>
          <w:tcPr>
            <w:tcW w:w="992" w:type="dxa"/>
            <w:tcBorders>
              <w:top w:val="nil"/>
              <w:left w:val="nil"/>
              <w:bottom w:val="single" w:sz="4" w:space="0" w:color="auto"/>
              <w:right w:val="single" w:sz="4" w:space="0" w:color="auto"/>
            </w:tcBorders>
            <w:shd w:val="clear" w:color="auto" w:fill="auto"/>
            <w:noWrap/>
            <w:vAlign w:val="center"/>
            <w:hideMark/>
          </w:tcPr>
          <w:p w14:paraId="3598CB9B"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628 499,3 </w:t>
            </w:r>
          </w:p>
        </w:tc>
        <w:tc>
          <w:tcPr>
            <w:tcW w:w="1134" w:type="dxa"/>
            <w:tcBorders>
              <w:top w:val="nil"/>
              <w:left w:val="nil"/>
              <w:bottom w:val="single" w:sz="4" w:space="0" w:color="auto"/>
              <w:right w:val="single" w:sz="4" w:space="0" w:color="auto"/>
            </w:tcBorders>
            <w:shd w:val="clear" w:color="auto" w:fill="auto"/>
            <w:noWrap/>
            <w:vAlign w:val="center"/>
            <w:hideMark/>
          </w:tcPr>
          <w:p w14:paraId="41C7CDAE"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12,7%</w:t>
            </w:r>
            <w:proofErr w:type="gramEnd"/>
          </w:p>
        </w:tc>
      </w:tr>
      <w:tr w:rsidR="006D6118" w:rsidRPr="002C0900" w14:paraId="2B04EA23"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E231B1"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1B992C8B"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5 412 095,5 </w:t>
            </w:r>
          </w:p>
        </w:tc>
        <w:tc>
          <w:tcPr>
            <w:tcW w:w="1134" w:type="dxa"/>
            <w:tcBorders>
              <w:top w:val="nil"/>
              <w:left w:val="nil"/>
              <w:bottom w:val="single" w:sz="4" w:space="0" w:color="auto"/>
              <w:right w:val="single" w:sz="4" w:space="0" w:color="auto"/>
            </w:tcBorders>
            <w:shd w:val="clear" w:color="auto" w:fill="auto"/>
            <w:noWrap/>
            <w:vAlign w:val="center"/>
            <w:hideMark/>
          </w:tcPr>
          <w:p w14:paraId="5E4E90C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4 616 226,7 </w:t>
            </w:r>
          </w:p>
        </w:tc>
        <w:tc>
          <w:tcPr>
            <w:tcW w:w="992" w:type="dxa"/>
            <w:tcBorders>
              <w:top w:val="nil"/>
              <w:left w:val="nil"/>
              <w:bottom w:val="single" w:sz="4" w:space="0" w:color="auto"/>
              <w:right w:val="single" w:sz="4" w:space="0" w:color="auto"/>
            </w:tcBorders>
            <w:shd w:val="clear" w:color="auto" w:fill="auto"/>
            <w:noWrap/>
            <w:vAlign w:val="center"/>
            <w:hideMark/>
          </w:tcPr>
          <w:p w14:paraId="0715430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795 868,8 </w:t>
            </w:r>
          </w:p>
        </w:tc>
        <w:tc>
          <w:tcPr>
            <w:tcW w:w="1134" w:type="dxa"/>
            <w:tcBorders>
              <w:top w:val="nil"/>
              <w:left w:val="nil"/>
              <w:bottom w:val="single" w:sz="4" w:space="0" w:color="auto"/>
              <w:right w:val="single" w:sz="4" w:space="0" w:color="auto"/>
            </w:tcBorders>
            <w:shd w:val="clear" w:color="auto" w:fill="auto"/>
            <w:noWrap/>
            <w:vAlign w:val="center"/>
            <w:hideMark/>
          </w:tcPr>
          <w:p w14:paraId="55B8BBAE"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14,7%</w:t>
            </w:r>
            <w:proofErr w:type="gramEnd"/>
          </w:p>
        </w:tc>
      </w:tr>
      <w:tr w:rsidR="006D6118" w:rsidRPr="002C0900" w14:paraId="676182C1"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71814"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2015</w:t>
            </w:r>
          </w:p>
        </w:tc>
        <w:tc>
          <w:tcPr>
            <w:tcW w:w="1020" w:type="dxa"/>
            <w:tcBorders>
              <w:top w:val="nil"/>
              <w:left w:val="nil"/>
              <w:bottom w:val="single" w:sz="4" w:space="0" w:color="auto"/>
              <w:right w:val="single" w:sz="4" w:space="0" w:color="auto"/>
            </w:tcBorders>
            <w:shd w:val="clear" w:color="auto" w:fill="auto"/>
            <w:noWrap/>
            <w:vAlign w:val="center"/>
            <w:hideMark/>
          </w:tcPr>
          <w:p w14:paraId="1D83AF87"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5 573 233,3 </w:t>
            </w:r>
          </w:p>
        </w:tc>
        <w:tc>
          <w:tcPr>
            <w:tcW w:w="1134" w:type="dxa"/>
            <w:tcBorders>
              <w:top w:val="nil"/>
              <w:left w:val="nil"/>
              <w:bottom w:val="single" w:sz="4" w:space="0" w:color="auto"/>
              <w:right w:val="single" w:sz="4" w:space="0" w:color="auto"/>
            </w:tcBorders>
            <w:shd w:val="clear" w:color="auto" w:fill="auto"/>
            <w:noWrap/>
            <w:vAlign w:val="center"/>
            <w:hideMark/>
          </w:tcPr>
          <w:p w14:paraId="5FF1960C"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4 873 183,4 </w:t>
            </w:r>
          </w:p>
        </w:tc>
        <w:tc>
          <w:tcPr>
            <w:tcW w:w="992" w:type="dxa"/>
            <w:tcBorders>
              <w:top w:val="nil"/>
              <w:left w:val="nil"/>
              <w:bottom w:val="single" w:sz="4" w:space="0" w:color="auto"/>
              <w:right w:val="single" w:sz="4" w:space="0" w:color="auto"/>
            </w:tcBorders>
            <w:shd w:val="clear" w:color="auto" w:fill="auto"/>
            <w:noWrap/>
            <w:vAlign w:val="center"/>
            <w:hideMark/>
          </w:tcPr>
          <w:p w14:paraId="5216398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700 049,9 </w:t>
            </w:r>
          </w:p>
        </w:tc>
        <w:tc>
          <w:tcPr>
            <w:tcW w:w="1134" w:type="dxa"/>
            <w:tcBorders>
              <w:top w:val="nil"/>
              <w:left w:val="nil"/>
              <w:bottom w:val="single" w:sz="4" w:space="0" w:color="auto"/>
              <w:right w:val="single" w:sz="4" w:space="0" w:color="auto"/>
            </w:tcBorders>
            <w:shd w:val="clear" w:color="auto" w:fill="auto"/>
            <w:noWrap/>
            <w:vAlign w:val="center"/>
            <w:hideMark/>
          </w:tcPr>
          <w:p w14:paraId="39AAC558"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12,6%</w:t>
            </w:r>
            <w:proofErr w:type="gramEnd"/>
          </w:p>
        </w:tc>
      </w:tr>
      <w:tr w:rsidR="006D6118" w:rsidRPr="002C0900" w14:paraId="1EA964E2" w14:textId="77777777" w:rsidTr="006D611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21263"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2016</w:t>
            </w:r>
          </w:p>
        </w:tc>
        <w:tc>
          <w:tcPr>
            <w:tcW w:w="1020" w:type="dxa"/>
            <w:tcBorders>
              <w:top w:val="nil"/>
              <w:left w:val="nil"/>
              <w:bottom w:val="single" w:sz="4" w:space="0" w:color="auto"/>
              <w:right w:val="single" w:sz="4" w:space="0" w:color="auto"/>
            </w:tcBorders>
            <w:shd w:val="clear" w:color="auto" w:fill="auto"/>
            <w:noWrap/>
            <w:vAlign w:val="center"/>
            <w:hideMark/>
          </w:tcPr>
          <w:p w14:paraId="55E8257F"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6 160 476,7 </w:t>
            </w:r>
          </w:p>
        </w:tc>
        <w:tc>
          <w:tcPr>
            <w:tcW w:w="1134" w:type="dxa"/>
            <w:tcBorders>
              <w:top w:val="nil"/>
              <w:left w:val="nil"/>
              <w:bottom w:val="single" w:sz="4" w:space="0" w:color="auto"/>
              <w:right w:val="single" w:sz="4" w:space="0" w:color="auto"/>
            </w:tcBorders>
            <w:shd w:val="clear" w:color="auto" w:fill="auto"/>
            <w:noWrap/>
            <w:vAlign w:val="center"/>
            <w:hideMark/>
          </w:tcPr>
          <w:p w14:paraId="45F3688E"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5 396 609,5 </w:t>
            </w:r>
          </w:p>
        </w:tc>
        <w:tc>
          <w:tcPr>
            <w:tcW w:w="992" w:type="dxa"/>
            <w:tcBorders>
              <w:top w:val="nil"/>
              <w:left w:val="nil"/>
              <w:bottom w:val="single" w:sz="4" w:space="0" w:color="auto"/>
              <w:right w:val="single" w:sz="4" w:space="0" w:color="auto"/>
            </w:tcBorders>
            <w:shd w:val="clear" w:color="auto" w:fill="auto"/>
            <w:noWrap/>
            <w:vAlign w:val="center"/>
            <w:hideMark/>
          </w:tcPr>
          <w:p w14:paraId="25FEED40"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763 867,1 </w:t>
            </w:r>
          </w:p>
        </w:tc>
        <w:tc>
          <w:tcPr>
            <w:tcW w:w="1134" w:type="dxa"/>
            <w:tcBorders>
              <w:top w:val="nil"/>
              <w:left w:val="nil"/>
              <w:bottom w:val="single" w:sz="4" w:space="0" w:color="auto"/>
              <w:right w:val="single" w:sz="4" w:space="0" w:color="auto"/>
            </w:tcBorders>
            <w:shd w:val="clear" w:color="auto" w:fill="auto"/>
            <w:noWrap/>
            <w:vAlign w:val="center"/>
            <w:hideMark/>
          </w:tcPr>
          <w:p w14:paraId="3FE065A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12,4%</w:t>
            </w:r>
            <w:proofErr w:type="gramEnd"/>
          </w:p>
        </w:tc>
      </w:tr>
      <w:tr w:rsidR="006D6118" w:rsidRPr="002C0900" w14:paraId="1CB651AB" w14:textId="77777777" w:rsidTr="00794DD8">
        <w:trPr>
          <w:trHeight w:val="2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8FED11" w14:textId="77777777" w:rsidR="006D6118" w:rsidRPr="002C0900" w:rsidRDefault="006D611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2017</w:t>
            </w:r>
          </w:p>
        </w:tc>
        <w:tc>
          <w:tcPr>
            <w:tcW w:w="1020" w:type="dxa"/>
            <w:tcBorders>
              <w:top w:val="nil"/>
              <w:left w:val="nil"/>
              <w:bottom w:val="single" w:sz="4" w:space="0" w:color="auto"/>
              <w:right w:val="single" w:sz="4" w:space="0" w:color="auto"/>
            </w:tcBorders>
            <w:shd w:val="clear" w:color="auto" w:fill="auto"/>
            <w:noWrap/>
            <w:vAlign w:val="center"/>
            <w:hideMark/>
          </w:tcPr>
          <w:p w14:paraId="2386A382"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7 463 140,7 </w:t>
            </w:r>
          </w:p>
        </w:tc>
        <w:tc>
          <w:tcPr>
            <w:tcW w:w="1134" w:type="dxa"/>
            <w:tcBorders>
              <w:top w:val="nil"/>
              <w:left w:val="nil"/>
              <w:bottom w:val="single" w:sz="4" w:space="0" w:color="auto"/>
              <w:right w:val="single" w:sz="4" w:space="0" w:color="auto"/>
            </w:tcBorders>
            <w:shd w:val="clear" w:color="auto" w:fill="auto"/>
            <w:noWrap/>
            <w:vAlign w:val="center"/>
            <w:hideMark/>
          </w:tcPr>
          <w:p w14:paraId="7F3B6F24"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6 211 761,1 </w:t>
            </w:r>
          </w:p>
        </w:tc>
        <w:tc>
          <w:tcPr>
            <w:tcW w:w="992" w:type="dxa"/>
            <w:tcBorders>
              <w:top w:val="nil"/>
              <w:left w:val="nil"/>
              <w:bottom w:val="single" w:sz="4" w:space="0" w:color="auto"/>
              <w:right w:val="single" w:sz="4" w:space="0" w:color="auto"/>
            </w:tcBorders>
            <w:shd w:val="clear" w:color="auto" w:fill="auto"/>
            <w:noWrap/>
            <w:vAlign w:val="center"/>
            <w:hideMark/>
          </w:tcPr>
          <w:p w14:paraId="2623ABC5"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 xml:space="preserve">1 251 379,6 </w:t>
            </w:r>
          </w:p>
        </w:tc>
        <w:tc>
          <w:tcPr>
            <w:tcW w:w="1134" w:type="dxa"/>
            <w:tcBorders>
              <w:top w:val="nil"/>
              <w:left w:val="nil"/>
              <w:bottom w:val="single" w:sz="4" w:space="0" w:color="auto"/>
              <w:right w:val="single" w:sz="4" w:space="0" w:color="auto"/>
            </w:tcBorders>
            <w:shd w:val="clear" w:color="auto" w:fill="auto"/>
            <w:noWrap/>
            <w:vAlign w:val="center"/>
            <w:hideMark/>
          </w:tcPr>
          <w:p w14:paraId="4181696D" w14:textId="77777777" w:rsidR="006D6118" w:rsidRPr="002C0900" w:rsidRDefault="006D611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16,8%</w:t>
            </w:r>
            <w:proofErr w:type="gramEnd"/>
          </w:p>
        </w:tc>
      </w:tr>
      <w:tr w:rsidR="00794DD8" w:rsidRPr="002C0900" w14:paraId="6A1160A2" w14:textId="77777777" w:rsidTr="00794DD8">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1896D" w14:textId="3965B623" w:rsidR="00794DD8" w:rsidRPr="002C0900" w:rsidRDefault="00794DD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2018</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7F1CEF9" w14:textId="7ED6001A"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10 080 273,9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9DFF07" w14:textId="4BB03D93"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8 212 773,9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4D577C" w14:textId="4D00E9DF"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1 867 500, 0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21DC68" w14:textId="18B60CA9"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18,5%</w:t>
            </w:r>
            <w:proofErr w:type="gramEnd"/>
          </w:p>
        </w:tc>
      </w:tr>
      <w:tr w:rsidR="00794DD8" w:rsidRPr="002C0900" w14:paraId="3F183C27" w14:textId="77777777" w:rsidTr="00794DD8">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11BE" w14:textId="52614AEF" w:rsidR="00794DD8" w:rsidRPr="002C0900" w:rsidRDefault="00794DD8" w:rsidP="006D6118">
            <w:pPr>
              <w:spacing w:after="0" w:line="240" w:lineRule="auto"/>
              <w:jc w:val="center"/>
              <w:rPr>
                <w:rFonts w:ascii="Arial Narrow" w:eastAsia="Times New Roman" w:hAnsi="Arial Narrow" w:cs="Times New Roman"/>
                <w:b/>
                <w:bCs/>
                <w:sz w:val="18"/>
                <w:szCs w:val="18"/>
                <w:lang w:eastAsia="cs-CZ"/>
              </w:rPr>
            </w:pPr>
            <w:r w:rsidRPr="002C0900">
              <w:rPr>
                <w:rFonts w:ascii="Arial Narrow" w:eastAsia="Times New Roman" w:hAnsi="Arial Narrow" w:cs="Times New Roman"/>
                <w:b/>
                <w:bCs/>
                <w:sz w:val="18"/>
                <w:szCs w:val="18"/>
                <w:lang w:eastAsia="cs-CZ"/>
              </w:rPr>
              <w:t>2019</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EC38A6E" w14:textId="39B00F4C"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11 706 819,5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A260B9" w14:textId="4CD82730"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9 957 885,1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656CFA" w14:textId="14C6AEC6"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r w:rsidRPr="002C0900">
              <w:rPr>
                <w:rFonts w:ascii="Arial Narrow" w:eastAsia="Times New Roman" w:hAnsi="Arial Narrow" w:cs="Times New Roman"/>
                <w:sz w:val="18"/>
                <w:szCs w:val="18"/>
                <w:lang w:eastAsia="cs-CZ"/>
              </w:rPr>
              <w:t>1 748 934,4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128F83" w14:textId="2524E99F" w:rsidR="00794DD8" w:rsidRPr="002C0900" w:rsidRDefault="00794DD8" w:rsidP="006D6118">
            <w:pPr>
              <w:spacing w:after="0" w:line="240" w:lineRule="auto"/>
              <w:jc w:val="center"/>
              <w:rPr>
                <w:rFonts w:ascii="Arial Narrow" w:eastAsia="Times New Roman" w:hAnsi="Arial Narrow" w:cs="Times New Roman"/>
                <w:sz w:val="18"/>
                <w:szCs w:val="18"/>
                <w:lang w:eastAsia="cs-CZ"/>
              </w:rPr>
            </w:pPr>
            <w:proofErr w:type="gramStart"/>
            <w:r w:rsidRPr="002C0900">
              <w:rPr>
                <w:rFonts w:ascii="Arial Narrow" w:eastAsia="Times New Roman" w:hAnsi="Arial Narrow" w:cs="Times New Roman"/>
                <w:sz w:val="18"/>
                <w:szCs w:val="18"/>
                <w:lang w:eastAsia="cs-CZ"/>
              </w:rPr>
              <w:t>14,9%</w:t>
            </w:r>
            <w:proofErr w:type="gramEnd"/>
          </w:p>
        </w:tc>
      </w:tr>
    </w:tbl>
    <w:p w14:paraId="1967C326" w14:textId="77777777" w:rsidR="006D6118" w:rsidRPr="002C0900" w:rsidRDefault="006D6118" w:rsidP="006D6118">
      <w:pPr>
        <w:spacing w:after="360"/>
        <w:rPr>
          <w:rFonts w:ascii="Calibri" w:hAnsi="Calibri"/>
          <w:i/>
        </w:rPr>
      </w:pPr>
      <w:r w:rsidRPr="002C0900">
        <w:rPr>
          <w:rFonts w:ascii="Calibri" w:hAnsi="Calibri"/>
          <w:i/>
        </w:rPr>
        <w:t>Zdroj: MŠMT, Statistické ročenky školství – soubor ekonomických ukazatelů</w:t>
      </w:r>
    </w:p>
    <w:p w14:paraId="3CB63ADB" w14:textId="77777777" w:rsidR="006D6118" w:rsidRDefault="006D6118" w:rsidP="006D6118">
      <w:pPr>
        <w:pStyle w:val="Nadpis4"/>
      </w:pPr>
      <w:r>
        <w:lastRenderedPageBreak/>
        <w:t>Další finanční nástroje zaměřené na posilování kapacit v mateřských a základních školách</w:t>
      </w:r>
    </w:p>
    <w:p w14:paraId="35FCCA49" w14:textId="77777777" w:rsidR="006D6118" w:rsidRDefault="006D6118" w:rsidP="006D6118">
      <w:r>
        <w:t xml:space="preserve">Kromě prostředků z regionálního školství, tzn. z obecních a krajských rozpočtů, ze kterých je typicky provoz a rozvoj mateřských a základních škol finančně zajišťován, je možné za účelem budování nových škol či rozšiřování kapacit v rámci škol stávajících využívat dotačních programů MŠMT či prostředků z evropských fondů. </w:t>
      </w:r>
    </w:p>
    <w:p w14:paraId="3DE92D7C" w14:textId="3684616B" w:rsidR="006D6118" w:rsidRDefault="006D6118" w:rsidP="006D6118">
      <w:r>
        <w:t>MŠMT již několik spravuje tzv. Fond rozvoje kapacit mateřských a základních škol, v </w:t>
      </w:r>
      <w:proofErr w:type="gramStart"/>
      <w:r>
        <w:t>rámci</w:t>
      </w:r>
      <w:proofErr w:type="gramEnd"/>
      <w:r>
        <w:t xml:space="preserve"> kterého mohou obce jako zřizovatelé škol, dobrovolné svazky obcí (DSO) či školské právnické osoby (zřízené svazkem obcí v souladu s § 124 školského zákona) žádat o dotace na rozšíření výukových kapacit, které lze uskutečnit prostřednictvím výstavby nových prostor, formou přístavby, nástavby či vestavby a rovněž rekonstrukcí a modernizací stávajících prostor. </w:t>
      </w:r>
      <w:r w:rsidR="00AC1FED">
        <w:t>Fond</w:t>
      </w:r>
      <w:r>
        <w:t xml:space="preserve"> se</w:t>
      </w:r>
      <w:r w:rsidR="00AC1FED">
        <w:t xml:space="preserve"> však</w:t>
      </w:r>
      <w:r>
        <w:t xml:space="preserve"> nevztahuje na investiční akce hl. m. Prahy a ani na akce pražských městských částí.</w:t>
      </w:r>
    </w:p>
    <w:p w14:paraId="3582B528" w14:textId="0F9A197F" w:rsidR="006D6118" w:rsidRDefault="006D6118" w:rsidP="006D6118">
      <w:r>
        <w:t>Velmi významným finančním nástrojem, ze kterého lze mimo jiné kofinancovat infrastrukturu mateřských a základních škol, je Integrovaný regionální operační program (IROP), který spravuje Ministerstvo pro místní rozvoj (MMR). IROP poměrně masivně podporuje rovněž základní školství, finanční prostředky jsou nicméně primárně určeny na investice do modernizace a vybavení základních škol (viz níže kapitola 2.2).</w:t>
      </w:r>
    </w:p>
    <w:p w14:paraId="726C8177" w14:textId="11E876BD" w:rsidR="006D6118" w:rsidRPr="00847127" w:rsidRDefault="006D6118" w:rsidP="006D6118">
      <w:pPr>
        <w:rPr>
          <w:color w:val="FF0000"/>
        </w:rPr>
      </w:pPr>
      <w:r>
        <w:t>V rámci hl. m. Prahy je možné dosáhnout na evropské prostředky z EFRR (i ESF) prostřednictvím Operačního programu Praha – pól růstu ČR. V tomto operačním programu je mimo jiné definována prioritní osa 4 Vzdělání a vzdělanost a podpora zaměstnanosti, v </w:t>
      </w:r>
      <w:proofErr w:type="gramStart"/>
      <w:r>
        <w:t>rámci</w:t>
      </w:r>
      <w:proofErr w:type="gramEnd"/>
      <w:r>
        <w:t xml:space="preserve"> které lze z prostředků z EFRR financovat mimo jiné vytvoření nových tříd ve stávajících objektech mateřských i základních škol. Kromě toho lze například i financovat </w:t>
      </w:r>
      <w:r w:rsidRPr="00AC522A">
        <w:t>vytvoření nových míst ve stávajících a budování nových zařízení pro poskytování péče o</w:t>
      </w:r>
      <w:r>
        <w:t> </w:t>
      </w:r>
      <w:r w:rsidRPr="00AC522A">
        <w:t>děti do 3 let v denním režimu, nebo v objektech mateřských škol.</w:t>
      </w:r>
      <w:r>
        <w:rPr>
          <w:rFonts w:eastAsia="Times New Roman" w:cs="Arial"/>
          <w:color w:val="000000"/>
          <w:sz w:val="20"/>
          <w:szCs w:val="20"/>
          <w:lang w:eastAsia="cs-CZ"/>
        </w:rPr>
        <w:t xml:space="preserve"> </w:t>
      </w:r>
      <w:r w:rsidRPr="003D6B2B">
        <w:t>V roce 2018 byla v</w:t>
      </w:r>
      <w:r>
        <w:t> </w:t>
      </w:r>
      <w:r w:rsidRPr="003D6B2B">
        <w:t>rám</w:t>
      </w:r>
      <w:r>
        <w:t>ci Operačního programu Praha – pól růst ČR uzavřena výzva č. 36</w:t>
      </w:r>
      <w:r w:rsidRPr="003D6B2B">
        <w:t xml:space="preserve"> Navýšení kapacity předškolního vzdělávání a zařízení pro poskytování péče o děti II., ve které bylo alokováno 130 mil. Kč. Celkem 200 mil. Kč</w:t>
      </w:r>
      <w:r w:rsidRPr="004D574E">
        <w:t xml:space="preserve"> </w:t>
      </w:r>
      <w:r w:rsidRPr="003D6B2B">
        <w:t>bylo vyčleněno na rozšíření kapacit základních škol, a to v rámci výzvy č. 45</w:t>
      </w:r>
      <w:r>
        <w:t>, která bude aktuální do poloviny října 2018</w:t>
      </w:r>
      <w:r w:rsidRPr="003D6B2B">
        <w:t>.</w:t>
      </w:r>
      <w:r w:rsidR="00847127">
        <w:t xml:space="preserve"> </w:t>
      </w:r>
      <w:r w:rsidR="001D3E82">
        <w:t>Další konkrétní výzvy byly popsány v úvodu kapitoly.</w:t>
      </w:r>
    </w:p>
    <w:p w14:paraId="47AFAC70" w14:textId="4106BC02" w:rsidR="006D6118" w:rsidRDefault="006D6118" w:rsidP="006D6118">
      <w:r>
        <w:t xml:space="preserve">V programového období 2014 až 2020 lze v rámci vymezených metropolitních oblastí a aglomerací oblast regionální školství finančně podporovat i skrze specifický nástroj tzv. integrovaných územních investic (ITI). V rámci Pražské metropolitní oblasti byly v minulosti vyhlášeny a již ukončeny dvě výzvy (č. 1 a 18) zaměřené na budování kapacit předškolního vzdělávání a rovněž dvě výzvy (č. 4 a 19) zaměřené na rozšíření kapacit a technického vybavení základní škol. </w:t>
      </w:r>
    </w:p>
    <w:p w14:paraId="3977286B" w14:textId="4F12A408" w:rsidR="006D6118" w:rsidRPr="00966D19" w:rsidRDefault="001D3E82" w:rsidP="006D6118">
      <w:r w:rsidRPr="00966D19">
        <w:lastRenderedPageBreak/>
        <w:t xml:space="preserve">V současné době OP PPR ČR končí, IROP </w:t>
      </w:r>
      <w:r w:rsidR="00D25DE8" w:rsidRPr="00966D19">
        <w:t xml:space="preserve">pro školy v Praze není příznivý a </w:t>
      </w:r>
      <w:r w:rsidR="002F0D87" w:rsidRPr="00966D19">
        <w:t>v rámci ITI Praha a Středočeský kraj není přímo pro Prahu vyhrazena alokace dotačních prostředků (výjimkou jsou tramvaje).</w:t>
      </w:r>
    </w:p>
    <w:p w14:paraId="2B5661A5" w14:textId="77777777" w:rsidR="006D6118" w:rsidRDefault="006D6118" w:rsidP="00645727">
      <w:pPr>
        <w:pStyle w:val="Nadpis1"/>
        <w:numPr>
          <w:ilvl w:val="1"/>
          <w:numId w:val="8"/>
        </w:numPr>
        <w:jc w:val="left"/>
        <w:rPr>
          <w:sz w:val="24"/>
          <w:szCs w:val="24"/>
        </w:rPr>
      </w:pPr>
      <w:bookmarkStart w:id="27" w:name="_Toc528921383"/>
      <w:bookmarkStart w:id="28" w:name="_Toc531295044"/>
      <w:r>
        <w:rPr>
          <w:sz w:val="24"/>
          <w:szCs w:val="24"/>
        </w:rPr>
        <w:t>Investice do modernizace a vybavení mateřských a základních škol</w:t>
      </w:r>
      <w:bookmarkEnd w:id="27"/>
      <w:bookmarkEnd w:id="28"/>
    </w:p>
    <w:p w14:paraId="2BECC970" w14:textId="77777777" w:rsidR="006D6118" w:rsidRDefault="006D6118" w:rsidP="006D6118">
      <w:r>
        <w:t xml:space="preserve">Z veřejně dostupných statistik MŠMT zaměřených na výdaje regionálního školství ve prospěch mateřských a základních škol, kterým jsme se podrobně věnovali výše (viz kapitola 2.1 a tabulky č. 11 až 16) bohužel nelze rozpoznat, jaká část z vynaložených obecních či krajských kapitálových výdajů byla určena na investice do modernizace a vybavení škol a jaký byl podíl ve prospěch jiných investičních akcí (např. cílených na rozšíření výukových kapacit). Níže proto věnujeme větší pozornost informacím o dotačních programech, ze kterých lze především na základě prostředků z evropských strukturálních fondů investovat akce zaměřené na modernizaci a nákup vybavení mateřských a základních škol. Jde přitom o víceméně stejné dotační tituly a nástroje (IROP, OP Praha – pól růstu ČR, ITI), které jsme uvedli již v rámci kapitoly 2.1 v souvislosti s nástroji na podporu rozšiřování výukových kapacit. </w:t>
      </w:r>
    </w:p>
    <w:p w14:paraId="35F8A701" w14:textId="77777777" w:rsidR="006D6118" w:rsidRPr="005F45C1" w:rsidRDefault="006D6118" w:rsidP="006D6118">
      <w:r>
        <w:t>Značný objem evropských finančních prostředků, který lze využít pro modernizační akce v rámci základních škol, je alokován v rámci IROP. V již ukončených výzvách č. 46 Infrastruktura základních škol a výzva a č. 47 Infrastruktura základních škol – sociálně vyloučené lokality, bylo po navýšení na obě tyto výzvy dohromady uvolněno přibližně 4,5 mld. Kč. P</w:t>
      </w:r>
      <w:r w:rsidRPr="00110F6E">
        <w:t>odpora</w:t>
      </w:r>
      <w:r>
        <w:t xml:space="preserve"> je</w:t>
      </w:r>
      <w:r w:rsidRPr="00110F6E">
        <w:t xml:space="preserve"> zaměřena zejména na stavby a</w:t>
      </w:r>
      <w:r>
        <w:t> </w:t>
      </w:r>
      <w:r w:rsidRPr="00110F6E">
        <w:t xml:space="preserve">stavební práce spojené s výstavbou a modernizací infrastruktury základních </w:t>
      </w:r>
      <w:proofErr w:type="gramStart"/>
      <w:r w:rsidRPr="00110F6E">
        <w:t>škol - odborných</w:t>
      </w:r>
      <w:proofErr w:type="gramEnd"/>
      <w:r w:rsidRPr="00110F6E">
        <w:t xml:space="preserve"> učeben, a to ve vazbě na klíčové kompetence (tj.: cizí jazyky, přírodní vědy, technické a řemeslné obory, práce s digitálními technologiemi) a také nákup potřebného vybavení s vazbou na klíčové kompetence. Hlavní zaměření projektu musí být cíleno na rozvoj klíčových kompetencí či budování bezbariérovosti škol. Ve výzvě</w:t>
      </w:r>
      <w:r>
        <w:t xml:space="preserve"> č. 47</w:t>
      </w:r>
      <w:r w:rsidRPr="00110F6E">
        <w:t xml:space="preserve"> určené pro správní obvody obcí s rozšířenou působností, kde se nacháze</w:t>
      </w:r>
      <w:r>
        <w:t>jí sociálně vyloučené lokality</w:t>
      </w:r>
      <w:r w:rsidRPr="00110F6E">
        <w:t>, je také možné realizovat projekty na rozšiřování kapacit kmenových učeben. V rámci hlavního zaměření projektu lze jako doplňkovou aktivitu zajistit vnitřní konektivitu školy a připojení k internetu či nakupovat potřebné kompenzační pomůcky.</w:t>
      </w:r>
    </w:p>
    <w:p w14:paraId="1F2B989F" w14:textId="01857BD4" w:rsidR="006D6118" w:rsidRDefault="006D6118" w:rsidP="006D6118">
      <w:r>
        <w:t xml:space="preserve">V rámci Operačního programu Praha – pól růstu ČR byly v minulosti vyhlášeny již dvě výzvy (č. 20 Modernizace zařízení a vybavení pražských škol a č. 37 Modernizace zařízení a vybavení pražských škol II), prostřednictvím kterých byla podpořena </w:t>
      </w:r>
      <w:r w:rsidRPr="001A09F2">
        <w:t>moder</w:t>
      </w:r>
      <w:r>
        <w:t>nizace vybavení nejen mateřských a základních</w:t>
      </w:r>
      <w:r w:rsidRPr="001A09F2">
        <w:t xml:space="preserve"> škol, ale i</w:t>
      </w:r>
      <w:r>
        <w:t xml:space="preserve"> </w:t>
      </w:r>
      <w:r w:rsidRPr="001A09F2">
        <w:t>speciálních základních škol a </w:t>
      </w:r>
      <w:r>
        <w:t xml:space="preserve">rovněž i středních a </w:t>
      </w:r>
      <w:r w:rsidRPr="001A09F2">
        <w:t>speciálních středních škol</w:t>
      </w:r>
      <w:r>
        <w:t>, které mají sídlo v hl. m. Praze.</w:t>
      </w:r>
      <w:r w:rsidRPr="00335032">
        <w:t xml:space="preserve"> Účelem obou těchto výzev bylo přispět k řešení nerovnoměrné úrovně vybavení škol v Praze a k posílení rovného přístupu ke kvalitnímu vzdělávacímu vybavení.</w:t>
      </w:r>
      <w:r>
        <w:t xml:space="preserve"> Na výzvu č. 20 bylo alokováno 200 mil. Kč, na výzvu č. 37 celkem 100 mil. Kč. </w:t>
      </w:r>
    </w:p>
    <w:p w14:paraId="668ADBA2" w14:textId="77777777" w:rsidR="006D6118" w:rsidRDefault="006D6118" w:rsidP="006D6118">
      <w:r w:rsidRPr="005F45C1">
        <w:lastRenderedPageBreak/>
        <w:t xml:space="preserve">Dalších přibližně sto projektů základních škol </w:t>
      </w:r>
      <w:r>
        <w:t>za téměř 0,5 mld. Kč bylo již schváleno</w:t>
      </w:r>
      <w:r w:rsidRPr="005F45C1">
        <w:t xml:space="preserve"> ve výzvách tzv. integrovaných nástrojů</w:t>
      </w:r>
      <w:r>
        <w:t xml:space="preserve"> (ITI)</w:t>
      </w:r>
      <w:r w:rsidRPr="005F45C1">
        <w:t>, ve kterých je</w:t>
      </w:r>
      <w:r>
        <w:t xml:space="preserve"> v rámci všech stanovených metropolitních oblastí a aglomerací</w:t>
      </w:r>
      <w:r w:rsidRPr="005F45C1">
        <w:t xml:space="preserve"> na základní školy k dispozici do roku 2022</w:t>
      </w:r>
      <w:r>
        <w:t xml:space="preserve"> přibližně 5 miliard korun. V rámci Pražské metropolitní oblasti byly v minulosti vyhlášeny výzvy č. 4 a 19 zaměřené na rozšíření kapacit a technického vybavení základních škol. Podporovanými aktivitami jsou mimo jiné </w:t>
      </w:r>
      <w:r w:rsidRPr="00EA2438">
        <w:t>rozvoj vnitřní konektivity škol (a školských zařízení) v učebnách, laboratořích a dílnách a připojení k internetu</w:t>
      </w:r>
      <w:r>
        <w:t xml:space="preserve"> a rovněž </w:t>
      </w:r>
      <w:r w:rsidRPr="00EA2438">
        <w:t xml:space="preserve">Úpravy budov a učeben, vybavení nábytkem, stroji, didaktickými pomůckami, kompenzačními pomůckami a kompenzačním vybavením pro vzdělávání dětí, žáků a studentů se speciálními vzdělávacími potřebami. </w:t>
      </w:r>
    </w:p>
    <w:p w14:paraId="7818C7D0" w14:textId="77777777" w:rsidR="006D6118" w:rsidRDefault="006D6118" w:rsidP="006D6118"/>
    <w:p w14:paraId="69B68154" w14:textId="77777777" w:rsidR="006D6118" w:rsidRDefault="006D6118" w:rsidP="00645727">
      <w:pPr>
        <w:pStyle w:val="Nadpis1"/>
        <w:numPr>
          <w:ilvl w:val="1"/>
          <w:numId w:val="8"/>
        </w:numPr>
        <w:jc w:val="left"/>
        <w:rPr>
          <w:sz w:val="24"/>
          <w:szCs w:val="24"/>
        </w:rPr>
      </w:pPr>
      <w:bookmarkStart w:id="29" w:name="_Toc528921384"/>
      <w:bookmarkStart w:id="30" w:name="_Toc531295045"/>
      <w:r>
        <w:rPr>
          <w:sz w:val="24"/>
          <w:szCs w:val="24"/>
        </w:rPr>
        <w:t>Investice do mimoškolního a zájmového vzdělávání</w:t>
      </w:r>
      <w:bookmarkEnd w:id="29"/>
      <w:bookmarkEnd w:id="30"/>
      <w:r>
        <w:rPr>
          <w:sz w:val="24"/>
          <w:szCs w:val="24"/>
        </w:rPr>
        <w:t xml:space="preserve"> </w:t>
      </w:r>
    </w:p>
    <w:p w14:paraId="198C5CA5" w14:textId="77777777" w:rsidR="006D6118" w:rsidRPr="00291963" w:rsidRDefault="006D6118" w:rsidP="006D6118">
      <w:pPr>
        <w:pStyle w:val="Nadpis4"/>
      </w:pPr>
      <w:r>
        <w:t xml:space="preserve">Základní umělecké školy </w:t>
      </w:r>
    </w:p>
    <w:p w14:paraId="38CAD359" w14:textId="79D0ACC7" w:rsidR="006D6118" w:rsidRPr="00966D19" w:rsidRDefault="006D6118" w:rsidP="006D6118">
      <w:r>
        <w:t xml:space="preserve">Podle </w:t>
      </w:r>
      <w:r w:rsidRPr="00966D19">
        <w:t>statistik MŠMT činily v roce 201</w:t>
      </w:r>
      <w:r w:rsidR="00827CCB" w:rsidRPr="00966D19">
        <w:t>9</w:t>
      </w:r>
      <w:r w:rsidRPr="00966D19">
        <w:t xml:space="preserve"> v rámci ČR celkové výdaje ve prospěch základních uměleckých škol (ZUŠ) téměř </w:t>
      </w:r>
      <w:r w:rsidR="00827CCB" w:rsidRPr="00966D19">
        <w:t>7</w:t>
      </w:r>
      <w:r w:rsidRPr="00966D19">
        <w:t xml:space="preserve"> miliard korun, konkrétně </w:t>
      </w:r>
      <w:r w:rsidR="00827CCB" w:rsidRPr="00966D19">
        <w:t>6 654 324,0</w:t>
      </w:r>
      <w:r w:rsidRPr="00966D19">
        <w:t xml:space="preserve"> Kč, přičemž většina těchto finančních prostředků pocházela z krajských rozpočtů. Běžné výdaje se na této celkové sumě podílely téměř z 97 % a přibližně jen 3 % tak tedy připadala na kapitálové, resp. investiční výdaje, které mohou být využity např. na modernizaci škol či nákup nového vybavení. Celkové výdaje na pražské ZUŠ dosahovaly v roce 201</w:t>
      </w:r>
      <w:r w:rsidR="00827CCB" w:rsidRPr="00966D19">
        <w:t>9</w:t>
      </w:r>
      <w:r w:rsidRPr="00966D19">
        <w:t xml:space="preserve"> celkem </w:t>
      </w:r>
      <w:r w:rsidR="00827CCB" w:rsidRPr="00966D19">
        <w:t>770 802,0</w:t>
      </w:r>
      <w:r w:rsidRPr="00966D19">
        <w:t xml:space="preserve"> Kč, přičemž podíl kapitálových výdajů byl </w:t>
      </w:r>
      <w:r w:rsidR="00827CCB" w:rsidRPr="00966D19">
        <w:t>9</w:t>
      </w:r>
      <w:r w:rsidRPr="00966D19">
        <w:t xml:space="preserve"> % (viz tabulka č. 17). </w:t>
      </w:r>
    </w:p>
    <w:p w14:paraId="581ADA04" w14:textId="26D42F30" w:rsidR="006D6118" w:rsidRDefault="006D6118" w:rsidP="006D6118">
      <w:r w:rsidRPr="00966D19">
        <w:t>Celkové výdaje ve prospěch ZUŠ v rámci ČR i hl. m. Prahy dlouhodobě rostou, přičemž jak vyplývá z tabulek 18 a 19, nejstrmější je tento nárůst v posledních letech. Zatímco v roce 2010 celkové výdaje dosahovaly v celé ČR přibližně 3,81 mld. Kč, tak v roce 2015 to bylo již 4,26 mld. Kč, v roce 201</w:t>
      </w:r>
      <w:r w:rsidR="00827CCB" w:rsidRPr="00966D19">
        <w:t>9</w:t>
      </w:r>
      <w:r w:rsidRPr="00966D19">
        <w:t xml:space="preserve"> </w:t>
      </w:r>
      <w:r w:rsidR="00827CCB" w:rsidRPr="00966D19">
        <w:t>6,65</w:t>
      </w:r>
      <w:r w:rsidRPr="00966D19">
        <w:t xml:space="preserve"> mld. Kč. V souvislosti s finančními prostředky z Operačního programu Výzkum, vývoj a vzdělávání, které nově půjdou i ve prospěch ZUŠ (v rámci výzvy nazvané Šablony II), lze v rámci ČR očekávat pokračování trendu výrazného nárůstu celkových výdajů na ZUŠ a zájmové vzdělávání. Z tabulek 18 a 19 je dále patrné, že zatímco u běžných výdajů je růstová tendence zcela zřetelná, tak vývoj kapitálových výdajů vykazuje značné nerovnoměrnosti.</w:t>
      </w:r>
    </w:p>
    <w:p w14:paraId="3522F91D" w14:textId="19BB9B9D" w:rsidR="00966D19" w:rsidRDefault="00966D19" w:rsidP="006D6118"/>
    <w:p w14:paraId="4D4D93DA" w14:textId="342DE66A" w:rsidR="00966D19" w:rsidRDefault="00966D19" w:rsidP="006D6118"/>
    <w:p w14:paraId="5FED50A4" w14:textId="2E3B7F24" w:rsidR="00966D19" w:rsidRDefault="00966D19" w:rsidP="006D6118"/>
    <w:p w14:paraId="3B896092" w14:textId="204A8860" w:rsidR="00966D19" w:rsidRDefault="00966D19" w:rsidP="006D6118"/>
    <w:p w14:paraId="665E7B5A" w14:textId="77777777" w:rsidR="00966D19" w:rsidRPr="00966D19" w:rsidRDefault="00966D19" w:rsidP="006D6118"/>
    <w:p w14:paraId="192ABFBF" w14:textId="3379F684" w:rsidR="006D6118" w:rsidRPr="00966D19" w:rsidRDefault="006D6118" w:rsidP="006D6118">
      <w:pPr>
        <w:spacing w:before="240" w:after="60"/>
        <w:rPr>
          <w:rFonts w:ascii="Calibri" w:hAnsi="Calibri"/>
          <w:i/>
        </w:rPr>
      </w:pPr>
      <w:r w:rsidRPr="00966D19">
        <w:rPr>
          <w:rFonts w:ascii="Calibri" w:hAnsi="Calibri"/>
          <w:i/>
        </w:rPr>
        <w:lastRenderedPageBreak/>
        <w:t>Tabulka č. 17:</w:t>
      </w:r>
      <w:r w:rsidR="008B6E27" w:rsidRPr="00966D19">
        <w:rPr>
          <w:rFonts w:ascii="Calibri" w:hAnsi="Calibri"/>
          <w:i/>
        </w:rPr>
        <w:t xml:space="preserve"> </w:t>
      </w:r>
      <w:r w:rsidRPr="00966D19">
        <w:rPr>
          <w:rFonts w:ascii="Calibri" w:hAnsi="Calibri"/>
          <w:i/>
        </w:rPr>
        <w:t>Výdaje ve prospěch základních uměleckých škol v roce 201</w:t>
      </w:r>
      <w:r w:rsidR="0009571D" w:rsidRPr="00966D19">
        <w:rPr>
          <w:rFonts w:ascii="Calibri" w:hAnsi="Calibri"/>
          <w:i/>
        </w:rPr>
        <w:t>9</w:t>
      </w:r>
      <w:r w:rsidRPr="00966D19">
        <w:rPr>
          <w:rFonts w:ascii="Calibri" w:hAnsi="Calibri"/>
          <w:i/>
        </w:rPr>
        <w:t xml:space="preserve"> (v tis. Kč)</w:t>
      </w:r>
    </w:p>
    <w:tbl>
      <w:tblPr>
        <w:tblW w:w="960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6D6118" w:rsidRPr="00966D19" w14:paraId="6B6D06CC" w14:textId="77777777" w:rsidTr="006D6118">
        <w:trPr>
          <w:trHeight w:val="43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0AB245" w14:textId="77777777" w:rsidR="006D6118" w:rsidRPr="00966D19" w:rsidRDefault="006D6118" w:rsidP="006D6118">
            <w:pPr>
              <w:spacing w:after="0"/>
              <w:jc w:val="center"/>
              <w:rPr>
                <w:rFonts w:ascii="Arial Narrow" w:hAnsi="Arial Narrow"/>
                <w:bCs/>
                <w:sz w:val="18"/>
                <w:szCs w:val="18"/>
              </w:rPr>
            </w:pPr>
            <w:r w:rsidRPr="00966D19">
              <w:rPr>
                <w:rFonts w:ascii="Arial Narrow" w:hAnsi="Arial Narrow"/>
                <w:bCs/>
                <w:sz w:val="18"/>
                <w:szCs w:val="18"/>
              </w:rPr>
              <w:t>Území</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65B72A" w14:textId="77777777" w:rsidR="006D6118" w:rsidRPr="00966D19" w:rsidRDefault="006D6118" w:rsidP="006D6118">
            <w:pPr>
              <w:spacing w:after="0"/>
              <w:jc w:val="center"/>
              <w:rPr>
                <w:rFonts w:ascii="Arial Narrow" w:hAnsi="Arial Narrow"/>
                <w:b/>
                <w:bCs/>
                <w:sz w:val="18"/>
                <w:szCs w:val="18"/>
              </w:rPr>
            </w:pPr>
            <w:r w:rsidRPr="00966D19">
              <w:rPr>
                <w:rFonts w:ascii="Arial Narrow" w:hAnsi="Arial Narrow"/>
                <w:b/>
                <w:bCs/>
                <w:sz w:val="18"/>
                <w:szCs w:val="18"/>
              </w:rPr>
              <w:t>Výdaje</w:t>
            </w:r>
            <w:r w:rsidRPr="00966D19">
              <w:rPr>
                <w:rFonts w:ascii="Arial Narrow" w:hAnsi="Arial Narrow"/>
                <w:b/>
                <w:bCs/>
                <w:sz w:val="18"/>
                <w:szCs w:val="18"/>
              </w:rPr>
              <w:br/>
              <w:t>celkem</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30A5A4"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4F6742" w14:textId="77777777" w:rsidR="006D6118" w:rsidRPr="00966D19" w:rsidRDefault="006D6118" w:rsidP="006D6118">
            <w:pPr>
              <w:spacing w:after="0"/>
              <w:jc w:val="center"/>
              <w:rPr>
                <w:rFonts w:ascii="Arial Narrow" w:hAnsi="Arial Narrow"/>
                <w:b/>
                <w:bCs/>
                <w:sz w:val="18"/>
                <w:szCs w:val="18"/>
              </w:rPr>
            </w:pPr>
            <w:r w:rsidRPr="00966D19">
              <w:rPr>
                <w:rFonts w:ascii="Arial Narrow" w:hAnsi="Arial Narrow"/>
                <w:b/>
                <w:bCs/>
                <w:sz w:val="18"/>
                <w:szCs w:val="18"/>
              </w:rPr>
              <w:t>Běžné</w:t>
            </w:r>
            <w:r w:rsidRPr="00966D19">
              <w:rPr>
                <w:rFonts w:ascii="Arial Narrow" w:hAnsi="Arial Narrow"/>
                <w:b/>
                <w:bCs/>
                <w:sz w:val="18"/>
                <w:szCs w:val="18"/>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39315C"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275CDC" w14:textId="77777777" w:rsidR="006D6118" w:rsidRPr="00966D19" w:rsidRDefault="006D6118" w:rsidP="006D6118">
            <w:pPr>
              <w:spacing w:after="0"/>
              <w:jc w:val="center"/>
              <w:rPr>
                <w:rFonts w:ascii="Arial Narrow" w:hAnsi="Arial Narrow"/>
                <w:b/>
                <w:bCs/>
                <w:sz w:val="18"/>
                <w:szCs w:val="18"/>
              </w:rPr>
            </w:pPr>
            <w:r w:rsidRPr="00966D19">
              <w:rPr>
                <w:rFonts w:ascii="Arial Narrow" w:hAnsi="Arial Narrow"/>
                <w:b/>
                <w:bCs/>
                <w:sz w:val="18"/>
                <w:szCs w:val="18"/>
              </w:rPr>
              <w:t>Kapitálové</w:t>
            </w:r>
            <w:r w:rsidRPr="00966D19">
              <w:rPr>
                <w:rFonts w:ascii="Arial Narrow" w:hAnsi="Arial Narrow"/>
                <w:b/>
                <w:bCs/>
                <w:sz w:val="18"/>
                <w:szCs w:val="18"/>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220D82"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v tom</w:t>
            </w:r>
          </w:p>
        </w:tc>
      </w:tr>
      <w:tr w:rsidR="006D6118" w:rsidRPr="00966D19" w14:paraId="37BC1B2E" w14:textId="77777777" w:rsidTr="006D6118">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AA064" w14:textId="77777777" w:rsidR="006D6118" w:rsidRPr="00966D19" w:rsidRDefault="006D6118" w:rsidP="006D6118">
            <w:pPr>
              <w:spacing w:after="0"/>
              <w:rPr>
                <w:rFonts w:ascii="Arial Narrow" w:hAnsi="Arial Narrow"/>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805E7"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674622"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A70AE"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C16D05"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0404C"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2F682B" w14:textId="77777777" w:rsidR="006D6118" w:rsidRPr="00966D19" w:rsidRDefault="006D6118" w:rsidP="006D6118">
            <w:pPr>
              <w:spacing w:after="0"/>
              <w:rPr>
                <w:rFonts w:ascii="Arial Narrow" w:hAnsi="Arial Narrow"/>
                <w:sz w:val="18"/>
                <w:szCs w:val="18"/>
              </w:rPr>
            </w:pPr>
          </w:p>
        </w:tc>
      </w:tr>
      <w:tr w:rsidR="006D6118" w:rsidRPr="00966D19" w14:paraId="072506D1" w14:textId="77777777" w:rsidTr="006D6118">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B7A38" w14:textId="77777777" w:rsidR="006D6118" w:rsidRPr="00966D19" w:rsidRDefault="006D6118" w:rsidP="006D6118">
            <w:pPr>
              <w:spacing w:after="0"/>
              <w:rPr>
                <w:rFonts w:ascii="Arial Narrow" w:hAnsi="Arial Narrow"/>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C8D43"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0411CA"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B530B"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1D8C9C"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81EAE" w14:textId="77777777" w:rsidR="006D6118" w:rsidRPr="00966D19" w:rsidRDefault="006D6118" w:rsidP="006D6118">
            <w:pPr>
              <w:spacing w:after="0"/>
              <w:rPr>
                <w:rFonts w:ascii="Arial Narrow" w:hAnsi="Arial Narrow"/>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ADC32A" w14:textId="77777777" w:rsidR="006D6118" w:rsidRPr="00966D19" w:rsidRDefault="006D6118" w:rsidP="006D6118">
            <w:pPr>
              <w:spacing w:after="0"/>
              <w:rPr>
                <w:rFonts w:ascii="Arial Narrow" w:hAnsi="Arial Narrow"/>
                <w:sz w:val="18"/>
                <w:szCs w:val="18"/>
              </w:rPr>
            </w:pPr>
          </w:p>
        </w:tc>
      </w:tr>
      <w:tr w:rsidR="006D6118" w:rsidRPr="00966D19" w14:paraId="78628D8C" w14:textId="77777777" w:rsidTr="006D6118">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32A43" w14:textId="77777777" w:rsidR="006D6118" w:rsidRPr="00966D19" w:rsidRDefault="006D6118" w:rsidP="006D6118">
            <w:pPr>
              <w:spacing w:after="0"/>
              <w:rPr>
                <w:rFonts w:ascii="Arial Narrow" w:hAnsi="Arial Narrow"/>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917DD" w14:textId="77777777" w:rsidR="006D6118" w:rsidRPr="00966D19" w:rsidRDefault="006D6118" w:rsidP="006D6118">
            <w:pPr>
              <w:spacing w:after="0"/>
              <w:rPr>
                <w:rFonts w:ascii="Arial Narrow" w:hAnsi="Arial Narrow"/>
                <w:b/>
                <w:bCs/>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57D16"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obce</w:t>
            </w:r>
            <w:r w:rsidRPr="00966D19">
              <w:rPr>
                <w:rFonts w:ascii="Arial Narrow" w:hAnsi="Arial Narrow"/>
                <w:sz w:val="18"/>
                <w:szCs w:val="18"/>
              </w:rPr>
              <w:br/>
              <w:t>a DSO</w:t>
            </w: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6C7BF2"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krajské</w:t>
            </w:r>
            <w:r w:rsidRPr="00966D19">
              <w:rPr>
                <w:rFonts w:ascii="Arial Narrow" w:hAnsi="Arial Narrow"/>
                <w:sz w:val="18"/>
                <w:szCs w:val="18"/>
              </w:rPr>
              <w:br/>
              <w:t>úřady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BF3A4" w14:textId="77777777" w:rsidR="006D6118" w:rsidRPr="00966D19" w:rsidRDefault="006D6118" w:rsidP="006D6118">
            <w:pPr>
              <w:spacing w:after="0"/>
              <w:rPr>
                <w:rFonts w:ascii="Arial Narrow" w:hAnsi="Arial Narrow"/>
                <w:b/>
                <w:bCs/>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1EB6D0"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obce</w:t>
            </w:r>
            <w:r w:rsidRPr="00966D19">
              <w:rPr>
                <w:rFonts w:ascii="Arial Narrow" w:hAnsi="Arial Narrow"/>
                <w:sz w:val="18"/>
                <w:szCs w:val="18"/>
              </w:rPr>
              <w:br/>
              <w:t>a DSO</w:t>
            </w: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583A67"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krajské</w:t>
            </w:r>
            <w:r w:rsidRPr="00966D19">
              <w:rPr>
                <w:rFonts w:ascii="Arial Narrow" w:hAnsi="Arial Narrow"/>
                <w:sz w:val="18"/>
                <w:szCs w:val="18"/>
              </w:rPr>
              <w:br/>
              <w:t>úřady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57089" w14:textId="77777777" w:rsidR="006D6118" w:rsidRPr="00966D19" w:rsidRDefault="006D6118" w:rsidP="006D6118">
            <w:pPr>
              <w:spacing w:after="0"/>
              <w:rPr>
                <w:rFonts w:ascii="Arial Narrow" w:hAnsi="Arial Narrow"/>
                <w:b/>
                <w:bCs/>
                <w:sz w:val="18"/>
                <w:szCs w:val="18"/>
              </w:rPr>
            </w:pP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7B1FEB"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obce</w:t>
            </w:r>
            <w:r w:rsidRPr="00966D19">
              <w:rPr>
                <w:rFonts w:ascii="Arial Narrow" w:hAnsi="Arial Narrow"/>
                <w:sz w:val="18"/>
                <w:szCs w:val="18"/>
              </w:rPr>
              <w:br/>
              <w:t>a DSO</w:t>
            </w: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8466A5"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krajské</w:t>
            </w:r>
            <w:r w:rsidRPr="00966D19">
              <w:rPr>
                <w:rFonts w:ascii="Arial Narrow" w:hAnsi="Arial Narrow"/>
                <w:sz w:val="18"/>
                <w:szCs w:val="18"/>
              </w:rPr>
              <w:br/>
              <w:t>úřady</w:t>
            </w:r>
          </w:p>
        </w:tc>
      </w:tr>
      <w:tr w:rsidR="006D6118" w:rsidRPr="00966D19" w14:paraId="6FE9DF60" w14:textId="77777777" w:rsidTr="006D6118">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D2A3E" w14:textId="77777777" w:rsidR="006D6118" w:rsidRPr="00966D19" w:rsidRDefault="006D6118" w:rsidP="006D6118">
            <w:pPr>
              <w:spacing w:after="0"/>
              <w:rPr>
                <w:rFonts w:ascii="Arial Narrow" w:hAnsi="Arial Narrow"/>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A8C6C" w14:textId="77777777" w:rsidR="006D6118" w:rsidRPr="00966D19" w:rsidRDefault="006D6118" w:rsidP="006D6118">
            <w:pPr>
              <w:spacing w:after="0"/>
              <w:rPr>
                <w:rFonts w:ascii="Arial Narrow" w:hAnsi="Arial Narrow"/>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BDA0DD5" w14:textId="77777777" w:rsidR="006D6118" w:rsidRPr="00966D19" w:rsidRDefault="006D6118" w:rsidP="006D6118">
            <w:pPr>
              <w:spacing w:after="0"/>
              <w:rPr>
                <w:rFonts w:ascii="Arial Narrow" w:hAnsi="Arial Narrow"/>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751954B"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95443" w14:textId="77777777" w:rsidR="006D6118" w:rsidRPr="00966D19" w:rsidRDefault="006D6118" w:rsidP="006D6118">
            <w:pPr>
              <w:spacing w:after="0"/>
              <w:rPr>
                <w:rFonts w:ascii="Arial Narrow" w:hAnsi="Arial Narrow"/>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F82451D" w14:textId="77777777" w:rsidR="006D6118" w:rsidRPr="00966D19" w:rsidRDefault="006D6118" w:rsidP="006D6118">
            <w:pPr>
              <w:spacing w:after="0"/>
              <w:rPr>
                <w:rFonts w:ascii="Arial Narrow" w:hAnsi="Arial Narrow"/>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3A23AE8" w14:textId="77777777" w:rsidR="006D6118" w:rsidRPr="00966D19" w:rsidRDefault="006D6118" w:rsidP="006D6118">
            <w:pPr>
              <w:spacing w:after="0"/>
              <w:rPr>
                <w:rFonts w:ascii="Arial Narrow" w:hAnsi="Arial Narrow"/>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ABA29" w14:textId="77777777" w:rsidR="006D6118" w:rsidRPr="00966D19" w:rsidRDefault="006D6118" w:rsidP="006D6118">
            <w:pPr>
              <w:spacing w:after="0"/>
              <w:rPr>
                <w:rFonts w:ascii="Arial Narrow" w:hAnsi="Arial Narrow"/>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384959A" w14:textId="77777777" w:rsidR="006D6118" w:rsidRPr="00966D19" w:rsidRDefault="006D6118" w:rsidP="006D6118">
            <w:pPr>
              <w:spacing w:after="0"/>
              <w:rPr>
                <w:rFonts w:ascii="Arial Narrow" w:hAnsi="Arial Narrow"/>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06C2591" w14:textId="77777777" w:rsidR="006D6118" w:rsidRPr="00966D19" w:rsidRDefault="006D6118" w:rsidP="006D6118">
            <w:pPr>
              <w:spacing w:after="0"/>
              <w:rPr>
                <w:rFonts w:ascii="Arial Narrow" w:hAnsi="Arial Narrow"/>
                <w:sz w:val="18"/>
                <w:szCs w:val="18"/>
              </w:rPr>
            </w:pPr>
          </w:p>
        </w:tc>
      </w:tr>
      <w:tr w:rsidR="006D6118" w:rsidRPr="00966D19" w14:paraId="6FD7CF15" w14:textId="77777777" w:rsidTr="0009571D">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B4C73" w14:textId="77777777" w:rsidR="006D6118" w:rsidRPr="00966D19" w:rsidRDefault="006D6118" w:rsidP="006D6118">
            <w:pPr>
              <w:spacing w:after="0"/>
              <w:rPr>
                <w:rFonts w:ascii="Arial Narrow" w:hAnsi="Arial Narrow"/>
                <w:b/>
                <w:bCs/>
                <w:sz w:val="18"/>
                <w:szCs w:val="18"/>
              </w:rPr>
            </w:pPr>
            <w:r w:rsidRPr="00966D19">
              <w:rPr>
                <w:rFonts w:ascii="Arial Narrow" w:hAnsi="Arial Narrow"/>
                <w:b/>
                <w:bCs/>
                <w:sz w:val="18"/>
                <w:szCs w:val="18"/>
              </w:rPr>
              <w:t>ČR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20CB3D" w14:textId="12CB7A0E"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6 654 324,0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21DFEB" w14:textId="263CE258"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1 109 304,0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97FE68" w14:textId="642935B4"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5 545 020,0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07B2ED" w14:textId="4FE6A088"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6 391 528,3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67EB17" w14:textId="5DA967C2"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946 755,0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B2A5A7" w14:textId="2A8D4061"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5 444 773,3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E89B867" w14:textId="07EB8A21"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262 795,7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74453A" w14:textId="721ED300"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162 549,0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9074A5" w14:textId="23919DFD" w:rsidR="006D6118" w:rsidRPr="00966D19" w:rsidRDefault="0009571D" w:rsidP="006D6118">
            <w:pPr>
              <w:spacing w:after="0"/>
              <w:jc w:val="center"/>
              <w:rPr>
                <w:rFonts w:ascii="Arial Narrow" w:hAnsi="Arial Narrow"/>
                <w:bCs/>
                <w:sz w:val="18"/>
                <w:szCs w:val="18"/>
              </w:rPr>
            </w:pPr>
            <w:r w:rsidRPr="00966D19">
              <w:rPr>
                <w:rFonts w:ascii="Arial Narrow" w:hAnsi="Arial Narrow"/>
                <w:bCs/>
                <w:sz w:val="18"/>
                <w:szCs w:val="18"/>
              </w:rPr>
              <w:t>100 246,7</w:t>
            </w:r>
          </w:p>
        </w:tc>
      </w:tr>
      <w:tr w:rsidR="006D6118" w:rsidRPr="00966D19" w14:paraId="5B942D4E" w14:textId="77777777" w:rsidTr="0009571D">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303D42" w14:textId="77777777" w:rsidR="006D6118" w:rsidRPr="00966D19" w:rsidRDefault="006D6118" w:rsidP="006D6118">
            <w:pPr>
              <w:spacing w:after="0"/>
              <w:rPr>
                <w:rFonts w:ascii="Arial Narrow" w:hAnsi="Arial Narrow"/>
                <w:b/>
                <w:sz w:val="18"/>
                <w:szCs w:val="18"/>
              </w:rPr>
            </w:pPr>
            <w:r w:rsidRPr="00966D19">
              <w:rPr>
                <w:rFonts w:ascii="Arial Narrow" w:hAnsi="Arial Narrow"/>
                <w:b/>
                <w:sz w:val="18"/>
                <w:szCs w:val="18"/>
              </w:rPr>
              <w:t>Praha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AAE4B7" w14:textId="2466B779"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770 802,0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153538" w14:textId="75BC41C3"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770 802,0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77F08"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C14002" w14:textId="5233CAA7"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699 073,3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5C147FE" w14:textId="27F24967"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699 073,3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3CF1C"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E5D5E56" w14:textId="14F6BB01"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71 728,7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F8B1C8" w14:textId="5870CCE2" w:rsidR="006D6118" w:rsidRPr="00966D19" w:rsidRDefault="0009571D" w:rsidP="006D6118">
            <w:pPr>
              <w:spacing w:after="0"/>
              <w:jc w:val="center"/>
              <w:rPr>
                <w:rFonts w:ascii="Arial Narrow" w:hAnsi="Arial Narrow"/>
                <w:sz w:val="18"/>
                <w:szCs w:val="18"/>
              </w:rPr>
            </w:pPr>
            <w:r w:rsidRPr="00966D19">
              <w:rPr>
                <w:rFonts w:ascii="Arial Narrow" w:hAnsi="Arial Narrow"/>
                <w:sz w:val="18"/>
                <w:szCs w:val="18"/>
              </w:rPr>
              <w:t>71 728,7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C90366" w14:textId="77777777" w:rsidR="006D6118" w:rsidRPr="00966D19" w:rsidRDefault="006D6118" w:rsidP="006D6118">
            <w:pPr>
              <w:spacing w:after="0"/>
              <w:jc w:val="center"/>
              <w:rPr>
                <w:rFonts w:ascii="Arial Narrow" w:hAnsi="Arial Narrow"/>
                <w:sz w:val="18"/>
                <w:szCs w:val="18"/>
              </w:rPr>
            </w:pPr>
            <w:r w:rsidRPr="00966D19">
              <w:rPr>
                <w:rFonts w:ascii="Arial Narrow" w:hAnsi="Arial Narrow"/>
                <w:sz w:val="18"/>
                <w:szCs w:val="18"/>
              </w:rPr>
              <w:t>x</w:t>
            </w:r>
          </w:p>
        </w:tc>
      </w:tr>
    </w:tbl>
    <w:p w14:paraId="5E9AED97" w14:textId="77777777" w:rsidR="006D6118" w:rsidRPr="00E06ECA" w:rsidRDefault="006D6118" w:rsidP="006D6118">
      <w:pPr>
        <w:spacing w:after="280"/>
        <w:rPr>
          <w:rFonts w:ascii="Calibri" w:hAnsi="Calibri"/>
          <w:i/>
        </w:rPr>
      </w:pPr>
      <w:r>
        <w:rPr>
          <w:rFonts w:ascii="Calibri" w:hAnsi="Calibri"/>
          <w:i/>
        </w:rPr>
        <w:t xml:space="preserve"> Zdroj: MŠMT, Statistické ročenky školství – soubor ekonomických ukazatelů</w:t>
      </w:r>
    </w:p>
    <w:p w14:paraId="7899950A" w14:textId="732391D7" w:rsidR="006D6118" w:rsidRPr="0035207A" w:rsidRDefault="006D6118" w:rsidP="006D6118">
      <w:pPr>
        <w:spacing w:before="240" w:after="60"/>
        <w:rPr>
          <w:rFonts w:ascii="Calibri" w:hAnsi="Calibri"/>
          <w:i/>
        </w:rPr>
      </w:pPr>
      <w:r w:rsidRPr="007556F1">
        <w:rPr>
          <w:rFonts w:ascii="Calibri" w:hAnsi="Calibri"/>
          <w:i/>
        </w:rPr>
        <w:t>Tabulka č. 18:</w:t>
      </w:r>
      <w:r>
        <w:rPr>
          <w:rFonts w:ascii="Calibri" w:hAnsi="Calibri"/>
          <w:i/>
        </w:rPr>
        <w:t xml:space="preserve"> Vývoj výdajů ve prospěch základních uměleckých škol v ČR v období </w:t>
      </w:r>
      <w:r w:rsidRPr="00E90EF2">
        <w:rPr>
          <w:rFonts w:ascii="Calibri" w:hAnsi="Calibri"/>
          <w:i/>
          <w:color w:val="FF0000"/>
        </w:rPr>
        <w:t>2010-201</w:t>
      </w:r>
      <w:r w:rsidR="00E90EF2" w:rsidRPr="00E90EF2">
        <w:rPr>
          <w:rFonts w:ascii="Calibri" w:hAnsi="Calibri"/>
          <w:i/>
          <w:color w:val="FF0000"/>
        </w:rPr>
        <w:t>9</w:t>
      </w:r>
      <w:r w:rsidRPr="00E90EF2">
        <w:rPr>
          <w:rFonts w:ascii="Calibri" w:hAnsi="Calibri"/>
          <w:i/>
          <w:color w:val="FF0000"/>
        </w:rPr>
        <w:t xml:space="preserve"> </w:t>
      </w:r>
      <w:r>
        <w:rPr>
          <w:rFonts w:ascii="Calibri" w:hAnsi="Calibri"/>
          <w:i/>
        </w:rPr>
        <w:t>(v tis. Kč)</w:t>
      </w:r>
    </w:p>
    <w:tbl>
      <w:tblPr>
        <w:tblW w:w="5274" w:type="dxa"/>
        <w:tblInd w:w="70" w:type="dxa"/>
        <w:tblCellMar>
          <w:left w:w="70" w:type="dxa"/>
          <w:right w:w="70" w:type="dxa"/>
        </w:tblCellMar>
        <w:tblLook w:val="04A0" w:firstRow="1" w:lastRow="0" w:firstColumn="1" w:lastColumn="0" w:noHBand="0" w:noVBand="1"/>
      </w:tblPr>
      <w:tblGrid>
        <w:gridCol w:w="980"/>
        <w:gridCol w:w="1100"/>
        <w:gridCol w:w="1060"/>
        <w:gridCol w:w="1000"/>
        <w:gridCol w:w="1134"/>
      </w:tblGrid>
      <w:tr w:rsidR="006D6118" w:rsidRPr="00966D19" w14:paraId="75C57747" w14:textId="77777777" w:rsidTr="006D6118">
        <w:trPr>
          <w:trHeight w:val="433"/>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7A302"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rok</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55FAA"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Výdaje</w:t>
            </w:r>
            <w:r w:rsidRPr="00966D19">
              <w:rPr>
                <w:rFonts w:ascii="Arial Narrow" w:eastAsia="Times New Roman" w:hAnsi="Arial Narrow" w:cs="Times New Roman"/>
                <w:b/>
                <w:sz w:val="20"/>
                <w:szCs w:val="20"/>
                <w:lang w:eastAsia="cs-CZ"/>
              </w:rPr>
              <w:br/>
              <w:t>celkem</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3D1B9"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Běžné</w:t>
            </w:r>
            <w:r w:rsidRPr="00966D19">
              <w:rPr>
                <w:rFonts w:ascii="Arial Narrow" w:eastAsia="Times New Roman" w:hAnsi="Arial Narrow" w:cs="Times New Roman"/>
                <w:b/>
                <w:sz w:val="20"/>
                <w:szCs w:val="20"/>
                <w:lang w:eastAsia="cs-CZ"/>
              </w:rPr>
              <w:br/>
              <w:t>výdaje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1A5A9"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Kapitálové</w:t>
            </w:r>
            <w:r w:rsidRPr="00966D19">
              <w:rPr>
                <w:rFonts w:ascii="Arial Narrow" w:eastAsia="Times New Roman" w:hAnsi="Arial Narrow" w:cs="Times New Roman"/>
                <w:b/>
                <w:sz w:val="20"/>
                <w:szCs w:val="20"/>
                <w:lang w:eastAsia="cs-CZ"/>
              </w:rPr>
              <w:br/>
              <w:t>výdaje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D1D2E"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Podíl kapitálových výdajů na celkových výdajích</w:t>
            </w:r>
          </w:p>
        </w:tc>
      </w:tr>
      <w:tr w:rsidR="006D6118" w:rsidRPr="00966D19" w14:paraId="244A628F"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337DCB84"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7BF55001"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D0B3A64"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2CBC3E8"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2749E3"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r>
      <w:tr w:rsidR="006D6118" w:rsidRPr="00966D19" w14:paraId="6B1ED598"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54B3D14E"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1717082"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7F5F688"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41FF87F0"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0ED570"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r>
      <w:tr w:rsidR="006D6118" w:rsidRPr="00966D19" w14:paraId="780D4F07"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18F512FF"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CE684E6"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285313E"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4ABEC827"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115597"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r>
      <w:tr w:rsidR="006D6118" w:rsidRPr="00966D19" w14:paraId="010999E6"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319DC331"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C560E30"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C6B03AE"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1079058D"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DD6B5D0" w14:textId="77777777" w:rsidR="006D6118" w:rsidRPr="00966D19" w:rsidRDefault="006D6118" w:rsidP="006D6118">
            <w:pPr>
              <w:spacing w:after="0" w:line="240" w:lineRule="auto"/>
              <w:rPr>
                <w:rFonts w:ascii="Arial Narrow" w:eastAsia="Times New Roman" w:hAnsi="Arial Narrow" w:cs="Times New Roman"/>
                <w:sz w:val="20"/>
                <w:szCs w:val="20"/>
                <w:lang w:eastAsia="cs-CZ"/>
              </w:rPr>
            </w:pPr>
          </w:p>
        </w:tc>
      </w:tr>
      <w:tr w:rsidR="006D6118" w:rsidRPr="00966D19" w14:paraId="40F42B95"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861BBE8"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2010</w:t>
            </w:r>
          </w:p>
        </w:tc>
        <w:tc>
          <w:tcPr>
            <w:tcW w:w="1100" w:type="dxa"/>
            <w:tcBorders>
              <w:top w:val="nil"/>
              <w:left w:val="nil"/>
              <w:bottom w:val="single" w:sz="4" w:space="0" w:color="auto"/>
              <w:right w:val="single" w:sz="4" w:space="0" w:color="auto"/>
            </w:tcBorders>
            <w:shd w:val="clear" w:color="auto" w:fill="auto"/>
            <w:noWrap/>
            <w:vAlign w:val="center"/>
            <w:hideMark/>
          </w:tcPr>
          <w:p w14:paraId="0872ABB2"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3 805 635,4</w:t>
            </w:r>
          </w:p>
        </w:tc>
        <w:tc>
          <w:tcPr>
            <w:tcW w:w="1060" w:type="dxa"/>
            <w:tcBorders>
              <w:top w:val="nil"/>
              <w:left w:val="nil"/>
              <w:bottom w:val="single" w:sz="4" w:space="0" w:color="auto"/>
              <w:right w:val="single" w:sz="4" w:space="0" w:color="auto"/>
            </w:tcBorders>
            <w:shd w:val="clear" w:color="auto" w:fill="auto"/>
            <w:noWrap/>
            <w:vAlign w:val="center"/>
            <w:hideMark/>
          </w:tcPr>
          <w:p w14:paraId="323186A2"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3 571 600,5</w:t>
            </w:r>
          </w:p>
        </w:tc>
        <w:tc>
          <w:tcPr>
            <w:tcW w:w="1000" w:type="dxa"/>
            <w:tcBorders>
              <w:top w:val="nil"/>
              <w:left w:val="nil"/>
              <w:bottom w:val="single" w:sz="4" w:space="0" w:color="auto"/>
              <w:right w:val="single" w:sz="4" w:space="0" w:color="auto"/>
            </w:tcBorders>
            <w:shd w:val="clear" w:color="auto" w:fill="auto"/>
            <w:noWrap/>
            <w:vAlign w:val="center"/>
            <w:hideMark/>
          </w:tcPr>
          <w:p w14:paraId="3106CCD2"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234 034,9</w:t>
            </w:r>
          </w:p>
        </w:tc>
        <w:tc>
          <w:tcPr>
            <w:tcW w:w="1134" w:type="dxa"/>
            <w:tcBorders>
              <w:top w:val="nil"/>
              <w:left w:val="nil"/>
              <w:bottom w:val="single" w:sz="4" w:space="0" w:color="auto"/>
              <w:right w:val="single" w:sz="4" w:space="0" w:color="auto"/>
            </w:tcBorders>
            <w:shd w:val="clear" w:color="auto" w:fill="auto"/>
            <w:noWrap/>
            <w:vAlign w:val="center"/>
            <w:hideMark/>
          </w:tcPr>
          <w:p w14:paraId="6CEC5134"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6,15%</w:t>
            </w:r>
            <w:proofErr w:type="gramEnd"/>
          </w:p>
        </w:tc>
      </w:tr>
      <w:tr w:rsidR="006D6118" w:rsidRPr="00966D19" w14:paraId="71C74933"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238B7FC"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2011</w:t>
            </w:r>
          </w:p>
        </w:tc>
        <w:tc>
          <w:tcPr>
            <w:tcW w:w="1100" w:type="dxa"/>
            <w:tcBorders>
              <w:top w:val="nil"/>
              <w:left w:val="nil"/>
              <w:bottom w:val="single" w:sz="4" w:space="0" w:color="auto"/>
              <w:right w:val="single" w:sz="4" w:space="0" w:color="auto"/>
            </w:tcBorders>
            <w:shd w:val="clear" w:color="auto" w:fill="auto"/>
            <w:noWrap/>
            <w:vAlign w:val="center"/>
            <w:hideMark/>
          </w:tcPr>
          <w:p w14:paraId="04F73BFB"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3 766 924,2</w:t>
            </w:r>
          </w:p>
        </w:tc>
        <w:tc>
          <w:tcPr>
            <w:tcW w:w="1060" w:type="dxa"/>
            <w:tcBorders>
              <w:top w:val="nil"/>
              <w:left w:val="nil"/>
              <w:bottom w:val="single" w:sz="4" w:space="0" w:color="auto"/>
              <w:right w:val="single" w:sz="4" w:space="0" w:color="auto"/>
            </w:tcBorders>
            <w:shd w:val="clear" w:color="auto" w:fill="auto"/>
            <w:noWrap/>
            <w:vAlign w:val="center"/>
            <w:hideMark/>
          </w:tcPr>
          <w:p w14:paraId="1BC4C25C"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3 673 483,2</w:t>
            </w:r>
          </w:p>
        </w:tc>
        <w:tc>
          <w:tcPr>
            <w:tcW w:w="1000" w:type="dxa"/>
            <w:tcBorders>
              <w:top w:val="nil"/>
              <w:left w:val="nil"/>
              <w:bottom w:val="single" w:sz="4" w:space="0" w:color="auto"/>
              <w:right w:val="single" w:sz="4" w:space="0" w:color="auto"/>
            </w:tcBorders>
            <w:shd w:val="clear" w:color="auto" w:fill="auto"/>
            <w:noWrap/>
            <w:vAlign w:val="center"/>
            <w:hideMark/>
          </w:tcPr>
          <w:p w14:paraId="66610369"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93 441,0</w:t>
            </w:r>
          </w:p>
        </w:tc>
        <w:tc>
          <w:tcPr>
            <w:tcW w:w="1134" w:type="dxa"/>
            <w:tcBorders>
              <w:top w:val="nil"/>
              <w:left w:val="nil"/>
              <w:bottom w:val="single" w:sz="4" w:space="0" w:color="auto"/>
              <w:right w:val="single" w:sz="4" w:space="0" w:color="auto"/>
            </w:tcBorders>
            <w:shd w:val="clear" w:color="auto" w:fill="auto"/>
            <w:noWrap/>
            <w:vAlign w:val="center"/>
            <w:hideMark/>
          </w:tcPr>
          <w:p w14:paraId="32CCB1A1"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2,48%</w:t>
            </w:r>
            <w:proofErr w:type="gramEnd"/>
          </w:p>
        </w:tc>
      </w:tr>
      <w:tr w:rsidR="006D6118" w:rsidRPr="00966D19" w14:paraId="1915AE77"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500FF5"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2012</w:t>
            </w:r>
          </w:p>
        </w:tc>
        <w:tc>
          <w:tcPr>
            <w:tcW w:w="1100" w:type="dxa"/>
            <w:tcBorders>
              <w:top w:val="nil"/>
              <w:left w:val="nil"/>
              <w:bottom w:val="single" w:sz="4" w:space="0" w:color="auto"/>
              <w:right w:val="single" w:sz="4" w:space="0" w:color="auto"/>
            </w:tcBorders>
            <w:shd w:val="clear" w:color="auto" w:fill="auto"/>
            <w:noWrap/>
            <w:vAlign w:val="center"/>
            <w:hideMark/>
          </w:tcPr>
          <w:p w14:paraId="6B80E92B"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3 898 226,4</w:t>
            </w:r>
          </w:p>
        </w:tc>
        <w:tc>
          <w:tcPr>
            <w:tcW w:w="1060" w:type="dxa"/>
            <w:tcBorders>
              <w:top w:val="nil"/>
              <w:left w:val="nil"/>
              <w:bottom w:val="single" w:sz="4" w:space="0" w:color="auto"/>
              <w:right w:val="single" w:sz="4" w:space="0" w:color="auto"/>
            </w:tcBorders>
            <w:shd w:val="clear" w:color="auto" w:fill="auto"/>
            <w:noWrap/>
            <w:vAlign w:val="center"/>
            <w:hideMark/>
          </w:tcPr>
          <w:p w14:paraId="4B7DF52E"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3 801 658,6</w:t>
            </w:r>
          </w:p>
        </w:tc>
        <w:tc>
          <w:tcPr>
            <w:tcW w:w="1000" w:type="dxa"/>
            <w:tcBorders>
              <w:top w:val="nil"/>
              <w:left w:val="nil"/>
              <w:bottom w:val="single" w:sz="4" w:space="0" w:color="auto"/>
              <w:right w:val="single" w:sz="4" w:space="0" w:color="auto"/>
            </w:tcBorders>
            <w:shd w:val="clear" w:color="auto" w:fill="auto"/>
            <w:noWrap/>
            <w:vAlign w:val="center"/>
            <w:hideMark/>
          </w:tcPr>
          <w:p w14:paraId="3A33C88B"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96 567,8</w:t>
            </w:r>
          </w:p>
        </w:tc>
        <w:tc>
          <w:tcPr>
            <w:tcW w:w="1134" w:type="dxa"/>
            <w:tcBorders>
              <w:top w:val="nil"/>
              <w:left w:val="nil"/>
              <w:bottom w:val="single" w:sz="4" w:space="0" w:color="auto"/>
              <w:right w:val="single" w:sz="4" w:space="0" w:color="auto"/>
            </w:tcBorders>
            <w:shd w:val="clear" w:color="auto" w:fill="auto"/>
            <w:noWrap/>
            <w:vAlign w:val="center"/>
            <w:hideMark/>
          </w:tcPr>
          <w:p w14:paraId="6FA1465F"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2,48%</w:t>
            </w:r>
            <w:proofErr w:type="gramEnd"/>
          </w:p>
        </w:tc>
      </w:tr>
      <w:tr w:rsidR="006D6118" w:rsidRPr="00966D19" w14:paraId="149EA70C"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D2B9C2"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2013</w:t>
            </w:r>
          </w:p>
        </w:tc>
        <w:tc>
          <w:tcPr>
            <w:tcW w:w="1100" w:type="dxa"/>
            <w:tcBorders>
              <w:top w:val="nil"/>
              <w:left w:val="nil"/>
              <w:bottom w:val="single" w:sz="4" w:space="0" w:color="auto"/>
              <w:right w:val="single" w:sz="4" w:space="0" w:color="auto"/>
            </w:tcBorders>
            <w:shd w:val="clear" w:color="auto" w:fill="auto"/>
            <w:noWrap/>
            <w:vAlign w:val="center"/>
            <w:hideMark/>
          </w:tcPr>
          <w:p w14:paraId="022D3FF7"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3 991 909,6</w:t>
            </w:r>
          </w:p>
        </w:tc>
        <w:tc>
          <w:tcPr>
            <w:tcW w:w="1060" w:type="dxa"/>
            <w:tcBorders>
              <w:top w:val="nil"/>
              <w:left w:val="nil"/>
              <w:bottom w:val="single" w:sz="4" w:space="0" w:color="auto"/>
              <w:right w:val="single" w:sz="4" w:space="0" w:color="auto"/>
            </w:tcBorders>
            <w:shd w:val="clear" w:color="auto" w:fill="auto"/>
            <w:noWrap/>
            <w:vAlign w:val="center"/>
            <w:hideMark/>
          </w:tcPr>
          <w:p w14:paraId="1CFB9D35"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3 871 948,4</w:t>
            </w:r>
          </w:p>
        </w:tc>
        <w:tc>
          <w:tcPr>
            <w:tcW w:w="1000" w:type="dxa"/>
            <w:tcBorders>
              <w:top w:val="nil"/>
              <w:left w:val="nil"/>
              <w:bottom w:val="single" w:sz="4" w:space="0" w:color="auto"/>
              <w:right w:val="single" w:sz="4" w:space="0" w:color="auto"/>
            </w:tcBorders>
            <w:shd w:val="clear" w:color="auto" w:fill="auto"/>
            <w:noWrap/>
            <w:vAlign w:val="center"/>
            <w:hideMark/>
          </w:tcPr>
          <w:p w14:paraId="7BCAAFC0"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119 961,2</w:t>
            </w:r>
          </w:p>
        </w:tc>
        <w:tc>
          <w:tcPr>
            <w:tcW w:w="1134" w:type="dxa"/>
            <w:tcBorders>
              <w:top w:val="nil"/>
              <w:left w:val="nil"/>
              <w:bottom w:val="single" w:sz="4" w:space="0" w:color="auto"/>
              <w:right w:val="single" w:sz="4" w:space="0" w:color="auto"/>
            </w:tcBorders>
            <w:shd w:val="clear" w:color="auto" w:fill="auto"/>
            <w:noWrap/>
            <w:vAlign w:val="center"/>
            <w:hideMark/>
          </w:tcPr>
          <w:p w14:paraId="29C5641E"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3,01%</w:t>
            </w:r>
            <w:proofErr w:type="gramEnd"/>
          </w:p>
        </w:tc>
      </w:tr>
      <w:tr w:rsidR="006D6118" w:rsidRPr="00966D19" w14:paraId="6D70F6EA"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B2A2A"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2014</w:t>
            </w:r>
          </w:p>
        </w:tc>
        <w:tc>
          <w:tcPr>
            <w:tcW w:w="1100" w:type="dxa"/>
            <w:tcBorders>
              <w:top w:val="nil"/>
              <w:left w:val="nil"/>
              <w:bottom w:val="single" w:sz="4" w:space="0" w:color="auto"/>
              <w:right w:val="single" w:sz="4" w:space="0" w:color="auto"/>
            </w:tcBorders>
            <w:shd w:val="clear" w:color="auto" w:fill="auto"/>
            <w:noWrap/>
            <w:vAlign w:val="center"/>
            <w:hideMark/>
          </w:tcPr>
          <w:p w14:paraId="010D4695"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4 115 351,4</w:t>
            </w:r>
          </w:p>
        </w:tc>
        <w:tc>
          <w:tcPr>
            <w:tcW w:w="1060" w:type="dxa"/>
            <w:tcBorders>
              <w:top w:val="nil"/>
              <w:left w:val="nil"/>
              <w:bottom w:val="single" w:sz="4" w:space="0" w:color="auto"/>
              <w:right w:val="single" w:sz="4" w:space="0" w:color="auto"/>
            </w:tcBorders>
            <w:shd w:val="clear" w:color="auto" w:fill="auto"/>
            <w:noWrap/>
            <w:vAlign w:val="center"/>
            <w:hideMark/>
          </w:tcPr>
          <w:p w14:paraId="755973E1"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3 979 178,4</w:t>
            </w:r>
          </w:p>
        </w:tc>
        <w:tc>
          <w:tcPr>
            <w:tcW w:w="1000" w:type="dxa"/>
            <w:tcBorders>
              <w:top w:val="nil"/>
              <w:left w:val="nil"/>
              <w:bottom w:val="single" w:sz="4" w:space="0" w:color="auto"/>
              <w:right w:val="single" w:sz="4" w:space="0" w:color="auto"/>
            </w:tcBorders>
            <w:shd w:val="clear" w:color="auto" w:fill="auto"/>
            <w:noWrap/>
            <w:vAlign w:val="center"/>
            <w:hideMark/>
          </w:tcPr>
          <w:p w14:paraId="03BF6FF6"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136 172,9</w:t>
            </w:r>
          </w:p>
        </w:tc>
        <w:tc>
          <w:tcPr>
            <w:tcW w:w="1134" w:type="dxa"/>
            <w:tcBorders>
              <w:top w:val="nil"/>
              <w:left w:val="nil"/>
              <w:bottom w:val="single" w:sz="4" w:space="0" w:color="auto"/>
              <w:right w:val="single" w:sz="4" w:space="0" w:color="auto"/>
            </w:tcBorders>
            <w:shd w:val="clear" w:color="auto" w:fill="auto"/>
            <w:noWrap/>
            <w:vAlign w:val="center"/>
            <w:hideMark/>
          </w:tcPr>
          <w:p w14:paraId="6236DAB3"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3,31%</w:t>
            </w:r>
            <w:proofErr w:type="gramEnd"/>
          </w:p>
        </w:tc>
      </w:tr>
      <w:tr w:rsidR="006D6118" w:rsidRPr="00966D19" w14:paraId="7A75C8A7"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1BD72CF"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2015</w:t>
            </w:r>
          </w:p>
        </w:tc>
        <w:tc>
          <w:tcPr>
            <w:tcW w:w="1100" w:type="dxa"/>
            <w:tcBorders>
              <w:top w:val="nil"/>
              <w:left w:val="nil"/>
              <w:bottom w:val="single" w:sz="4" w:space="0" w:color="auto"/>
              <w:right w:val="single" w:sz="4" w:space="0" w:color="auto"/>
            </w:tcBorders>
            <w:shd w:val="clear" w:color="auto" w:fill="auto"/>
            <w:noWrap/>
            <w:vAlign w:val="center"/>
            <w:hideMark/>
          </w:tcPr>
          <w:p w14:paraId="7BEA3627"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4 259 039,5</w:t>
            </w:r>
          </w:p>
        </w:tc>
        <w:tc>
          <w:tcPr>
            <w:tcW w:w="1060" w:type="dxa"/>
            <w:tcBorders>
              <w:top w:val="nil"/>
              <w:left w:val="nil"/>
              <w:bottom w:val="single" w:sz="4" w:space="0" w:color="auto"/>
              <w:right w:val="single" w:sz="4" w:space="0" w:color="auto"/>
            </w:tcBorders>
            <w:shd w:val="clear" w:color="auto" w:fill="auto"/>
            <w:noWrap/>
            <w:vAlign w:val="center"/>
            <w:hideMark/>
          </w:tcPr>
          <w:p w14:paraId="632C76E5"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4 117 166,5</w:t>
            </w:r>
          </w:p>
        </w:tc>
        <w:tc>
          <w:tcPr>
            <w:tcW w:w="1000" w:type="dxa"/>
            <w:tcBorders>
              <w:top w:val="nil"/>
              <w:left w:val="nil"/>
              <w:bottom w:val="single" w:sz="4" w:space="0" w:color="auto"/>
              <w:right w:val="single" w:sz="4" w:space="0" w:color="auto"/>
            </w:tcBorders>
            <w:shd w:val="clear" w:color="auto" w:fill="auto"/>
            <w:noWrap/>
            <w:vAlign w:val="center"/>
            <w:hideMark/>
          </w:tcPr>
          <w:p w14:paraId="3BDA0B6E"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141 872,9</w:t>
            </w:r>
          </w:p>
        </w:tc>
        <w:tc>
          <w:tcPr>
            <w:tcW w:w="1134" w:type="dxa"/>
            <w:tcBorders>
              <w:top w:val="nil"/>
              <w:left w:val="nil"/>
              <w:bottom w:val="single" w:sz="4" w:space="0" w:color="auto"/>
              <w:right w:val="single" w:sz="4" w:space="0" w:color="auto"/>
            </w:tcBorders>
            <w:shd w:val="clear" w:color="auto" w:fill="auto"/>
            <w:noWrap/>
            <w:vAlign w:val="center"/>
            <w:hideMark/>
          </w:tcPr>
          <w:p w14:paraId="36F54571"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3,33%</w:t>
            </w:r>
            <w:proofErr w:type="gramEnd"/>
          </w:p>
        </w:tc>
      </w:tr>
      <w:tr w:rsidR="006D6118" w:rsidRPr="00966D19" w14:paraId="0DBABFC5"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9FAF3F"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2016</w:t>
            </w:r>
          </w:p>
        </w:tc>
        <w:tc>
          <w:tcPr>
            <w:tcW w:w="1100" w:type="dxa"/>
            <w:tcBorders>
              <w:top w:val="nil"/>
              <w:left w:val="nil"/>
              <w:bottom w:val="single" w:sz="4" w:space="0" w:color="auto"/>
              <w:right w:val="single" w:sz="4" w:space="0" w:color="auto"/>
            </w:tcBorders>
            <w:shd w:val="clear" w:color="auto" w:fill="auto"/>
            <w:noWrap/>
            <w:vAlign w:val="center"/>
            <w:hideMark/>
          </w:tcPr>
          <w:p w14:paraId="7012D209"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4 531 939,8</w:t>
            </w:r>
          </w:p>
        </w:tc>
        <w:tc>
          <w:tcPr>
            <w:tcW w:w="1060" w:type="dxa"/>
            <w:tcBorders>
              <w:top w:val="nil"/>
              <w:left w:val="nil"/>
              <w:bottom w:val="single" w:sz="4" w:space="0" w:color="auto"/>
              <w:right w:val="single" w:sz="4" w:space="0" w:color="auto"/>
            </w:tcBorders>
            <w:shd w:val="clear" w:color="auto" w:fill="auto"/>
            <w:noWrap/>
            <w:vAlign w:val="center"/>
            <w:hideMark/>
          </w:tcPr>
          <w:p w14:paraId="1D108E6B"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4 409 484,9</w:t>
            </w:r>
          </w:p>
        </w:tc>
        <w:tc>
          <w:tcPr>
            <w:tcW w:w="1000" w:type="dxa"/>
            <w:tcBorders>
              <w:top w:val="nil"/>
              <w:left w:val="nil"/>
              <w:bottom w:val="single" w:sz="4" w:space="0" w:color="auto"/>
              <w:right w:val="single" w:sz="4" w:space="0" w:color="auto"/>
            </w:tcBorders>
            <w:shd w:val="clear" w:color="auto" w:fill="auto"/>
            <w:noWrap/>
            <w:vAlign w:val="center"/>
            <w:hideMark/>
          </w:tcPr>
          <w:p w14:paraId="1F346F1F"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122 454,8</w:t>
            </w:r>
          </w:p>
        </w:tc>
        <w:tc>
          <w:tcPr>
            <w:tcW w:w="1134" w:type="dxa"/>
            <w:tcBorders>
              <w:top w:val="nil"/>
              <w:left w:val="nil"/>
              <w:bottom w:val="single" w:sz="4" w:space="0" w:color="auto"/>
              <w:right w:val="single" w:sz="4" w:space="0" w:color="auto"/>
            </w:tcBorders>
            <w:shd w:val="clear" w:color="auto" w:fill="auto"/>
            <w:noWrap/>
            <w:vAlign w:val="center"/>
            <w:hideMark/>
          </w:tcPr>
          <w:p w14:paraId="3997C058"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2,70%</w:t>
            </w:r>
            <w:proofErr w:type="gramEnd"/>
          </w:p>
        </w:tc>
      </w:tr>
      <w:tr w:rsidR="006D6118" w:rsidRPr="00966D19" w14:paraId="26B758C4" w14:textId="77777777" w:rsidTr="00E90EF2">
        <w:trPr>
          <w:trHeight w:val="234"/>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5BAD33"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2017</w:t>
            </w:r>
          </w:p>
        </w:tc>
        <w:tc>
          <w:tcPr>
            <w:tcW w:w="1100" w:type="dxa"/>
            <w:tcBorders>
              <w:top w:val="nil"/>
              <w:left w:val="nil"/>
              <w:bottom w:val="single" w:sz="4" w:space="0" w:color="auto"/>
              <w:right w:val="single" w:sz="4" w:space="0" w:color="auto"/>
            </w:tcBorders>
            <w:shd w:val="clear" w:color="auto" w:fill="auto"/>
            <w:noWrap/>
            <w:vAlign w:val="center"/>
            <w:hideMark/>
          </w:tcPr>
          <w:p w14:paraId="6810660D"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4 957 731,8</w:t>
            </w:r>
          </w:p>
        </w:tc>
        <w:tc>
          <w:tcPr>
            <w:tcW w:w="1060" w:type="dxa"/>
            <w:tcBorders>
              <w:top w:val="nil"/>
              <w:left w:val="nil"/>
              <w:bottom w:val="single" w:sz="4" w:space="0" w:color="auto"/>
              <w:right w:val="single" w:sz="4" w:space="0" w:color="auto"/>
            </w:tcBorders>
            <w:shd w:val="clear" w:color="auto" w:fill="auto"/>
            <w:noWrap/>
            <w:vAlign w:val="center"/>
            <w:hideMark/>
          </w:tcPr>
          <w:p w14:paraId="5827E979"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4 784 904,9</w:t>
            </w:r>
          </w:p>
        </w:tc>
        <w:tc>
          <w:tcPr>
            <w:tcW w:w="1000" w:type="dxa"/>
            <w:tcBorders>
              <w:top w:val="nil"/>
              <w:left w:val="nil"/>
              <w:bottom w:val="single" w:sz="4" w:space="0" w:color="auto"/>
              <w:right w:val="single" w:sz="4" w:space="0" w:color="auto"/>
            </w:tcBorders>
            <w:shd w:val="clear" w:color="auto" w:fill="auto"/>
            <w:noWrap/>
            <w:vAlign w:val="center"/>
            <w:hideMark/>
          </w:tcPr>
          <w:p w14:paraId="0E349E40"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172 826,9</w:t>
            </w:r>
          </w:p>
        </w:tc>
        <w:tc>
          <w:tcPr>
            <w:tcW w:w="1134" w:type="dxa"/>
            <w:tcBorders>
              <w:top w:val="nil"/>
              <w:left w:val="nil"/>
              <w:bottom w:val="single" w:sz="4" w:space="0" w:color="auto"/>
              <w:right w:val="single" w:sz="4" w:space="0" w:color="auto"/>
            </w:tcBorders>
            <w:shd w:val="clear" w:color="auto" w:fill="auto"/>
            <w:noWrap/>
            <w:vAlign w:val="center"/>
            <w:hideMark/>
          </w:tcPr>
          <w:p w14:paraId="13A7C82E"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3,49%</w:t>
            </w:r>
            <w:proofErr w:type="gramEnd"/>
          </w:p>
        </w:tc>
      </w:tr>
      <w:tr w:rsidR="00E90EF2" w:rsidRPr="00966D19" w14:paraId="3002FAEE" w14:textId="77777777" w:rsidTr="00E90EF2">
        <w:trPr>
          <w:trHeight w:val="234"/>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A08F" w14:textId="7C1121AA" w:rsidR="00E90EF2" w:rsidRPr="00966D19" w:rsidRDefault="00E90EF2"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2018</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1205296" w14:textId="1808D1EE"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5 725 989,4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00D06A7" w14:textId="0C992721"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5 422 003,2</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3EC51D6B" w14:textId="4BE676AE"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303 986,1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066950" w14:textId="0AA6F6B6" w:rsidR="00E90EF2" w:rsidRPr="00966D19" w:rsidRDefault="00E90EF2"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5,31%</w:t>
            </w:r>
            <w:proofErr w:type="gramEnd"/>
          </w:p>
        </w:tc>
      </w:tr>
      <w:tr w:rsidR="00E90EF2" w:rsidRPr="00966D19" w14:paraId="758C9F8E" w14:textId="77777777" w:rsidTr="00E90EF2">
        <w:trPr>
          <w:trHeight w:val="234"/>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E8FCB" w14:textId="4789BA11" w:rsidR="00E90EF2" w:rsidRPr="00966D19" w:rsidRDefault="00E90EF2"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2019</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589F585B" w14:textId="3BFE784F"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6 654 324,0</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40D6D67" w14:textId="2C35E498"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6 391 528,3</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422AFA29" w14:textId="39E405E9" w:rsidR="00E90EF2" w:rsidRPr="00966D19" w:rsidRDefault="00E90EF2"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262 795,7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CBC68C" w14:textId="5671CA2B" w:rsidR="00E90EF2" w:rsidRPr="00966D19" w:rsidRDefault="00E90EF2"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3,95%</w:t>
            </w:r>
            <w:proofErr w:type="gramEnd"/>
          </w:p>
        </w:tc>
      </w:tr>
    </w:tbl>
    <w:p w14:paraId="62D518B0" w14:textId="77777777" w:rsidR="006D6118" w:rsidRPr="0035207A" w:rsidRDefault="006D6118" w:rsidP="006D6118">
      <w:pPr>
        <w:spacing w:after="270"/>
        <w:rPr>
          <w:rFonts w:ascii="Calibri" w:hAnsi="Calibri"/>
          <w:i/>
        </w:rPr>
      </w:pPr>
      <w:r>
        <w:rPr>
          <w:rFonts w:ascii="Calibri" w:hAnsi="Calibri"/>
          <w:i/>
        </w:rPr>
        <w:t>Zdroj: MŠMT, Statistické ročenky školství – soubor ekonomických ukazatelů</w:t>
      </w:r>
    </w:p>
    <w:p w14:paraId="24210EB3" w14:textId="4C5A3545" w:rsidR="006D6118" w:rsidRPr="0035207A" w:rsidRDefault="006D6118" w:rsidP="006D6118">
      <w:pPr>
        <w:spacing w:before="240" w:after="60"/>
        <w:rPr>
          <w:rFonts w:ascii="Calibri" w:hAnsi="Calibri"/>
          <w:i/>
        </w:rPr>
      </w:pPr>
      <w:r w:rsidRPr="007556F1">
        <w:rPr>
          <w:rFonts w:ascii="Calibri" w:hAnsi="Calibri"/>
          <w:i/>
        </w:rPr>
        <w:t>Tabulka č. 19:</w:t>
      </w:r>
      <w:r>
        <w:rPr>
          <w:rFonts w:ascii="Calibri" w:hAnsi="Calibri"/>
          <w:i/>
        </w:rPr>
        <w:t xml:space="preserve"> Vývoj výdajů ve prospěch základních uměleckých škol v hl. m. </w:t>
      </w:r>
      <w:r w:rsidRPr="00966D19">
        <w:rPr>
          <w:rFonts w:ascii="Calibri" w:hAnsi="Calibri"/>
          <w:i/>
        </w:rPr>
        <w:t>Praze v období 2010-201</w:t>
      </w:r>
      <w:r w:rsidR="00BB1280" w:rsidRPr="00966D19">
        <w:rPr>
          <w:rFonts w:ascii="Calibri" w:hAnsi="Calibri"/>
          <w:i/>
        </w:rPr>
        <w:t>9</w:t>
      </w:r>
      <w:r w:rsidRPr="00966D19">
        <w:rPr>
          <w:rFonts w:ascii="Calibri" w:hAnsi="Calibri"/>
          <w:i/>
        </w:rPr>
        <w:t xml:space="preserve"> </w:t>
      </w:r>
      <w:r>
        <w:rPr>
          <w:rFonts w:ascii="Calibri" w:hAnsi="Calibri"/>
          <w:i/>
        </w:rPr>
        <w:t>(v tis. Kč)</w:t>
      </w:r>
    </w:p>
    <w:tbl>
      <w:tblPr>
        <w:tblW w:w="5183" w:type="dxa"/>
        <w:tblInd w:w="70" w:type="dxa"/>
        <w:tblCellMar>
          <w:left w:w="70" w:type="dxa"/>
          <w:right w:w="70" w:type="dxa"/>
        </w:tblCellMar>
        <w:tblLook w:val="04A0" w:firstRow="1" w:lastRow="0" w:firstColumn="1" w:lastColumn="0" w:noHBand="0" w:noVBand="1"/>
      </w:tblPr>
      <w:tblGrid>
        <w:gridCol w:w="980"/>
        <w:gridCol w:w="1100"/>
        <w:gridCol w:w="1060"/>
        <w:gridCol w:w="1000"/>
        <w:gridCol w:w="1134"/>
      </w:tblGrid>
      <w:tr w:rsidR="006D6118" w:rsidRPr="00E47CF0" w14:paraId="3D29104D" w14:textId="77777777" w:rsidTr="006D6118">
        <w:trPr>
          <w:trHeight w:val="433"/>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DBF0C" w14:textId="77777777" w:rsidR="006D6118" w:rsidRPr="00E47CF0" w:rsidRDefault="006D6118" w:rsidP="006D6118">
            <w:pPr>
              <w:spacing w:after="0" w:line="240" w:lineRule="auto"/>
              <w:jc w:val="center"/>
              <w:rPr>
                <w:rFonts w:ascii="Arial Narrow" w:eastAsia="Times New Roman" w:hAnsi="Arial Narrow" w:cs="Times New Roman"/>
                <w:b/>
                <w:sz w:val="20"/>
                <w:szCs w:val="20"/>
                <w:lang w:eastAsia="cs-CZ"/>
              </w:rPr>
            </w:pPr>
            <w:r w:rsidRPr="00E47CF0">
              <w:rPr>
                <w:rFonts w:ascii="Arial Narrow" w:eastAsia="Times New Roman" w:hAnsi="Arial Narrow" w:cs="Times New Roman"/>
                <w:b/>
                <w:sz w:val="20"/>
                <w:szCs w:val="20"/>
                <w:lang w:eastAsia="cs-CZ"/>
              </w:rPr>
              <w:t>rok</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6F6EB" w14:textId="77777777" w:rsidR="006D6118" w:rsidRPr="00E47CF0" w:rsidRDefault="006D6118" w:rsidP="006D6118">
            <w:pPr>
              <w:spacing w:after="0" w:line="240" w:lineRule="auto"/>
              <w:jc w:val="center"/>
              <w:rPr>
                <w:rFonts w:ascii="Arial Narrow" w:eastAsia="Times New Roman" w:hAnsi="Arial Narrow" w:cs="Times New Roman"/>
                <w:b/>
                <w:sz w:val="20"/>
                <w:szCs w:val="20"/>
                <w:lang w:eastAsia="cs-CZ"/>
              </w:rPr>
            </w:pPr>
            <w:r w:rsidRPr="00E47CF0">
              <w:rPr>
                <w:rFonts w:ascii="Arial Narrow" w:eastAsia="Times New Roman" w:hAnsi="Arial Narrow" w:cs="Times New Roman"/>
                <w:b/>
                <w:sz w:val="20"/>
                <w:szCs w:val="20"/>
                <w:lang w:eastAsia="cs-CZ"/>
              </w:rPr>
              <w:t>Výdaje</w:t>
            </w:r>
            <w:r w:rsidRPr="00E47CF0">
              <w:rPr>
                <w:rFonts w:ascii="Arial Narrow" w:eastAsia="Times New Roman" w:hAnsi="Arial Narrow" w:cs="Times New Roman"/>
                <w:b/>
                <w:sz w:val="20"/>
                <w:szCs w:val="20"/>
                <w:lang w:eastAsia="cs-CZ"/>
              </w:rPr>
              <w:br/>
              <w:t>celkem</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B5AC1" w14:textId="77777777" w:rsidR="006D6118" w:rsidRPr="00E47CF0" w:rsidRDefault="006D6118" w:rsidP="006D6118">
            <w:pPr>
              <w:spacing w:after="0" w:line="240" w:lineRule="auto"/>
              <w:jc w:val="center"/>
              <w:rPr>
                <w:rFonts w:ascii="Arial Narrow" w:eastAsia="Times New Roman" w:hAnsi="Arial Narrow" w:cs="Times New Roman"/>
                <w:b/>
                <w:sz w:val="20"/>
                <w:szCs w:val="20"/>
                <w:lang w:eastAsia="cs-CZ"/>
              </w:rPr>
            </w:pPr>
            <w:r w:rsidRPr="00E47CF0">
              <w:rPr>
                <w:rFonts w:ascii="Arial Narrow" w:eastAsia="Times New Roman" w:hAnsi="Arial Narrow" w:cs="Times New Roman"/>
                <w:b/>
                <w:sz w:val="20"/>
                <w:szCs w:val="20"/>
                <w:lang w:eastAsia="cs-CZ"/>
              </w:rPr>
              <w:t>Běžné</w:t>
            </w:r>
            <w:r w:rsidRPr="00E47CF0">
              <w:rPr>
                <w:rFonts w:ascii="Arial Narrow" w:eastAsia="Times New Roman" w:hAnsi="Arial Narrow" w:cs="Times New Roman"/>
                <w:b/>
                <w:sz w:val="20"/>
                <w:szCs w:val="20"/>
                <w:lang w:eastAsia="cs-CZ"/>
              </w:rPr>
              <w:br/>
              <w:t>výdaje</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57F99" w14:textId="77777777" w:rsidR="006D6118" w:rsidRPr="00E47CF0" w:rsidRDefault="006D6118" w:rsidP="006D6118">
            <w:pPr>
              <w:spacing w:after="0" w:line="240" w:lineRule="auto"/>
              <w:jc w:val="center"/>
              <w:rPr>
                <w:rFonts w:ascii="Arial Narrow" w:eastAsia="Times New Roman" w:hAnsi="Arial Narrow" w:cs="Times New Roman"/>
                <w:b/>
                <w:sz w:val="20"/>
                <w:szCs w:val="20"/>
                <w:lang w:eastAsia="cs-CZ"/>
              </w:rPr>
            </w:pPr>
            <w:r w:rsidRPr="00E47CF0">
              <w:rPr>
                <w:rFonts w:ascii="Arial Narrow" w:eastAsia="Times New Roman" w:hAnsi="Arial Narrow" w:cs="Times New Roman"/>
                <w:b/>
                <w:sz w:val="20"/>
                <w:szCs w:val="20"/>
                <w:lang w:eastAsia="cs-CZ"/>
              </w:rPr>
              <w:t>Kapitálové</w:t>
            </w:r>
            <w:r w:rsidRPr="00E47CF0">
              <w:rPr>
                <w:rFonts w:ascii="Arial Narrow" w:eastAsia="Times New Roman" w:hAnsi="Arial Narrow" w:cs="Times New Roman"/>
                <w:b/>
                <w:sz w:val="20"/>
                <w:szCs w:val="20"/>
                <w:lang w:eastAsia="cs-CZ"/>
              </w:rPr>
              <w:br/>
              <w:t>výdaje</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CD020" w14:textId="77777777" w:rsidR="006D6118" w:rsidRPr="00E47CF0" w:rsidRDefault="006D6118" w:rsidP="006D6118">
            <w:pPr>
              <w:spacing w:after="0" w:line="240" w:lineRule="auto"/>
              <w:jc w:val="center"/>
              <w:rPr>
                <w:rFonts w:ascii="Arial Narrow" w:eastAsia="Times New Roman" w:hAnsi="Arial Narrow" w:cs="Times New Roman"/>
                <w:b/>
                <w:sz w:val="20"/>
                <w:szCs w:val="20"/>
                <w:lang w:eastAsia="cs-CZ"/>
              </w:rPr>
            </w:pPr>
            <w:r w:rsidRPr="00E47CF0">
              <w:rPr>
                <w:rFonts w:ascii="Arial Narrow" w:eastAsia="Times New Roman" w:hAnsi="Arial Narrow" w:cs="Times New Roman"/>
                <w:b/>
                <w:sz w:val="20"/>
                <w:szCs w:val="20"/>
                <w:lang w:eastAsia="cs-CZ"/>
              </w:rPr>
              <w:t xml:space="preserve">Podíl kapitálových </w:t>
            </w:r>
            <w:r>
              <w:rPr>
                <w:rFonts w:ascii="Arial Narrow" w:eastAsia="Times New Roman" w:hAnsi="Arial Narrow" w:cs="Times New Roman"/>
                <w:b/>
                <w:sz w:val="20"/>
                <w:szCs w:val="20"/>
                <w:lang w:eastAsia="cs-CZ"/>
              </w:rPr>
              <w:t xml:space="preserve">výdajů </w:t>
            </w:r>
            <w:r w:rsidRPr="00E47CF0">
              <w:rPr>
                <w:rFonts w:ascii="Arial Narrow" w:eastAsia="Times New Roman" w:hAnsi="Arial Narrow" w:cs="Times New Roman"/>
                <w:b/>
                <w:sz w:val="20"/>
                <w:szCs w:val="20"/>
                <w:lang w:eastAsia="cs-CZ"/>
              </w:rPr>
              <w:t>na celkových výdajích</w:t>
            </w:r>
          </w:p>
        </w:tc>
      </w:tr>
      <w:tr w:rsidR="006D6118" w:rsidRPr="00E47CF0" w14:paraId="4634F475"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6B63280C"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604388A"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AF9DA6D"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5E3D6EB3"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5CCA077"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r>
      <w:tr w:rsidR="006D6118" w:rsidRPr="00E47CF0" w14:paraId="5C6B944B"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789316D3"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DDF9330"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51E8010"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3E23C7AB"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DAFCD80"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r>
      <w:tr w:rsidR="006D6118" w:rsidRPr="00E47CF0" w14:paraId="2364AAB6"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2624F78F"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7339FB84"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272FD9A"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6077C028"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D1395BF"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r>
      <w:tr w:rsidR="006D6118" w:rsidRPr="00E47CF0" w14:paraId="44529CCC" w14:textId="77777777" w:rsidTr="006D6118">
        <w:trPr>
          <w:trHeight w:val="509"/>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67F5D85D"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D7A563A"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94AE53C"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0948F36F"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EAFAB7C" w14:textId="77777777" w:rsidR="006D6118" w:rsidRPr="00E47CF0" w:rsidRDefault="006D6118" w:rsidP="006D6118">
            <w:pPr>
              <w:spacing w:after="0" w:line="240" w:lineRule="auto"/>
              <w:rPr>
                <w:rFonts w:ascii="Arial Narrow" w:eastAsia="Times New Roman" w:hAnsi="Arial Narrow" w:cs="Times New Roman"/>
                <w:sz w:val="20"/>
                <w:szCs w:val="20"/>
                <w:lang w:eastAsia="cs-CZ"/>
              </w:rPr>
            </w:pPr>
          </w:p>
        </w:tc>
      </w:tr>
      <w:tr w:rsidR="006D6118" w:rsidRPr="00E47CF0" w14:paraId="21821C0B"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561567" w14:textId="77777777" w:rsidR="006D6118" w:rsidRPr="00E47CF0" w:rsidRDefault="006D6118" w:rsidP="006D6118">
            <w:pPr>
              <w:spacing w:after="0" w:line="240" w:lineRule="auto"/>
              <w:jc w:val="center"/>
              <w:rPr>
                <w:rFonts w:ascii="Arial Narrow" w:eastAsia="Times New Roman" w:hAnsi="Arial Narrow" w:cs="Times New Roman"/>
                <w:b/>
                <w:color w:val="000000"/>
                <w:sz w:val="20"/>
                <w:szCs w:val="20"/>
                <w:lang w:eastAsia="cs-CZ"/>
              </w:rPr>
            </w:pPr>
            <w:r w:rsidRPr="00E47CF0">
              <w:rPr>
                <w:rFonts w:ascii="Arial Narrow" w:eastAsia="Times New Roman" w:hAnsi="Arial Narrow" w:cs="Times New Roman"/>
                <w:b/>
                <w:color w:val="000000"/>
                <w:sz w:val="20"/>
                <w:szCs w:val="20"/>
                <w:lang w:eastAsia="cs-CZ"/>
              </w:rPr>
              <w:t>2010</w:t>
            </w:r>
          </w:p>
        </w:tc>
        <w:tc>
          <w:tcPr>
            <w:tcW w:w="1100" w:type="dxa"/>
            <w:tcBorders>
              <w:top w:val="nil"/>
              <w:left w:val="nil"/>
              <w:bottom w:val="single" w:sz="4" w:space="0" w:color="auto"/>
              <w:right w:val="single" w:sz="4" w:space="0" w:color="auto"/>
            </w:tcBorders>
            <w:shd w:val="clear" w:color="auto" w:fill="auto"/>
            <w:noWrap/>
            <w:vAlign w:val="center"/>
            <w:hideMark/>
          </w:tcPr>
          <w:p w14:paraId="717FDB58"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394 337,3</w:t>
            </w:r>
          </w:p>
        </w:tc>
        <w:tc>
          <w:tcPr>
            <w:tcW w:w="1060" w:type="dxa"/>
            <w:tcBorders>
              <w:top w:val="nil"/>
              <w:left w:val="nil"/>
              <w:bottom w:val="single" w:sz="4" w:space="0" w:color="auto"/>
              <w:right w:val="single" w:sz="4" w:space="0" w:color="auto"/>
            </w:tcBorders>
            <w:shd w:val="clear" w:color="auto" w:fill="auto"/>
            <w:noWrap/>
            <w:vAlign w:val="center"/>
            <w:hideMark/>
          </w:tcPr>
          <w:p w14:paraId="510EB162"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381 468,9</w:t>
            </w:r>
          </w:p>
        </w:tc>
        <w:tc>
          <w:tcPr>
            <w:tcW w:w="1000" w:type="dxa"/>
            <w:tcBorders>
              <w:top w:val="nil"/>
              <w:left w:val="nil"/>
              <w:bottom w:val="single" w:sz="4" w:space="0" w:color="auto"/>
              <w:right w:val="single" w:sz="4" w:space="0" w:color="auto"/>
            </w:tcBorders>
            <w:shd w:val="clear" w:color="auto" w:fill="auto"/>
            <w:noWrap/>
            <w:vAlign w:val="center"/>
            <w:hideMark/>
          </w:tcPr>
          <w:p w14:paraId="3BB7E487"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12 868,4</w:t>
            </w:r>
          </w:p>
        </w:tc>
        <w:tc>
          <w:tcPr>
            <w:tcW w:w="1043" w:type="dxa"/>
            <w:tcBorders>
              <w:top w:val="nil"/>
              <w:left w:val="nil"/>
              <w:bottom w:val="single" w:sz="4" w:space="0" w:color="auto"/>
              <w:right w:val="single" w:sz="4" w:space="0" w:color="auto"/>
            </w:tcBorders>
            <w:shd w:val="clear" w:color="auto" w:fill="auto"/>
            <w:noWrap/>
            <w:vAlign w:val="center"/>
            <w:hideMark/>
          </w:tcPr>
          <w:p w14:paraId="18C6E669" w14:textId="77777777" w:rsidR="006D6118" w:rsidRPr="00E47CF0" w:rsidRDefault="006D6118" w:rsidP="006D6118">
            <w:pPr>
              <w:spacing w:after="0" w:line="240" w:lineRule="auto"/>
              <w:jc w:val="center"/>
              <w:rPr>
                <w:rFonts w:ascii="Calibri" w:eastAsia="Times New Roman" w:hAnsi="Calibri" w:cs="Times New Roman"/>
                <w:color w:val="000000"/>
                <w:sz w:val="20"/>
                <w:szCs w:val="20"/>
                <w:lang w:eastAsia="cs-CZ"/>
              </w:rPr>
            </w:pPr>
            <w:proofErr w:type="gramStart"/>
            <w:r w:rsidRPr="00E47CF0">
              <w:rPr>
                <w:rFonts w:ascii="Calibri" w:eastAsia="Times New Roman" w:hAnsi="Calibri" w:cs="Times New Roman"/>
                <w:color w:val="000000"/>
                <w:sz w:val="20"/>
                <w:szCs w:val="20"/>
                <w:lang w:eastAsia="cs-CZ"/>
              </w:rPr>
              <w:t>3,26%</w:t>
            </w:r>
            <w:proofErr w:type="gramEnd"/>
          </w:p>
        </w:tc>
      </w:tr>
      <w:tr w:rsidR="006D6118" w:rsidRPr="00E47CF0" w14:paraId="3A19BB7C"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77A99EE" w14:textId="77777777" w:rsidR="006D6118" w:rsidRPr="00E47CF0" w:rsidRDefault="006D6118" w:rsidP="006D6118">
            <w:pPr>
              <w:spacing w:after="0" w:line="240" w:lineRule="auto"/>
              <w:jc w:val="center"/>
              <w:rPr>
                <w:rFonts w:ascii="Arial Narrow" w:eastAsia="Times New Roman" w:hAnsi="Arial Narrow" w:cs="Times New Roman"/>
                <w:b/>
                <w:color w:val="000000"/>
                <w:sz w:val="20"/>
                <w:szCs w:val="20"/>
                <w:lang w:eastAsia="cs-CZ"/>
              </w:rPr>
            </w:pPr>
            <w:r w:rsidRPr="00E47CF0">
              <w:rPr>
                <w:rFonts w:ascii="Arial Narrow" w:eastAsia="Times New Roman" w:hAnsi="Arial Narrow" w:cs="Times New Roman"/>
                <w:b/>
                <w:color w:val="000000"/>
                <w:sz w:val="20"/>
                <w:szCs w:val="20"/>
                <w:lang w:eastAsia="cs-CZ"/>
              </w:rPr>
              <w:t>2011</w:t>
            </w:r>
          </w:p>
        </w:tc>
        <w:tc>
          <w:tcPr>
            <w:tcW w:w="1100" w:type="dxa"/>
            <w:tcBorders>
              <w:top w:val="nil"/>
              <w:left w:val="nil"/>
              <w:bottom w:val="single" w:sz="4" w:space="0" w:color="auto"/>
              <w:right w:val="single" w:sz="4" w:space="0" w:color="auto"/>
            </w:tcBorders>
            <w:shd w:val="clear" w:color="auto" w:fill="auto"/>
            <w:noWrap/>
            <w:vAlign w:val="center"/>
            <w:hideMark/>
          </w:tcPr>
          <w:p w14:paraId="55700152"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388 303,5</w:t>
            </w:r>
          </w:p>
        </w:tc>
        <w:tc>
          <w:tcPr>
            <w:tcW w:w="1060" w:type="dxa"/>
            <w:tcBorders>
              <w:top w:val="nil"/>
              <w:left w:val="nil"/>
              <w:bottom w:val="single" w:sz="4" w:space="0" w:color="auto"/>
              <w:right w:val="single" w:sz="4" w:space="0" w:color="auto"/>
            </w:tcBorders>
            <w:shd w:val="clear" w:color="auto" w:fill="auto"/>
            <w:noWrap/>
            <w:vAlign w:val="center"/>
            <w:hideMark/>
          </w:tcPr>
          <w:p w14:paraId="44EF9A07"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384 285,8</w:t>
            </w:r>
          </w:p>
        </w:tc>
        <w:tc>
          <w:tcPr>
            <w:tcW w:w="1000" w:type="dxa"/>
            <w:tcBorders>
              <w:top w:val="nil"/>
              <w:left w:val="nil"/>
              <w:bottom w:val="single" w:sz="4" w:space="0" w:color="auto"/>
              <w:right w:val="single" w:sz="4" w:space="0" w:color="auto"/>
            </w:tcBorders>
            <w:shd w:val="clear" w:color="auto" w:fill="auto"/>
            <w:noWrap/>
            <w:vAlign w:val="center"/>
            <w:hideMark/>
          </w:tcPr>
          <w:p w14:paraId="36F4E652"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4 017,7</w:t>
            </w:r>
          </w:p>
        </w:tc>
        <w:tc>
          <w:tcPr>
            <w:tcW w:w="1043" w:type="dxa"/>
            <w:tcBorders>
              <w:top w:val="nil"/>
              <w:left w:val="nil"/>
              <w:bottom w:val="single" w:sz="4" w:space="0" w:color="auto"/>
              <w:right w:val="single" w:sz="4" w:space="0" w:color="auto"/>
            </w:tcBorders>
            <w:shd w:val="clear" w:color="auto" w:fill="auto"/>
            <w:noWrap/>
            <w:vAlign w:val="center"/>
            <w:hideMark/>
          </w:tcPr>
          <w:p w14:paraId="6C34A137" w14:textId="77777777" w:rsidR="006D6118" w:rsidRPr="00E47CF0" w:rsidRDefault="006D6118" w:rsidP="006D6118">
            <w:pPr>
              <w:spacing w:after="0" w:line="240" w:lineRule="auto"/>
              <w:jc w:val="center"/>
              <w:rPr>
                <w:rFonts w:ascii="Calibri" w:eastAsia="Times New Roman" w:hAnsi="Calibri" w:cs="Times New Roman"/>
                <w:color w:val="000000"/>
                <w:sz w:val="20"/>
                <w:szCs w:val="20"/>
                <w:lang w:eastAsia="cs-CZ"/>
              </w:rPr>
            </w:pPr>
            <w:proofErr w:type="gramStart"/>
            <w:r w:rsidRPr="00E47CF0">
              <w:rPr>
                <w:rFonts w:ascii="Calibri" w:eastAsia="Times New Roman" w:hAnsi="Calibri" w:cs="Times New Roman"/>
                <w:color w:val="000000"/>
                <w:sz w:val="20"/>
                <w:szCs w:val="20"/>
                <w:lang w:eastAsia="cs-CZ"/>
              </w:rPr>
              <w:t>1,03%</w:t>
            </w:r>
            <w:proofErr w:type="gramEnd"/>
          </w:p>
        </w:tc>
      </w:tr>
      <w:tr w:rsidR="006D6118" w:rsidRPr="00E47CF0" w14:paraId="2890C370"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83A4B4F" w14:textId="77777777" w:rsidR="006D6118" w:rsidRPr="00E47CF0" w:rsidRDefault="006D6118" w:rsidP="006D6118">
            <w:pPr>
              <w:spacing w:after="0" w:line="240" w:lineRule="auto"/>
              <w:jc w:val="center"/>
              <w:rPr>
                <w:rFonts w:ascii="Arial Narrow" w:eastAsia="Times New Roman" w:hAnsi="Arial Narrow" w:cs="Times New Roman"/>
                <w:b/>
                <w:color w:val="000000"/>
                <w:sz w:val="20"/>
                <w:szCs w:val="20"/>
                <w:lang w:eastAsia="cs-CZ"/>
              </w:rPr>
            </w:pPr>
            <w:r w:rsidRPr="00E47CF0">
              <w:rPr>
                <w:rFonts w:ascii="Arial Narrow" w:eastAsia="Times New Roman" w:hAnsi="Arial Narrow" w:cs="Times New Roman"/>
                <w:b/>
                <w:color w:val="000000"/>
                <w:sz w:val="20"/>
                <w:szCs w:val="20"/>
                <w:lang w:eastAsia="cs-CZ"/>
              </w:rPr>
              <w:t>2012</w:t>
            </w:r>
          </w:p>
        </w:tc>
        <w:tc>
          <w:tcPr>
            <w:tcW w:w="1100" w:type="dxa"/>
            <w:tcBorders>
              <w:top w:val="nil"/>
              <w:left w:val="nil"/>
              <w:bottom w:val="single" w:sz="4" w:space="0" w:color="auto"/>
              <w:right w:val="single" w:sz="4" w:space="0" w:color="auto"/>
            </w:tcBorders>
            <w:shd w:val="clear" w:color="auto" w:fill="auto"/>
            <w:noWrap/>
            <w:vAlign w:val="center"/>
            <w:hideMark/>
          </w:tcPr>
          <w:p w14:paraId="3F67BF36"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395 746,3</w:t>
            </w:r>
          </w:p>
        </w:tc>
        <w:tc>
          <w:tcPr>
            <w:tcW w:w="1060" w:type="dxa"/>
            <w:tcBorders>
              <w:top w:val="nil"/>
              <w:left w:val="nil"/>
              <w:bottom w:val="single" w:sz="4" w:space="0" w:color="auto"/>
              <w:right w:val="single" w:sz="4" w:space="0" w:color="auto"/>
            </w:tcBorders>
            <w:shd w:val="clear" w:color="auto" w:fill="auto"/>
            <w:noWrap/>
            <w:vAlign w:val="center"/>
            <w:hideMark/>
          </w:tcPr>
          <w:p w14:paraId="0A1F4639"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392 379,5</w:t>
            </w:r>
          </w:p>
        </w:tc>
        <w:tc>
          <w:tcPr>
            <w:tcW w:w="1000" w:type="dxa"/>
            <w:tcBorders>
              <w:top w:val="nil"/>
              <w:left w:val="nil"/>
              <w:bottom w:val="single" w:sz="4" w:space="0" w:color="auto"/>
              <w:right w:val="single" w:sz="4" w:space="0" w:color="auto"/>
            </w:tcBorders>
            <w:shd w:val="clear" w:color="auto" w:fill="auto"/>
            <w:noWrap/>
            <w:vAlign w:val="center"/>
            <w:hideMark/>
          </w:tcPr>
          <w:p w14:paraId="6CD5B6BF" w14:textId="77777777" w:rsidR="006D6118" w:rsidRPr="00E47CF0" w:rsidRDefault="006D6118" w:rsidP="006D6118">
            <w:pPr>
              <w:spacing w:after="0" w:line="240" w:lineRule="auto"/>
              <w:jc w:val="center"/>
              <w:rPr>
                <w:rFonts w:ascii="Arial Narrow" w:eastAsia="Times New Roman" w:hAnsi="Arial Narrow" w:cs="Times New Roman"/>
                <w:sz w:val="20"/>
                <w:szCs w:val="20"/>
                <w:lang w:eastAsia="cs-CZ"/>
              </w:rPr>
            </w:pPr>
            <w:r w:rsidRPr="00E47CF0">
              <w:rPr>
                <w:rFonts w:ascii="Arial Narrow" w:eastAsia="Times New Roman" w:hAnsi="Arial Narrow" w:cs="Times New Roman"/>
                <w:sz w:val="20"/>
                <w:szCs w:val="20"/>
                <w:lang w:eastAsia="cs-CZ"/>
              </w:rPr>
              <w:t>3 366,8</w:t>
            </w:r>
          </w:p>
        </w:tc>
        <w:tc>
          <w:tcPr>
            <w:tcW w:w="1043" w:type="dxa"/>
            <w:tcBorders>
              <w:top w:val="nil"/>
              <w:left w:val="nil"/>
              <w:bottom w:val="single" w:sz="4" w:space="0" w:color="auto"/>
              <w:right w:val="single" w:sz="4" w:space="0" w:color="auto"/>
            </w:tcBorders>
            <w:shd w:val="clear" w:color="auto" w:fill="auto"/>
            <w:noWrap/>
            <w:vAlign w:val="center"/>
            <w:hideMark/>
          </w:tcPr>
          <w:p w14:paraId="5DD0A682" w14:textId="77777777" w:rsidR="006D6118" w:rsidRPr="00E47CF0" w:rsidRDefault="006D6118" w:rsidP="006D6118">
            <w:pPr>
              <w:spacing w:after="0" w:line="240" w:lineRule="auto"/>
              <w:jc w:val="center"/>
              <w:rPr>
                <w:rFonts w:ascii="Calibri" w:eastAsia="Times New Roman" w:hAnsi="Calibri" w:cs="Times New Roman"/>
                <w:color w:val="000000"/>
                <w:sz w:val="20"/>
                <w:szCs w:val="20"/>
                <w:lang w:eastAsia="cs-CZ"/>
              </w:rPr>
            </w:pPr>
            <w:proofErr w:type="gramStart"/>
            <w:r w:rsidRPr="00E47CF0">
              <w:rPr>
                <w:rFonts w:ascii="Calibri" w:eastAsia="Times New Roman" w:hAnsi="Calibri" w:cs="Times New Roman"/>
                <w:color w:val="000000"/>
                <w:sz w:val="20"/>
                <w:szCs w:val="20"/>
                <w:lang w:eastAsia="cs-CZ"/>
              </w:rPr>
              <w:t>0,85%</w:t>
            </w:r>
            <w:proofErr w:type="gramEnd"/>
          </w:p>
        </w:tc>
      </w:tr>
      <w:tr w:rsidR="006D6118" w:rsidRPr="00E47CF0" w14:paraId="1D4A07A2"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A65CFA"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2013</w:t>
            </w:r>
          </w:p>
        </w:tc>
        <w:tc>
          <w:tcPr>
            <w:tcW w:w="1100" w:type="dxa"/>
            <w:tcBorders>
              <w:top w:val="nil"/>
              <w:left w:val="nil"/>
              <w:bottom w:val="single" w:sz="4" w:space="0" w:color="auto"/>
              <w:right w:val="single" w:sz="4" w:space="0" w:color="auto"/>
            </w:tcBorders>
            <w:shd w:val="clear" w:color="auto" w:fill="auto"/>
            <w:noWrap/>
            <w:vAlign w:val="center"/>
            <w:hideMark/>
          </w:tcPr>
          <w:p w14:paraId="0D49D2FE"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402 310,4</w:t>
            </w:r>
          </w:p>
        </w:tc>
        <w:tc>
          <w:tcPr>
            <w:tcW w:w="1060" w:type="dxa"/>
            <w:tcBorders>
              <w:top w:val="nil"/>
              <w:left w:val="nil"/>
              <w:bottom w:val="single" w:sz="4" w:space="0" w:color="auto"/>
              <w:right w:val="single" w:sz="4" w:space="0" w:color="auto"/>
            </w:tcBorders>
            <w:shd w:val="clear" w:color="auto" w:fill="auto"/>
            <w:noWrap/>
            <w:vAlign w:val="center"/>
            <w:hideMark/>
          </w:tcPr>
          <w:p w14:paraId="64300A86"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394 654,9</w:t>
            </w:r>
          </w:p>
        </w:tc>
        <w:tc>
          <w:tcPr>
            <w:tcW w:w="1000" w:type="dxa"/>
            <w:tcBorders>
              <w:top w:val="nil"/>
              <w:left w:val="nil"/>
              <w:bottom w:val="single" w:sz="4" w:space="0" w:color="auto"/>
              <w:right w:val="single" w:sz="4" w:space="0" w:color="auto"/>
            </w:tcBorders>
            <w:shd w:val="clear" w:color="auto" w:fill="auto"/>
            <w:noWrap/>
            <w:vAlign w:val="center"/>
            <w:hideMark/>
          </w:tcPr>
          <w:p w14:paraId="2210B5FC"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7 655,5</w:t>
            </w:r>
          </w:p>
        </w:tc>
        <w:tc>
          <w:tcPr>
            <w:tcW w:w="1043" w:type="dxa"/>
            <w:tcBorders>
              <w:top w:val="nil"/>
              <w:left w:val="nil"/>
              <w:bottom w:val="single" w:sz="4" w:space="0" w:color="auto"/>
              <w:right w:val="single" w:sz="4" w:space="0" w:color="auto"/>
            </w:tcBorders>
            <w:shd w:val="clear" w:color="auto" w:fill="auto"/>
            <w:noWrap/>
            <w:vAlign w:val="center"/>
            <w:hideMark/>
          </w:tcPr>
          <w:p w14:paraId="76224F53"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1,90%</w:t>
            </w:r>
            <w:proofErr w:type="gramEnd"/>
          </w:p>
        </w:tc>
      </w:tr>
      <w:tr w:rsidR="006D6118" w:rsidRPr="00E47CF0" w14:paraId="0B79F5F8"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139BA8"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2014</w:t>
            </w:r>
          </w:p>
        </w:tc>
        <w:tc>
          <w:tcPr>
            <w:tcW w:w="1100" w:type="dxa"/>
            <w:tcBorders>
              <w:top w:val="nil"/>
              <w:left w:val="nil"/>
              <w:bottom w:val="single" w:sz="4" w:space="0" w:color="auto"/>
              <w:right w:val="single" w:sz="4" w:space="0" w:color="auto"/>
            </w:tcBorders>
            <w:shd w:val="clear" w:color="auto" w:fill="auto"/>
            <w:noWrap/>
            <w:vAlign w:val="center"/>
            <w:hideMark/>
          </w:tcPr>
          <w:p w14:paraId="574752A6"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424 481,4</w:t>
            </w:r>
          </w:p>
        </w:tc>
        <w:tc>
          <w:tcPr>
            <w:tcW w:w="1060" w:type="dxa"/>
            <w:tcBorders>
              <w:top w:val="nil"/>
              <w:left w:val="nil"/>
              <w:bottom w:val="single" w:sz="4" w:space="0" w:color="auto"/>
              <w:right w:val="single" w:sz="4" w:space="0" w:color="auto"/>
            </w:tcBorders>
            <w:shd w:val="clear" w:color="auto" w:fill="auto"/>
            <w:noWrap/>
            <w:vAlign w:val="center"/>
            <w:hideMark/>
          </w:tcPr>
          <w:p w14:paraId="663A833E"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411 913,0</w:t>
            </w:r>
          </w:p>
        </w:tc>
        <w:tc>
          <w:tcPr>
            <w:tcW w:w="1000" w:type="dxa"/>
            <w:tcBorders>
              <w:top w:val="nil"/>
              <w:left w:val="nil"/>
              <w:bottom w:val="single" w:sz="4" w:space="0" w:color="auto"/>
              <w:right w:val="single" w:sz="4" w:space="0" w:color="auto"/>
            </w:tcBorders>
            <w:shd w:val="clear" w:color="auto" w:fill="auto"/>
            <w:noWrap/>
            <w:vAlign w:val="center"/>
            <w:hideMark/>
          </w:tcPr>
          <w:p w14:paraId="6DC9D2AA"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12 568,5</w:t>
            </w:r>
          </w:p>
        </w:tc>
        <w:tc>
          <w:tcPr>
            <w:tcW w:w="1043" w:type="dxa"/>
            <w:tcBorders>
              <w:top w:val="nil"/>
              <w:left w:val="nil"/>
              <w:bottom w:val="single" w:sz="4" w:space="0" w:color="auto"/>
              <w:right w:val="single" w:sz="4" w:space="0" w:color="auto"/>
            </w:tcBorders>
            <w:shd w:val="clear" w:color="auto" w:fill="auto"/>
            <w:noWrap/>
            <w:vAlign w:val="center"/>
            <w:hideMark/>
          </w:tcPr>
          <w:p w14:paraId="72A3A83C"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2,96%</w:t>
            </w:r>
            <w:proofErr w:type="gramEnd"/>
          </w:p>
        </w:tc>
      </w:tr>
      <w:tr w:rsidR="006D6118" w:rsidRPr="00E47CF0" w14:paraId="72AB5719"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DDDB6C"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2015</w:t>
            </w:r>
          </w:p>
        </w:tc>
        <w:tc>
          <w:tcPr>
            <w:tcW w:w="1100" w:type="dxa"/>
            <w:tcBorders>
              <w:top w:val="nil"/>
              <w:left w:val="nil"/>
              <w:bottom w:val="single" w:sz="4" w:space="0" w:color="auto"/>
              <w:right w:val="single" w:sz="4" w:space="0" w:color="auto"/>
            </w:tcBorders>
            <w:shd w:val="clear" w:color="auto" w:fill="auto"/>
            <w:noWrap/>
            <w:vAlign w:val="center"/>
            <w:hideMark/>
          </w:tcPr>
          <w:p w14:paraId="3A379E25"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435 659,0</w:t>
            </w:r>
          </w:p>
        </w:tc>
        <w:tc>
          <w:tcPr>
            <w:tcW w:w="1060" w:type="dxa"/>
            <w:tcBorders>
              <w:top w:val="nil"/>
              <w:left w:val="nil"/>
              <w:bottom w:val="single" w:sz="4" w:space="0" w:color="auto"/>
              <w:right w:val="single" w:sz="4" w:space="0" w:color="auto"/>
            </w:tcBorders>
            <w:shd w:val="clear" w:color="auto" w:fill="auto"/>
            <w:noWrap/>
            <w:vAlign w:val="center"/>
            <w:hideMark/>
          </w:tcPr>
          <w:p w14:paraId="02BAB81A"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426 172,2</w:t>
            </w:r>
          </w:p>
        </w:tc>
        <w:tc>
          <w:tcPr>
            <w:tcW w:w="1000" w:type="dxa"/>
            <w:tcBorders>
              <w:top w:val="nil"/>
              <w:left w:val="nil"/>
              <w:bottom w:val="single" w:sz="4" w:space="0" w:color="auto"/>
              <w:right w:val="single" w:sz="4" w:space="0" w:color="auto"/>
            </w:tcBorders>
            <w:shd w:val="clear" w:color="auto" w:fill="auto"/>
            <w:noWrap/>
            <w:vAlign w:val="center"/>
            <w:hideMark/>
          </w:tcPr>
          <w:p w14:paraId="50357BEF"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9 486,8</w:t>
            </w:r>
          </w:p>
        </w:tc>
        <w:tc>
          <w:tcPr>
            <w:tcW w:w="1043" w:type="dxa"/>
            <w:tcBorders>
              <w:top w:val="nil"/>
              <w:left w:val="nil"/>
              <w:bottom w:val="single" w:sz="4" w:space="0" w:color="auto"/>
              <w:right w:val="single" w:sz="4" w:space="0" w:color="auto"/>
            </w:tcBorders>
            <w:shd w:val="clear" w:color="auto" w:fill="auto"/>
            <w:noWrap/>
            <w:vAlign w:val="center"/>
            <w:hideMark/>
          </w:tcPr>
          <w:p w14:paraId="2EE06C66"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2,18%</w:t>
            </w:r>
            <w:proofErr w:type="gramEnd"/>
          </w:p>
        </w:tc>
      </w:tr>
      <w:tr w:rsidR="006D6118" w:rsidRPr="00E47CF0" w14:paraId="7175FB48" w14:textId="77777777" w:rsidTr="006D6118">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395650"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2016</w:t>
            </w:r>
          </w:p>
        </w:tc>
        <w:tc>
          <w:tcPr>
            <w:tcW w:w="1100" w:type="dxa"/>
            <w:tcBorders>
              <w:top w:val="nil"/>
              <w:left w:val="nil"/>
              <w:bottom w:val="single" w:sz="4" w:space="0" w:color="auto"/>
              <w:right w:val="single" w:sz="4" w:space="0" w:color="auto"/>
            </w:tcBorders>
            <w:shd w:val="clear" w:color="auto" w:fill="auto"/>
            <w:noWrap/>
            <w:vAlign w:val="center"/>
            <w:hideMark/>
          </w:tcPr>
          <w:p w14:paraId="5CB11B32"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489 930,0</w:t>
            </w:r>
          </w:p>
        </w:tc>
        <w:tc>
          <w:tcPr>
            <w:tcW w:w="1060" w:type="dxa"/>
            <w:tcBorders>
              <w:top w:val="nil"/>
              <w:left w:val="nil"/>
              <w:bottom w:val="single" w:sz="4" w:space="0" w:color="auto"/>
              <w:right w:val="single" w:sz="4" w:space="0" w:color="auto"/>
            </w:tcBorders>
            <w:shd w:val="clear" w:color="auto" w:fill="auto"/>
            <w:noWrap/>
            <w:vAlign w:val="center"/>
            <w:hideMark/>
          </w:tcPr>
          <w:p w14:paraId="116D28BB"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464 488,9</w:t>
            </w:r>
          </w:p>
        </w:tc>
        <w:tc>
          <w:tcPr>
            <w:tcW w:w="1000" w:type="dxa"/>
            <w:tcBorders>
              <w:top w:val="nil"/>
              <w:left w:val="nil"/>
              <w:bottom w:val="single" w:sz="4" w:space="0" w:color="auto"/>
              <w:right w:val="single" w:sz="4" w:space="0" w:color="auto"/>
            </w:tcBorders>
            <w:shd w:val="clear" w:color="auto" w:fill="auto"/>
            <w:noWrap/>
            <w:vAlign w:val="center"/>
            <w:hideMark/>
          </w:tcPr>
          <w:p w14:paraId="23C04010"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25 441,2</w:t>
            </w:r>
          </w:p>
        </w:tc>
        <w:tc>
          <w:tcPr>
            <w:tcW w:w="1043" w:type="dxa"/>
            <w:tcBorders>
              <w:top w:val="nil"/>
              <w:left w:val="nil"/>
              <w:bottom w:val="single" w:sz="4" w:space="0" w:color="auto"/>
              <w:right w:val="single" w:sz="4" w:space="0" w:color="auto"/>
            </w:tcBorders>
            <w:shd w:val="clear" w:color="auto" w:fill="auto"/>
            <w:noWrap/>
            <w:vAlign w:val="center"/>
            <w:hideMark/>
          </w:tcPr>
          <w:p w14:paraId="21666D25"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5,19%</w:t>
            </w:r>
            <w:proofErr w:type="gramEnd"/>
          </w:p>
        </w:tc>
      </w:tr>
      <w:tr w:rsidR="006D6118" w:rsidRPr="00E47CF0" w14:paraId="48EBD99E" w14:textId="77777777" w:rsidTr="00BB1280">
        <w:trPr>
          <w:trHeight w:val="25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635E700" w14:textId="77777777" w:rsidR="006D6118" w:rsidRPr="00966D19" w:rsidRDefault="006D6118"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2017</w:t>
            </w:r>
          </w:p>
        </w:tc>
        <w:tc>
          <w:tcPr>
            <w:tcW w:w="1100" w:type="dxa"/>
            <w:tcBorders>
              <w:top w:val="nil"/>
              <w:left w:val="nil"/>
              <w:bottom w:val="single" w:sz="4" w:space="0" w:color="auto"/>
              <w:right w:val="single" w:sz="4" w:space="0" w:color="auto"/>
            </w:tcBorders>
            <w:shd w:val="clear" w:color="auto" w:fill="auto"/>
            <w:noWrap/>
            <w:vAlign w:val="center"/>
            <w:hideMark/>
          </w:tcPr>
          <w:p w14:paraId="6CEBCFED"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563 899,1</w:t>
            </w:r>
          </w:p>
        </w:tc>
        <w:tc>
          <w:tcPr>
            <w:tcW w:w="1060" w:type="dxa"/>
            <w:tcBorders>
              <w:top w:val="nil"/>
              <w:left w:val="nil"/>
              <w:bottom w:val="single" w:sz="4" w:space="0" w:color="auto"/>
              <w:right w:val="single" w:sz="4" w:space="0" w:color="auto"/>
            </w:tcBorders>
            <w:shd w:val="clear" w:color="auto" w:fill="auto"/>
            <w:noWrap/>
            <w:vAlign w:val="center"/>
            <w:hideMark/>
          </w:tcPr>
          <w:p w14:paraId="2D94AAA3"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518 651,1</w:t>
            </w:r>
          </w:p>
        </w:tc>
        <w:tc>
          <w:tcPr>
            <w:tcW w:w="1000" w:type="dxa"/>
            <w:tcBorders>
              <w:top w:val="nil"/>
              <w:left w:val="nil"/>
              <w:bottom w:val="single" w:sz="4" w:space="0" w:color="auto"/>
              <w:right w:val="single" w:sz="4" w:space="0" w:color="auto"/>
            </w:tcBorders>
            <w:shd w:val="clear" w:color="auto" w:fill="auto"/>
            <w:noWrap/>
            <w:vAlign w:val="center"/>
            <w:hideMark/>
          </w:tcPr>
          <w:p w14:paraId="3B630CA7" w14:textId="77777777" w:rsidR="006D6118" w:rsidRPr="00966D19" w:rsidRDefault="006D6118"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45 248,0</w:t>
            </w:r>
          </w:p>
        </w:tc>
        <w:tc>
          <w:tcPr>
            <w:tcW w:w="1043" w:type="dxa"/>
            <w:tcBorders>
              <w:top w:val="nil"/>
              <w:left w:val="nil"/>
              <w:bottom w:val="single" w:sz="4" w:space="0" w:color="auto"/>
              <w:right w:val="single" w:sz="4" w:space="0" w:color="auto"/>
            </w:tcBorders>
            <w:shd w:val="clear" w:color="auto" w:fill="auto"/>
            <w:noWrap/>
            <w:vAlign w:val="center"/>
            <w:hideMark/>
          </w:tcPr>
          <w:p w14:paraId="61E9298C" w14:textId="77777777" w:rsidR="006D6118" w:rsidRPr="00966D19" w:rsidRDefault="006D6118"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8,02%</w:t>
            </w:r>
            <w:proofErr w:type="gramEnd"/>
          </w:p>
        </w:tc>
      </w:tr>
      <w:tr w:rsidR="00BB1280" w:rsidRPr="00E47CF0" w14:paraId="5577A497" w14:textId="77777777" w:rsidTr="00BB1280">
        <w:trPr>
          <w:trHeight w:val="25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88E6D" w14:textId="28C5D78C" w:rsidR="00BB1280" w:rsidRPr="00966D19" w:rsidRDefault="00BB1280"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2018</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1D6CD3FA" w14:textId="0193E9EE"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669 954,7</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30CD244" w14:textId="4A8BA98D"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580 742,7</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4DEB8099" w14:textId="6F475E0C"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89 212,1</w:t>
            </w: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EB15E33" w14:textId="4E018F64" w:rsidR="00BB1280" w:rsidRPr="00966D19" w:rsidRDefault="00BB1280"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13,31%</w:t>
            </w:r>
            <w:proofErr w:type="gramEnd"/>
          </w:p>
        </w:tc>
      </w:tr>
      <w:tr w:rsidR="00BB1280" w:rsidRPr="00E47CF0" w14:paraId="7FEB563B" w14:textId="77777777" w:rsidTr="00BB1280">
        <w:trPr>
          <w:trHeight w:val="25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0C3E1" w14:textId="70BD2502" w:rsidR="00BB1280" w:rsidRPr="00966D19" w:rsidRDefault="00BB1280" w:rsidP="006D6118">
            <w:pPr>
              <w:spacing w:after="0" w:line="240" w:lineRule="auto"/>
              <w:jc w:val="center"/>
              <w:rPr>
                <w:rFonts w:ascii="Arial Narrow" w:eastAsia="Times New Roman" w:hAnsi="Arial Narrow" w:cs="Times New Roman"/>
                <w:b/>
                <w:sz w:val="20"/>
                <w:szCs w:val="20"/>
                <w:lang w:eastAsia="cs-CZ"/>
              </w:rPr>
            </w:pPr>
            <w:r w:rsidRPr="00966D19">
              <w:rPr>
                <w:rFonts w:ascii="Arial Narrow" w:eastAsia="Times New Roman" w:hAnsi="Arial Narrow" w:cs="Times New Roman"/>
                <w:b/>
                <w:sz w:val="20"/>
                <w:szCs w:val="20"/>
                <w:lang w:eastAsia="cs-CZ"/>
              </w:rPr>
              <w:t>2019</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00786A0" w14:textId="47BC956C"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770 802,0</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BC47393" w14:textId="22315350"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699 073,3</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3A92CB3C" w14:textId="7F61435A" w:rsidR="00BB1280" w:rsidRPr="00966D19" w:rsidRDefault="00BB1280" w:rsidP="006D6118">
            <w:pPr>
              <w:spacing w:after="0" w:line="240" w:lineRule="auto"/>
              <w:jc w:val="center"/>
              <w:rPr>
                <w:rFonts w:ascii="Arial Narrow" w:eastAsia="Times New Roman" w:hAnsi="Arial Narrow" w:cs="Times New Roman"/>
                <w:sz w:val="20"/>
                <w:szCs w:val="20"/>
                <w:lang w:eastAsia="cs-CZ"/>
              </w:rPr>
            </w:pPr>
            <w:r w:rsidRPr="00966D19">
              <w:rPr>
                <w:rFonts w:ascii="Arial Narrow" w:eastAsia="Times New Roman" w:hAnsi="Arial Narrow" w:cs="Times New Roman"/>
                <w:sz w:val="20"/>
                <w:szCs w:val="20"/>
                <w:lang w:eastAsia="cs-CZ"/>
              </w:rPr>
              <w:t>71 728,7</w:t>
            </w: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2C8B87F4" w14:textId="3B676565" w:rsidR="00BB1280" w:rsidRPr="00966D19" w:rsidRDefault="00BB1280" w:rsidP="006D6118">
            <w:pPr>
              <w:spacing w:after="0" w:line="240" w:lineRule="auto"/>
              <w:jc w:val="center"/>
              <w:rPr>
                <w:rFonts w:ascii="Calibri" w:eastAsia="Times New Roman" w:hAnsi="Calibri" w:cs="Times New Roman"/>
                <w:sz w:val="20"/>
                <w:szCs w:val="20"/>
                <w:lang w:eastAsia="cs-CZ"/>
              </w:rPr>
            </w:pPr>
            <w:proofErr w:type="gramStart"/>
            <w:r w:rsidRPr="00966D19">
              <w:rPr>
                <w:rFonts w:ascii="Calibri" w:eastAsia="Times New Roman" w:hAnsi="Calibri" w:cs="Times New Roman"/>
                <w:sz w:val="20"/>
                <w:szCs w:val="20"/>
                <w:lang w:eastAsia="cs-CZ"/>
              </w:rPr>
              <w:t>9,31%</w:t>
            </w:r>
            <w:proofErr w:type="gramEnd"/>
          </w:p>
        </w:tc>
      </w:tr>
    </w:tbl>
    <w:p w14:paraId="1B08629C" w14:textId="77777777" w:rsidR="006D6118" w:rsidRPr="0047166E" w:rsidRDefault="006D6118" w:rsidP="006D6118">
      <w:pPr>
        <w:spacing w:after="360"/>
        <w:rPr>
          <w:rFonts w:ascii="Calibri" w:hAnsi="Calibri"/>
          <w:i/>
        </w:rPr>
      </w:pPr>
      <w:r>
        <w:rPr>
          <w:rFonts w:ascii="Calibri" w:hAnsi="Calibri"/>
          <w:i/>
        </w:rPr>
        <w:t>Zdroj: MŠMT, Statistické ročenky školství – soubor ekonomických ukazatelů</w:t>
      </w:r>
    </w:p>
    <w:p w14:paraId="2BBBB6D7" w14:textId="77777777" w:rsidR="006D6118" w:rsidRDefault="006D6118" w:rsidP="006D6118">
      <w:pPr>
        <w:pStyle w:val="Nadpis4"/>
      </w:pPr>
      <w:r>
        <w:t xml:space="preserve">Střediska volného času </w:t>
      </w:r>
    </w:p>
    <w:p w14:paraId="5B622A79" w14:textId="77777777" w:rsidR="006D6118" w:rsidRPr="00966D19" w:rsidRDefault="006D6118" w:rsidP="006D6118">
      <w:r>
        <w:t xml:space="preserve">Střediska volného času, která řadíme </w:t>
      </w:r>
      <w:r w:rsidRPr="00966D19">
        <w:t xml:space="preserve">společně se školními družinami a školními kluby mezi školská zařízení pro zájmové vzdělávání, představují zařízení dvojího typu: domy dětí a mládeže a stanice zájmových činností, které se zaměřují na jednu oblast činnosti. </w:t>
      </w:r>
    </w:p>
    <w:p w14:paraId="60045206" w14:textId="2E244D2B" w:rsidR="006D6118" w:rsidRPr="00966D19" w:rsidRDefault="006D6118" w:rsidP="006D6118">
      <w:r w:rsidRPr="00966D19">
        <w:t>Oproti ZUŠ jsou výdaje na provoz domů dětí a mládeže (DDM) podstatně nižší. V roce 201</w:t>
      </w:r>
      <w:r w:rsidR="00827CCB" w:rsidRPr="00966D19">
        <w:t>9</w:t>
      </w:r>
      <w:r w:rsidRPr="00966D19">
        <w:t xml:space="preserve"> dosahovaly v ČR celkové výdaje na činnost středisek volného času celkové výše </w:t>
      </w:r>
      <w:r w:rsidR="00827CCB" w:rsidRPr="00966D19">
        <w:t>1 241 314,6</w:t>
      </w:r>
      <w:r w:rsidRPr="00966D19">
        <w:t xml:space="preserve"> </w:t>
      </w:r>
      <w:r w:rsidR="00827CCB" w:rsidRPr="00966D19">
        <w:t xml:space="preserve">mld. </w:t>
      </w:r>
      <w:r w:rsidRPr="00966D19">
        <w:t>Kč, přičemž 95 % z tohoto finančního objemu připadalo na běžné výdaje. Převážnou část prostředků (90 %) poskytly krajské úřady. To samozřejmě neplatilo o hl. m. Praze, která v roce 201</w:t>
      </w:r>
      <w:r w:rsidR="00827CCB" w:rsidRPr="00966D19">
        <w:t>9</w:t>
      </w:r>
      <w:r w:rsidRPr="00966D19">
        <w:t xml:space="preserve"> vynaložila na činnost středisek volného času celkem </w:t>
      </w:r>
      <w:r w:rsidR="00827CCB" w:rsidRPr="00966D19">
        <w:t>7</w:t>
      </w:r>
      <w:r w:rsidR="0002431F" w:rsidRPr="00966D19">
        <w:t> </w:t>
      </w:r>
      <w:r w:rsidR="00827CCB" w:rsidRPr="00966D19">
        <w:t>842</w:t>
      </w:r>
      <w:r w:rsidR="0002431F" w:rsidRPr="00966D19">
        <w:t> 700,0</w:t>
      </w:r>
      <w:r w:rsidRPr="00966D19">
        <w:t xml:space="preserve"> Kč, </w:t>
      </w:r>
      <w:r w:rsidR="0002431F" w:rsidRPr="00966D19">
        <w:t xml:space="preserve">přičemž </w:t>
      </w:r>
      <w:proofErr w:type="gramStart"/>
      <w:r w:rsidR="0002431F" w:rsidRPr="00966D19">
        <w:t>100%</w:t>
      </w:r>
      <w:proofErr w:type="gramEnd"/>
      <w:r w:rsidR="0002431F" w:rsidRPr="00966D19">
        <w:t xml:space="preserve"> připadalo na běžné výdaje</w:t>
      </w:r>
      <w:r w:rsidRPr="00966D19">
        <w:t xml:space="preserve"> (viz tabulka 20).</w:t>
      </w:r>
    </w:p>
    <w:p w14:paraId="20CBA9DE" w14:textId="36B89019" w:rsidR="006D6118" w:rsidRPr="00966D19" w:rsidRDefault="006D6118" w:rsidP="006D6118">
      <w:pPr>
        <w:spacing w:before="240" w:after="60"/>
        <w:rPr>
          <w:rFonts w:ascii="Calibri" w:hAnsi="Calibri"/>
          <w:i/>
        </w:rPr>
      </w:pPr>
      <w:r w:rsidRPr="00966D19">
        <w:rPr>
          <w:rFonts w:ascii="Calibri" w:hAnsi="Calibri"/>
          <w:i/>
        </w:rPr>
        <w:t>Tabulka č. 20:</w:t>
      </w:r>
      <w:r w:rsidR="008B6E27" w:rsidRPr="00966D19">
        <w:rPr>
          <w:rFonts w:ascii="Calibri" w:hAnsi="Calibri"/>
          <w:i/>
        </w:rPr>
        <w:t xml:space="preserve"> </w:t>
      </w:r>
      <w:r w:rsidRPr="00966D19">
        <w:rPr>
          <w:rFonts w:ascii="Calibri" w:hAnsi="Calibri"/>
          <w:i/>
        </w:rPr>
        <w:t>Výdaje ve prospěch středisek volného času 201</w:t>
      </w:r>
      <w:r w:rsidR="00B74C40" w:rsidRPr="00966D19">
        <w:rPr>
          <w:rFonts w:ascii="Calibri" w:hAnsi="Calibri"/>
          <w:i/>
        </w:rPr>
        <w:t>9</w:t>
      </w:r>
      <w:r w:rsidRPr="00966D19">
        <w:rPr>
          <w:rFonts w:ascii="Calibri" w:hAnsi="Calibri"/>
          <w:i/>
        </w:rPr>
        <w:t xml:space="preserve"> (v tis. Kč)</w:t>
      </w:r>
    </w:p>
    <w:tbl>
      <w:tblPr>
        <w:tblW w:w="9600" w:type="dxa"/>
        <w:tblInd w:w="7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6D6118" w:rsidRPr="00966D19" w14:paraId="4CB93051" w14:textId="77777777" w:rsidTr="006D6118">
        <w:trPr>
          <w:trHeight w:val="43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05C86"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Území</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A6756" w14:textId="77777777" w:rsidR="006D6118" w:rsidRPr="00966D19" w:rsidRDefault="006D6118" w:rsidP="006D6118">
            <w:pPr>
              <w:spacing w:after="0" w:line="240" w:lineRule="auto"/>
              <w:jc w:val="center"/>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Výdaje</w:t>
            </w:r>
            <w:r w:rsidRPr="00966D19">
              <w:rPr>
                <w:rFonts w:ascii="Arial Narrow" w:eastAsia="Times New Roman" w:hAnsi="Arial Narrow" w:cs="Times New Roman"/>
                <w:b/>
                <w:bCs/>
                <w:sz w:val="18"/>
                <w:szCs w:val="18"/>
                <w:lang w:eastAsia="cs-CZ"/>
              </w:rPr>
              <w:br/>
              <w:t>celkem</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AFBDF"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D8B9C" w14:textId="77777777" w:rsidR="006D6118" w:rsidRPr="00966D19" w:rsidRDefault="006D6118" w:rsidP="006D6118">
            <w:pPr>
              <w:spacing w:after="0" w:line="240" w:lineRule="auto"/>
              <w:jc w:val="center"/>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Běžné</w:t>
            </w:r>
            <w:r w:rsidRPr="00966D19">
              <w:rPr>
                <w:rFonts w:ascii="Arial Narrow" w:eastAsia="Times New Roman" w:hAnsi="Arial Narrow" w:cs="Times New Roman"/>
                <w:b/>
                <w:bCs/>
                <w:sz w:val="18"/>
                <w:szCs w:val="18"/>
                <w:lang w:eastAsia="cs-CZ"/>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18941"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v tom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B7B8C" w14:textId="77777777" w:rsidR="006D6118" w:rsidRPr="00966D19" w:rsidRDefault="006D6118" w:rsidP="006D6118">
            <w:pPr>
              <w:spacing w:after="0" w:line="240" w:lineRule="auto"/>
              <w:jc w:val="center"/>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Kapitálové</w:t>
            </w:r>
            <w:r w:rsidRPr="00966D19">
              <w:rPr>
                <w:rFonts w:ascii="Arial Narrow" w:eastAsia="Times New Roman" w:hAnsi="Arial Narrow" w:cs="Times New Roman"/>
                <w:b/>
                <w:bCs/>
                <w:sz w:val="18"/>
                <w:szCs w:val="18"/>
                <w:lang w:eastAsia="cs-CZ"/>
              </w:rPr>
              <w:br/>
              <w:t>výdaje</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8F8A4A"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v tom</w:t>
            </w:r>
          </w:p>
        </w:tc>
      </w:tr>
      <w:tr w:rsidR="006D6118" w:rsidRPr="00966D19" w14:paraId="07BC3C26"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77F81F1"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1A8F7AE"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7A32B53C"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65FB5B6"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0CAC4C9"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DEC194E"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593875A"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r>
      <w:tr w:rsidR="006D6118" w:rsidRPr="00966D19" w14:paraId="46FD9DD6"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B5C36F9"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BB5DEFF"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B38D619"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E7A417E"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32F5264"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978BB71"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7BBB439"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r>
      <w:tr w:rsidR="006D6118" w:rsidRPr="00966D19" w14:paraId="3313DDDD"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9CFE40"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3D2991E"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148F2C3"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obce</w:t>
            </w:r>
            <w:r w:rsidRPr="00966D19">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695D4AA"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krajské</w:t>
            </w:r>
            <w:r w:rsidRPr="00966D19">
              <w:rPr>
                <w:rFonts w:ascii="Arial Narrow" w:eastAsia="Times New Roman" w:hAnsi="Arial Narrow" w:cs="Times New Roman"/>
                <w:sz w:val="18"/>
                <w:szCs w:val="18"/>
                <w:lang w:eastAsia="cs-CZ"/>
              </w:rPr>
              <w:br/>
              <w:t>úřady</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D0C75F2"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2159158"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obce</w:t>
            </w:r>
            <w:r w:rsidRPr="00966D19">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0759AF0"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krajské</w:t>
            </w:r>
            <w:r w:rsidRPr="00966D19">
              <w:rPr>
                <w:rFonts w:ascii="Arial Narrow" w:eastAsia="Times New Roman" w:hAnsi="Arial Narrow" w:cs="Times New Roman"/>
                <w:sz w:val="18"/>
                <w:szCs w:val="18"/>
                <w:lang w:eastAsia="cs-CZ"/>
              </w:rPr>
              <w:br/>
              <w:t>úřady</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AC5A4FC"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B572013"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obce</w:t>
            </w:r>
            <w:r w:rsidRPr="00966D19">
              <w:rPr>
                <w:rFonts w:ascii="Arial Narrow" w:eastAsia="Times New Roman" w:hAnsi="Arial Narrow" w:cs="Times New Roman"/>
                <w:sz w:val="18"/>
                <w:szCs w:val="18"/>
                <w:lang w:eastAsia="cs-CZ"/>
              </w:rPr>
              <w:br/>
              <w:t>a DSO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8767283"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krajské</w:t>
            </w:r>
            <w:r w:rsidRPr="00966D19">
              <w:rPr>
                <w:rFonts w:ascii="Arial Narrow" w:eastAsia="Times New Roman" w:hAnsi="Arial Narrow" w:cs="Times New Roman"/>
                <w:sz w:val="18"/>
                <w:szCs w:val="18"/>
                <w:lang w:eastAsia="cs-CZ"/>
              </w:rPr>
              <w:br/>
              <w:t>úřady</w:t>
            </w:r>
          </w:p>
        </w:tc>
      </w:tr>
      <w:tr w:rsidR="006D6118" w:rsidRPr="00966D19" w14:paraId="2FF923F1" w14:textId="77777777" w:rsidTr="006D6118">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C332BB2"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2201F48"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555D0245"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6C2CE74E"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1B29E2A"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0C6A6A6E"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6981C823"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2E7E02D"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048FE2B0"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1EF8203A" w14:textId="77777777" w:rsidR="006D6118" w:rsidRPr="00966D19" w:rsidRDefault="006D6118" w:rsidP="006D6118">
            <w:pPr>
              <w:spacing w:after="0" w:line="240" w:lineRule="auto"/>
              <w:rPr>
                <w:rFonts w:ascii="Arial Narrow" w:eastAsia="Times New Roman" w:hAnsi="Arial Narrow" w:cs="Times New Roman"/>
                <w:sz w:val="18"/>
                <w:szCs w:val="18"/>
                <w:lang w:eastAsia="cs-CZ"/>
              </w:rPr>
            </w:pPr>
          </w:p>
        </w:tc>
      </w:tr>
      <w:tr w:rsidR="006D6118" w:rsidRPr="00966D19" w14:paraId="1492A472"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E4AA59"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ČR</w:t>
            </w:r>
          </w:p>
        </w:tc>
        <w:tc>
          <w:tcPr>
            <w:tcW w:w="960" w:type="dxa"/>
            <w:tcBorders>
              <w:top w:val="nil"/>
              <w:left w:val="nil"/>
              <w:bottom w:val="single" w:sz="4" w:space="0" w:color="auto"/>
              <w:right w:val="single" w:sz="4" w:space="0" w:color="auto"/>
            </w:tcBorders>
            <w:shd w:val="clear" w:color="auto" w:fill="auto"/>
            <w:noWrap/>
            <w:vAlign w:val="center"/>
            <w:hideMark/>
          </w:tcPr>
          <w:p w14:paraId="7667CAFB" w14:textId="43B9064C"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1 241 314,6</w:t>
            </w:r>
          </w:p>
        </w:tc>
        <w:tc>
          <w:tcPr>
            <w:tcW w:w="960" w:type="dxa"/>
            <w:tcBorders>
              <w:top w:val="nil"/>
              <w:left w:val="nil"/>
              <w:bottom w:val="single" w:sz="4" w:space="0" w:color="auto"/>
              <w:right w:val="single" w:sz="4" w:space="0" w:color="auto"/>
            </w:tcBorders>
            <w:shd w:val="clear" w:color="auto" w:fill="auto"/>
            <w:noWrap/>
            <w:vAlign w:val="center"/>
            <w:hideMark/>
          </w:tcPr>
          <w:p w14:paraId="06E2F74C" w14:textId="110F8110"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194 560,8</w:t>
            </w:r>
          </w:p>
        </w:tc>
        <w:tc>
          <w:tcPr>
            <w:tcW w:w="960" w:type="dxa"/>
            <w:tcBorders>
              <w:top w:val="nil"/>
              <w:left w:val="nil"/>
              <w:bottom w:val="single" w:sz="4" w:space="0" w:color="auto"/>
              <w:right w:val="single" w:sz="4" w:space="0" w:color="auto"/>
            </w:tcBorders>
            <w:shd w:val="clear" w:color="auto" w:fill="auto"/>
            <w:noWrap/>
            <w:vAlign w:val="center"/>
            <w:hideMark/>
          </w:tcPr>
          <w:p w14:paraId="4C35D8AE" w14:textId="1A4CD837"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1 046 753,8</w:t>
            </w:r>
          </w:p>
        </w:tc>
        <w:tc>
          <w:tcPr>
            <w:tcW w:w="960" w:type="dxa"/>
            <w:tcBorders>
              <w:top w:val="nil"/>
              <w:left w:val="nil"/>
              <w:bottom w:val="single" w:sz="4" w:space="0" w:color="auto"/>
              <w:right w:val="single" w:sz="4" w:space="0" w:color="auto"/>
            </w:tcBorders>
            <w:shd w:val="clear" w:color="auto" w:fill="auto"/>
            <w:noWrap/>
            <w:vAlign w:val="center"/>
            <w:hideMark/>
          </w:tcPr>
          <w:p w14:paraId="48C65C48" w14:textId="78B29152"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1 143 832,9</w:t>
            </w:r>
          </w:p>
        </w:tc>
        <w:tc>
          <w:tcPr>
            <w:tcW w:w="960" w:type="dxa"/>
            <w:tcBorders>
              <w:top w:val="nil"/>
              <w:left w:val="nil"/>
              <w:bottom w:val="single" w:sz="4" w:space="0" w:color="auto"/>
              <w:right w:val="single" w:sz="4" w:space="0" w:color="auto"/>
            </w:tcBorders>
            <w:shd w:val="clear" w:color="auto" w:fill="auto"/>
            <w:noWrap/>
            <w:vAlign w:val="center"/>
            <w:hideMark/>
          </w:tcPr>
          <w:p w14:paraId="7CCF2486" w14:textId="09D09ABA"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138 597,4</w:t>
            </w:r>
          </w:p>
        </w:tc>
        <w:tc>
          <w:tcPr>
            <w:tcW w:w="960" w:type="dxa"/>
            <w:tcBorders>
              <w:top w:val="nil"/>
              <w:left w:val="nil"/>
              <w:bottom w:val="single" w:sz="4" w:space="0" w:color="auto"/>
              <w:right w:val="single" w:sz="4" w:space="0" w:color="auto"/>
            </w:tcBorders>
            <w:shd w:val="clear" w:color="auto" w:fill="auto"/>
            <w:noWrap/>
            <w:vAlign w:val="center"/>
            <w:hideMark/>
          </w:tcPr>
          <w:p w14:paraId="31B917E0" w14:textId="03B675C4"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1 005 235,5</w:t>
            </w:r>
          </w:p>
        </w:tc>
        <w:tc>
          <w:tcPr>
            <w:tcW w:w="960" w:type="dxa"/>
            <w:tcBorders>
              <w:top w:val="nil"/>
              <w:left w:val="nil"/>
              <w:bottom w:val="single" w:sz="4" w:space="0" w:color="auto"/>
              <w:right w:val="single" w:sz="4" w:space="0" w:color="auto"/>
            </w:tcBorders>
            <w:shd w:val="clear" w:color="auto" w:fill="auto"/>
            <w:noWrap/>
            <w:vAlign w:val="center"/>
            <w:hideMark/>
          </w:tcPr>
          <w:p w14:paraId="24D5B522" w14:textId="475AEF4C"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97 481,7</w:t>
            </w:r>
          </w:p>
        </w:tc>
        <w:tc>
          <w:tcPr>
            <w:tcW w:w="960" w:type="dxa"/>
            <w:tcBorders>
              <w:top w:val="nil"/>
              <w:left w:val="nil"/>
              <w:bottom w:val="single" w:sz="4" w:space="0" w:color="auto"/>
              <w:right w:val="single" w:sz="4" w:space="0" w:color="auto"/>
            </w:tcBorders>
            <w:shd w:val="clear" w:color="auto" w:fill="auto"/>
            <w:noWrap/>
            <w:vAlign w:val="center"/>
            <w:hideMark/>
          </w:tcPr>
          <w:p w14:paraId="35929B24" w14:textId="79D04E5B"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55 963,4</w:t>
            </w:r>
          </w:p>
        </w:tc>
        <w:tc>
          <w:tcPr>
            <w:tcW w:w="960" w:type="dxa"/>
            <w:tcBorders>
              <w:top w:val="nil"/>
              <w:left w:val="nil"/>
              <w:bottom w:val="single" w:sz="4" w:space="0" w:color="auto"/>
              <w:right w:val="single" w:sz="4" w:space="0" w:color="auto"/>
            </w:tcBorders>
            <w:shd w:val="clear" w:color="auto" w:fill="auto"/>
            <w:noWrap/>
            <w:vAlign w:val="center"/>
            <w:hideMark/>
          </w:tcPr>
          <w:p w14:paraId="545679FC" w14:textId="289BBDE2" w:rsidR="006D6118" w:rsidRPr="00966D19" w:rsidRDefault="00B74C40"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41 518,3</w:t>
            </w:r>
          </w:p>
        </w:tc>
      </w:tr>
      <w:tr w:rsidR="00B74C40" w:rsidRPr="00966D19" w14:paraId="57CCF21F"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B7278" w14:textId="77777777" w:rsidR="00B74C40" w:rsidRPr="00966D19" w:rsidRDefault="00B74C40" w:rsidP="00B74C40">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Praha</w:t>
            </w:r>
          </w:p>
        </w:tc>
        <w:tc>
          <w:tcPr>
            <w:tcW w:w="960" w:type="dxa"/>
            <w:tcBorders>
              <w:top w:val="nil"/>
              <w:left w:val="nil"/>
              <w:bottom w:val="single" w:sz="4" w:space="0" w:color="auto"/>
              <w:right w:val="single" w:sz="4" w:space="0" w:color="auto"/>
            </w:tcBorders>
            <w:shd w:val="clear" w:color="auto" w:fill="auto"/>
            <w:noWrap/>
            <w:vAlign w:val="center"/>
            <w:hideMark/>
          </w:tcPr>
          <w:p w14:paraId="2A234341" w14:textId="2C3362C2"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7 842,7</w:t>
            </w:r>
          </w:p>
        </w:tc>
        <w:tc>
          <w:tcPr>
            <w:tcW w:w="960" w:type="dxa"/>
            <w:tcBorders>
              <w:top w:val="nil"/>
              <w:left w:val="nil"/>
              <w:bottom w:val="single" w:sz="4" w:space="0" w:color="auto"/>
              <w:right w:val="single" w:sz="4" w:space="0" w:color="auto"/>
            </w:tcBorders>
            <w:shd w:val="clear" w:color="auto" w:fill="auto"/>
            <w:noWrap/>
            <w:vAlign w:val="center"/>
            <w:hideMark/>
          </w:tcPr>
          <w:p w14:paraId="25D7F067" w14:textId="4A607B73"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7 842,7</w:t>
            </w:r>
          </w:p>
        </w:tc>
        <w:tc>
          <w:tcPr>
            <w:tcW w:w="960" w:type="dxa"/>
            <w:tcBorders>
              <w:top w:val="nil"/>
              <w:left w:val="nil"/>
              <w:bottom w:val="single" w:sz="4" w:space="0" w:color="auto"/>
              <w:right w:val="single" w:sz="4" w:space="0" w:color="auto"/>
            </w:tcBorders>
            <w:shd w:val="clear" w:color="auto" w:fill="auto"/>
            <w:noWrap/>
            <w:vAlign w:val="center"/>
            <w:hideMark/>
          </w:tcPr>
          <w:p w14:paraId="682E6673" w14:textId="77777777"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571D2B1C" w14:textId="726CD5D9"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7 842,7</w:t>
            </w:r>
          </w:p>
        </w:tc>
        <w:tc>
          <w:tcPr>
            <w:tcW w:w="960" w:type="dxa"/>
            <w:tcBorders>
              <w:top w:val="nil"/>
              <w:left w:val="nil"/>
              <w:bottom w:val="single" w:sz="4" w:space="0" w:color="auto"/>
              <w:right w:val="single" w:sz="4" w:space="0" w:color="auto"/>
            </w:tcBorders>
            <w:shd w:val="clear" w:color="auto" w:fill="auto"/>
            <w:noWrap/>
            <w:vAlign w:val="center"/>
            <w:hideMark/>
          </w:tcPr>
          <w:p w14:paraId="150BA924" w14:textId="5454D553"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7 842,7</w:t>
            </w:r>
          </w:p>
        </w:tc>
        <w:tc>
          <w:tcPr>
            <w:tcW w:w="960" w:type="dxa"/>
            <w:tcBorders>
              <w:top w:val="nil"/>
              <w:left w:val="nil"/>
              <w:bottom w:val="single" w:sz="4" w:space="0" w:color="auto"/>
              <w:right w:val="single" w:sz="4" w:space="0" w:color="auto"/>
            </w:tcBorders>
            <w:shd w:val="clear" w:color="auto" w:fill="auto"/>
            <w:noWrap/>
            <w:vAlign w:val="center"/>
            <w:hideMark/>
          </w:tcPr>
          <w:p w14:paraId="7B6486FE" w14:textId="77777777"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5A9BB1F6" w14:textId="36F65922"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22071597" w14:textId="715C19F9"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14:paraId="04D418ED" w14:textId="77777777" w:rsidR="00B74C40" w:rsidRPr="00966D19" w:rsidRDefault="00B74C40" w:rsidP="00B74C40">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bl>
    <w:p w14:paraId="72A46870" w14:textId="42F7B85E" w:rsidR="006D6118" w:rsidRPr="0002431F" w:rsidRDefault="006D6118" w:rsidP="0002431F">
      <w:pPr>
        <w:spacing w:after="360"/>
        <w:rPr>
          <w:rFonts w:ascii="Calibri" w:hAnsi="Calibri"/>
          <w:i/>
        </w:rPr>
      </w:pPr>
      <w:r>
        <w:rPr>
          <w:rFonts w:ascii="Calibri" w:hAnsi="Calibri"/>
          <w:i/>
        </w:rPr>
        <w:t>Zdroj: MŠMT, Statistické ročenky školství – soubor ekonomických ukazatelů</w:t>
      </w:r>
    </w:p>
    <w:p w14:paraId="28478521" w14:textId="77777777" w:rsidR="006D6118" w:rsidRDefault="006D6118" w:rsidP="00645727">
      <w:pPr>
        <w:pStyle w:val="Nadpis1"/>
        <w:numPr>
          <w:ilvl w:val="1"/>
          <w:numId w:val="8"/>
        </w:numPr>
        <w:jc w:val="left"/>
        <w:rPr>
          <w:sz w:val="24"/>
          <w:szCs w:val="24"/>
        </w:rPr>
      </w:pPr>
      <w:bookmarkStart w:id="31" w:name="_Toc528921385"/>
      <w:bookmarkStart w:id="32" w:name="_Toc531295046"/>
      <w:r>
        <w:rPr>
          <w:sz w:val="24"/>
          <w:szCs w:val="24"/>
        </w:rPr>
        <w:lastRenderedPageBreak/>
        <w:t>Investice do vzdělání – vývoj v rámci státního rozpočtu včetně investic do vzdělání budoucích a současných pedagogů</w:t>
      </w:r>
      <w:bookmarkEnd w:id="31"/>
      <w:bookmarkEnd w:id="32"/>
    </w:p>
    <w:p w14:paraId="5ACB00F4" w14:textId="731465C8" w:rsidR="006D6118" w:rsidRPr="00966D19" w:rsidRDefault="006D6118" w:rsidP="006D6118">
      <w:r w:rsidRPr="00966D19">
        <w:t>Přestože v absolutním vyjádření se veřejné výdaje plynoucí do vzdělávání a školského systému neustále navyšují, tak ve vztahu k výkonu českého hospodářství zůstávají víceméně konstantní. Podle statistik MŠMT dosahovaly v roce 201</w:t>
      </w:r>
      <w:r w:rsidR="0016026A" w:rsidRPr="00966D19">
        <w:t>9</w:t>
      </w:r>
      <w:r w:rsidRPr="00966D19">
        <w:t xml:space="preserve"> veřejné výdaje na školství v běžných cenách </w:t>
      </w:r>
      <w:r w:rsidR="0016026A" w:rsidRPr="00966D19">
        <w:t>261 237,6</w:t>
      </w:r>
      <w:r w:rsidRPr="00966D19">
        <w:t xml:space="preserve"> mil. Kč, což představovalo např. oproti roku 2001, kdy objem veřejných výdajů na školství činil 97 935,5 mil. Kč, nárůst o </w:t>
      </w:r>
      <w:r w:rsidR="00B01F40" w:rsidRPr="00966D19">
        <w:t>160</w:t>
      </w:r>
      <w:r w:rsidRPr="00966D19">
        <w:t xml:space="preserve"> %. Podíl veřejných výdajů na školství k hrubému domácímu produktu (HDP) se </w:t>
      </w:r>
      <w:r w:rsidR="00B01F40" w:rsidRPr="00966D19">
        <w:t>také</w:t>
      </w:r>
      <w:r w:rsidRPr="00966D19">
        <w:t xml:space="preserve"> změnil: 3,8 % v roce 2001, </w:t>
      </w:r>
      <w:r w:rsidR="00B01F40" w:rsidRPr="00966D19">
        <w:t>4,6</w:t>
      </w:r>
      <w:r w:rsidRPr="00966D19">
        <w:t xml:space="preserve"> % v roce 201</w:t>
      </w:r>
      <w:r w:rsidR="00B01F40" w:rsidRPr="00966D19">
        <w:t>9</w:t>
      </w:r>
      <w:r w:rsidRPr="00966D19">
        <w:t xml:space="preserve"> (viz tabulka č. 21). Země OECD přitom na vzdělávání a školství vynakládají v průměru přes 5 % vůči HDP. </w:t>
      </w:r>
    </w:p>
    <w:p w14:paraId="38F072CC" w14:textId="77777777" w:rsidR="006D6118" w:rsidRPr="00966D19" w:rsidRDefault="006D6118" w:rsidP="006D6118">
      <w:r w:rsidRPr="00966D19">
        <w:t>Graf č. 4 znázorňuje strukturu veřejných výdajů plynoucích do českého školství v roce 2017. Z grafu je patrné, že zdaleka největší díl výdajů (36,5 %) směřuje do základního vzdělávání a s velkým odstupem následují výdaje na střední vzdělávání (18,2 %) a výdaje na činnost vysokých škol (17,3 %). Do předškolního vzdělávání směřovala v roce 2017 přibližně desetina z celkových veřejných výdajů.</w:t>
      </w:r>
    </w:p>
    <w:p w14:paraId="7B70D3FF" w14:textId="691B39F1" w:rsidR="006D6118" w:rsidRDefault="006D6118" w:rsidP="006D6118">
      <w:pPr>
        <w:spacing w:before="240" w:after="60"/>
        <w:rPr>
          <w:rFonts w:ascii="Calibri" w:hAnsi="Calibri"/>
          <w:i/>
        </w:rPr>
      </w:pPr>
      <w:r w:rsidRPr="00966D19">
        <w:rPr>
          <w:rFonts w:ascii="Calibri" w:hAnsi="Calibri"/>
          <w:i/>
        </w:rPr>
        <w:t>Tabulka č. 21:</w:t>
      </w:r>
      <w:r w:rsidR="008B6E27" w:rsidRPr="00966D19">
        <w:rPr>
          <w:rFonts w:ascii="Calibri" w:hAnsi="Calibri"/>
          <w:i/>
        </w:rPr>
        <w:t xml:space="preserve"> </w:t>
      </w:r>
      <w:r w:rsidRPr="00966D19">
        <w:rPr>
          <w:rFonts w:ascii="Calibri" w:hAnsi="Calibri"/>
          <w:i/>
        </w:rPr>
        <w:t>Vývoj veřejných výdajů na školství v ČR (2001-201</w:t>
      </w:r>
      <w:r w:rsidR="0085178F" w:rsidRPr="00966D19">
        <w:rPr>
          <w:rFonts w:ascii="Calibri" w:hAnsi="Calibri"/>
          <w:i/>
        </w:rPr>
        <w:t>9</w:t>
      </w:r>
      <w:r w:rsidRPr="00966D19">
        <w:rPr>
          <w:rFonts w:ascii="Calibri" w:hAnsi="Calibri"/>
          <w:i/>
        </w:rPr>
        <w:t xml:space="preserve">, v běžných </w:t>
      </w:r>
      <w:r>
        <w:rPr>
          <w:rFonts w:ascii="Calibri" w:hAnsi="Calibri"/>
          <w:i/>
        </w:rPr>
        <w:t>cenách)</w:t>
      </w:r>
    </w:p>
    <w:tbl>
      <w:tblPr>
        <w:tblW w:w="6720" w:type="dxa"/>
        <w:tblInd w:w="7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6D6118" w:rsidRPr="00104410" w14:paraId="19920382" w14:textId="77777777" w:rsidTr="006D6118">
        <w:trPr>
          <w:trHeight w:val="115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1E050"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Rok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872E83"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Veřejné výdaje na školství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běžných cenách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mil. Kč)</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101C13"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Veřejné výdaje na školství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 HDP</w:t>
            </w:r>
          </w:p>
        </w:tc>
        <w:tc>
          <w:tcPr>
            <w:tcW w:w="960" w:type="dxa"/>
            <w:tcBorders>
              <w:top w:val="nil"/>
              <w:left w:val="nil"/>
              <w:bottom w:val="nil"/>
              <w:right w:val="nil"/>
            </w:tcBorders>
            <w:shd w:val="clear" w:color="auto" w:fill="auto"/>
            <w:noWrap/>
            <w:vAlign w:val="center"/>
            <w:hideMark/>
          </w:tcPr>
          <w:p w14:paraId="2111DF7E" w14:textId="77777777" w:rsidR="006D6118" w:rsidRPr="00104410" w:rsidRDefault="006D6118" w:rsidP="006D6118">
            <w:pPr>
              <w:spacing w:after="0" w:line="240" w:lineRule="auto"/>
              <w:jc w:val="center"/>
              <w:rPr>
                <w:rFonts w:ascii="Arial Narrow" w:eastAsia="Times New Roman" w:hAnsi="Arial Narrow" w:cs="Times New Roman"/>
                <w:color w:val="000000"/>
                <w:sz w:val="18"/>
                <w:szCs w:val="18"/>
                <w:lang w:eastAsia="cs-CZ"/>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AF67"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Rok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D0D8F6"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Veřejné výdaje na školství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běžných cenách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mil. Kč)</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202758" w14:textId="77777777" w:rsidR="006D6118" w:rsidRPr="00104410" w:rsidRDefault="006D6118" w:rsidP="006D6118">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Veřejné výdaje na školství v</w:t>
            </w:r>
            <w:r>
              <w:rPr>
                <w:rFonts w:ascii="Arial Narrow" w:eastAsia="Times New Roman" w:hAnsi="Arial Narrow" w:cs="Times New Roman"/>
                <w:b/>
                <w:color w:val="000000"/>
                <w:sz w:val="18"/>
                <w:szCs w:val="18"/>
                <w:lang w:eastAsia="cs-CZ"/>
              </w:rPr>
              <w:t> </w:t>
            </w:r>
            <w:r w:rsidRPr="00104410">
              <w:rPr>
                <w:rFonts w:ascii="Arial Narrow" w:eastAsia="Times New Roman" w:hAnsi="Arial Narrow" w:cs="Times New Roman"/>
                <w:b/>
                <w:color w:val="000000"/>
                <w:sz w:val="18"/>
                <w:szCs w:val="18"/>
                <w:lang w:eastAsia="cs-CZ"/>
              </w:rPr>
              <w:t>% HDP</w:t>
            </w:r>
          </w:p>
        </w:tc>
      </w:tr>
      <w:tr w:rsidR="0085178F" w:rsidRPr="00104410" w14:paraId="2DBCFBCA" w14:textId="77777777" w:rsidTr="0085178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9D4FF8"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2001</w:t>
            </w:r>
          </w:p>
        </w:tc>
        <w:tc>
          <w:tcPr>
            <w:tcW w:w="960" w:type="dxa"/>
            <w:tcBorders>
              <w:top w:val="nil"/>
              <w:left w:val="nil"/>
              <w:bottom w:val="single" w:sz="4" w:space="0" w:color="auto"/>
              <w:right w:val="single" w:sz="4" w:space="0" w:color="auto"/>
            </w:tcBorders>
            <w:shd w:val="clear" w:color="auto" w:fill="auto"/>
            <w:noWrap/>
            <w:vAlign w:val="center"/>
            <w:hideMark/>
          </w:tcPr>
          <w:p w14:paraId="5B11AA58"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97 935,5</w:t>
            </w:r>
          </w:p>
        </w:tc>
        <w:tc>
          <w:tcPr>
            <w:tcW w:w="960" w:type="dxa"/>
            <w:tcBorders>
              <w:top w:val="nil"/>
              <w:left w:val="nil"/>
              <w:bottom w:val="single" w:sz="4" w:space="0" w:color="auto"/>
              <w:right w:val="single" w:sz="4" w:space="0" w:color="auto"/>
            </w:tcBorders>
            <w:shd w:val="clear" w:color="auto" w:fill="auto"/>
            <w:noWrap/>
            <w:vAlign w:val="center"/>
            <w:hideMark/>
          </w:tcPr>
          <w:p w14:paraId="4FC0D639"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3,8%</w:t>
            </w:r>
            <w:proofErr w:type="gramEnd"/>
          </w:p>
        </w:tc>
        <w:tc>
          <w:tcPr>
            <w:tcW w:w="960" w:type="dxa"/>
            <w:tcBorders>
              <w:top w:val="nil"/>
              <w:left w:val="nil"/>
              <w:bottom w:val="nil"/>
              <w:right w:val="nil"/>
            </w:tcBorders>
            <w:shd w:val="clear" w:color="auto" w:fill="auto"/>
            <w:noWrap/>
            <w:vAlign w:val="center"/>
            <w:hideMark/>
          </w:tcPr>
          <w:p w14:paraId="33E723E5"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4558E434" w14:textId="12B4B993"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2011</w:t>
            </w:r>
          </w:p>
        </w:tc>
        <w:tc>
          <w:tcPr>
            <w:tcW w:w="960" w:type="dxa"/>
            <w:tcBorders>
              <w:top w:val="nil"/>
              <w:left w:val="nil"/>
              <w:bottom w:val="single" w:sz="4" w:space="0" w:color="auto"/>
              <w:right w:val="single" w:sz="4" w:space="0" w:color="auto"/>
            </w:tcBorders>
            <w:shd w:val="clear" w:color="auto" w:fill="auto"/>
            <w:noWrap/>
            <w:vAlign w:val="center"/>
          </w:tcPr>
          <w:p w14:paraId="7E377AD3" w14:textId="43244DED"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173 722,0</w:t>
            </w:r>
          </w:p>
        </w:tc>
        <w:tc>
          <w:tcPr>
            <w:tcW w:w="960" w:type="dxa"/>
            <w:tcBorders>
              <w:top w:val="nil"/>
              <w:left w:val="nil"/>
              <w:bottom w:val="single" w:sz="4" w:space="0" w:color="auto"/>
              <w:right w:val="single" w:sz="4" w:space="0" w:color="auto"/>
            </w:tcBorders>
            <w:shd w:val="clear" w:color="auto" w:fill="auto"/>
            <w:noWrap/>
            <w:vAlign w:val="center"/>
          </w:tcPr>
          <w:p w14:paraId="316FEBFC" w14:textId="20AAC9B5"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4,3%</w:t>
            </w:r>
            <w:proofErr w:type="gramEnd"/>
          </w:p>
        </w:tc>
      </w:tr>
      <w:tr w:rsidR="0085178F" w:rsidRPr="00104410" w14:paraId="22A92882" w14:textId="77777777" w:rsidTr="0085178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1434AC"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2002</w:t>
            </w:r>
          </w:p>
        </w:tc>
        <w:tc>
          <w:tcPr>
            <w:tcW w:w="960" w:type="dxa"/>
            <w:tcBorders>
              <w:top w:val="nil"/>
              <w:left w:val="nil"/>
              <w:bottom w:val="single" w:sz="4" w:space="0" w:color="auto"/>
              <w:right w:val="single" w:sz="4" w:space="0" w:color="auto"/>
            </w:tcBorders>
            <w:shd w:val="clear" w:color="auto" w:fill="auto"/>
            <w:noWrap/>
            <w:vAlign w:val="center"/>
            <w:hideMark/>
          </w:tcPr>
          <w:p w14:paraId="10357E7B"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108 531,3</w:t>
            </w:r>
          </w:p>
        </w:tc>
        <w:tc>
          <w:tcPr>
            <w:tcW w:w="960" w:type="dxa"/>
            <w:tcBorders>
              <w:top w:val="nil"/>
              <w:left w:val="nil"/>
              <w:bottom w:val="single" w:sz="4" w:space="0" w:color="auto"/>
              <w:right w:val="single" w:sz="4" w:space="0" w:color="auto"/>
            </w:tcBorders>
            <w:shd w:val="clear" w:color="auto" w:fill="auto"/>
            <w:noWrap/>
            <w:vAlign w:val="center"/>
            <w:hideMark/>
          </w:tcPr>
          <w:p w14:paraId="6F41FFE9"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4,0%</w:t>
            </w:r>
            <w:proofErr w:type="gramEnd"/>
          </w:p>
        </w:tc>
        <w:tc>
          <w:tcPr>
            <w:tcW w:w="960" w:type="dxa"/>
            <w:tcBorders>
              <w:top w:val="nil"/>
              <w:left w:val="nil"/>
              <w:bottom w:val="nil"/>
              <w:right w:val="nil"/>
            </w:tcBorders>
            <w:shd w:val="clear" w:color="auto" w:fill="auto"/>
            <w:noWrap/>
            <w:vAlign w:val="center"/>
            <w:hideMark/>
          </w:tcPr>
          <w:p w14:paraId="52037592"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9C2397A" w14:textId="27301C90"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2012</w:t>
            </w:r>
          </w:p>
        </w:tc>
        <w:tc>
          <w:tcPr>
            <w:tcW w:w="960" w:type="dxa"/>
            <w:tcBorders>
              <w:top w:val="nil"/>
              <w:left w:val="nil"/>
              <w:bottom w:val="single" w:sz="4" w:space="0" w:color="auto"/>
              <w:right w:val="single" w:sz="4" w:space="0" w:color="auto"/>
            </w:tcBorders>
            <w:shd w:val="clear" w:color="auto" w:fill="auto"/>
            <w:noWrap/>
            <w:vAlign w:val="center"/>
          </w:tcPr>
          <w:p w14:paraId="5B23FC8C" w14:textId="3B8C5331"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171 369,9</w:t>
            </w:r>
          </w:p>
        </w:tc>
        <w:tc>
          <w:tcPr>
            <w:tcW w:w="960" w:type="dxa"/>
            <w:tcBorders>
              <w:top w:val="nil"/>
              <w:left w:val="nil"/>
              <w:bottom w:val="single" w:sz="4" w:space="0" w:color="auto"/>
              <w:right w:val="single" w:sz="4" w:space="0" w:color="auto"/>
            </w:tcBorders>
            <w:shd w:val="clear" w:color="auto" w:fill="auto"/>
            <w:noWrap/>
            <w:vAlign w:val="center"/>
          </w:tcPr>
          <w:p w14:paraId="0E9C7109" w14:textId="38075F52"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4,2%</w:t>
            </w:r>
            <w:proofErr w:type="gramEnd"/>
          </w:p>
        </w:tc>
      </w:tr>
      <w:tr w:rsidR="0085178F" w:rsidRPr="00104410" w14:paraId="3C00F3B8"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83CC95"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2003</w:t>
            </w:r>
          </w:p>
        </w:tc>
        <w:tc>
          <w:tcPr>
            <w:tcW w:w="960" w:type="dxa"/>
            <w:tcBorders>
              <w:top w:val="nil"/>
              <w:left w:val="nil"/>
              <w:bottom w:val="single" w:sz="4" w:space="0" w:color="auto"/>
              <w:right w:val="single" w:sz="4" w:space="0" w:color="auto"/>
            </w:tcBorders>
            <w:shd w:val="clear" w:color="auto" w:fill="auto"/>
            <w:noWrap/>
            <w:vAlign w:val="center"/>
            <w:hideMark/>
          </w:tcPr>
          <w:p w14:paraId="314C434D"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115 848,6</w:t>
            </w:r>
          </w:p>
        </w:tc>
        <w:tc>
          <w:tcPr>
            <w:tcW w:w="960" w:type="dxa"/>
            <w:tcBorders>
              <w:top w:val="nil"/>
              <w:left w:val="nil"/>
              <w:bottom w:val="single" w:sz="4" w:space="0" w:color="auto"/>
              <w:right w:val="single" w:sz="4" w:space="0" w:color="auto"/>
            </w:tcBorders>
            <w:shd w:val="clear" w:color="auto" w:fill="auto"/>
            <w:noWrap/>
            <w:vAlign w:val="center"/>
            <w:hideMark/>
          </w:tcPr>
          <w:p w14:paraId="55BEAC46"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4,1%</w:t>
            </w:r>
            <w:proofErr w:type="gramEnd"/>
          </w:p>
        </w:tc>
        <w:tc>
          <w:tcPr>
            <w:tcW w:w="960" w:type="dxa"/>
            <w:tcBorders>
              <w:top w:val="nil"/>
              <w:left w:val="nil"/>
              <w:bottom w:val="nil"/>
              <w:right w:val="nil"/>
            </w:tcBorders>
            <w:shd w:val="clear" w:color="auto" w:fill="auto"/>
            <w:noWrap/>
            <w:vAlign w:val="center"/>
            <w:hideMark/>
          </w:tcPr>
          <w:p w14:paraId="0EE3E854"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48B66" w14:textId="7CB6138E"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2013</w:t>
            </w:r>
          </w:p>
        </w:tc>
        <w:tc>
          <w:tcPr>
            <w:tcW w:w="960" w:type="dxa"/>
            <w:tcBorders>
              <w:top w:val="nil"/>
              <w:left w:val="nil"/>
              <w:bottom w:val="single" w:sz="4" w:space="0" w:color="auto"/>
              <w:right w:val="single" w:sz="4" w:space="0" w:color="auto"/>
            </w:tcBorders>
            <w:shd w:val="clear" w:color="auto" w:fill="auto"/>
            <w:noWrap/>
            <w:vAlign w:val="center"/>
            <w:hideMark/>
          </w:tcPr>
          <w:p w14:paraId="3E749A54" w14:textId="11BA4668"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172 805,2</w:t>
            </w:r>
          </w:p>
        </w:tc>
        <w:tc>
          <w:tcPr>
            <w:tcW w:w="960" w:type="dxa"/>
            <w:tcBorders>
              <w:top w:val="nil"/>
              <w:left w:val="nil"/>
              <w:bottom w:val="single" w:sz="4" w:space="0" w:color="auto"/>
              <w:right w:val="single" w:sz="4" w:space="0" w:color="auto"/>
            </w:tcBorders>
            <w:shd w:val="clear" w:color="auto" w:fill="auto"/>
            <w:noWrap/>
            <w:vAlign w:val="center"/>
            <w:hideMark/>
          </w:tcPr>
          <w:p w14:paraId="1A514CEE" w14:textId="558089DA"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4,2%</w:t>
            </w:r>
            <w:proofErr w:type="gramEnd"/>
          </w:p>
        </w:tc>
      </w:tr>
      <w:tr w:rsidR="0085178F" w:rsidRPr="00104410" w14:paraId="0BE1B2E3"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92A899"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2004</w:t>
            </w:r>
          </w:p>
        </w:tc>
        <w:tc>
          <w:tcPr>
            <w:tcW w:w="960" w:type="dxa"/>
            <w:tcBorders>
              <w:top w:val="nil"/>
              <w:left w:val="nil"/>
              <w:bottom w:val="single" w:sz="4" w:space="0" w:color="auto"/>
              <w:right w:val="single" w:sz="4" w:space="0" w:color="auto"/>
            </w:tcBorders>
            <w:shd w:val="clear" w:color="auto" w:fill="auto"/>
            <w:noWrap/>
            <w:vAlign w:val="center"/>
            <w:hideMark/>
          </w:tcPr>
          <w:p w14:paraId="145AA564"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123 038,5</w:t>
            </w:r>
          </w:p>
        </w:tc>
        <w:tc>
          <w:tcPr>
            <w:tcW w:w="960" w:type="dxa"/>
            <w:tcBorders>
              <w:top w:val="nil"/>
              <w:left w:val="nil"/>
              <w:bottom w:val="single" w:sz="4" w:space="0" w:color="auto"/>
              <w:right w:val="single" w:sz="4" w:space="0" w:color="auto"/>
            </w:tcBorders>
            <w:shd w:val="clear" w:color="auto" w:fill="auto"/>
            <w:noWrap/>
            <w:vAlign w:val="center"/>
            <w:hideMark/>
          </w:tcPr>
          <w:p w14:paraId="74879C75"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4,0%</w:t>
            </w:r>
            <w:proofErr w:type="gramEnd"/>
          </w:p>
        </w:tc>
        <w:tc>
          <w:tcPr>
            <w:tcW w:w="960" w:type="dxa"/>
            <w:tcBorders>
              <w:top w:val="nil"/>
              <w:left w:val="nil"/>
              <w:bottom w:val="nil"/>
              <w:right w:val="nil"/>
            </w:tcBorders>
            <w:shd w:val="clear" w:color="auto" w:fill="auto"/>
            <w:noWrap/>
            <w:vAlign w:val="center"/>
            <w:hideMark/>
          </w:tcPr>
          <w:p w14:paraId="118A1803"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7E6F4" w14:textId="79075CB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04F423DE" w14:textId="131B7D1E"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178 712,7</w:t>
            </w:r>
          </w:p>
        </w:tc>
        <w:tc>
          <w:tcPr>
            <w:tcW w:w="960" w:type="dxa"/>
            <w:tcBorders>
              <w:top w:val="nil"/>
              <w:left w:val="nil"/>
              <w:bottom w:val="single" w:sz="4" w:space="0" w:color="auto"/>
              <w:right w:val="single" w:sz="4" w:space="0" w:color="auto"/>
            </w:tcBorders>
            <w:shd w:val="clear" w:color="auto" w:fill="auto"/>
            <w:noWrap/>
            <w:vAlign w:val="center"/>
            <w:hideMark/>
          </w:tcPr>
          <w:p w14:paraId="2510ADA1" w14:textId="0CB8A2A5"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4,1%</w:t>
            </w:r>
            <w:proofErr w:type="gramEnd"/>
          </w:p>
        </w:tc>
      </w:tr>
      <w:tr w:rsidR="0085178F" w:rsidRPr="00104410" w14:paraId="4EB947AF"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98672F"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2005</w:t>
            </w:r>
          </w:p>
        </w:tc>
        <w:tc>
          <w:tcPr>
            <w:tcW w:w="960" w:type="dxa"/>
            <w:tcBorders>
              <w:top w:val="nil"/>
              <w:left w:val="nil"/>
              <w:bottom w:val="single" w:sz="4" w:space="0" w:color="auto"/>
              <w:right w:val="single" w:sz="4" w:space="0" w:color="auto"/>
            </w:tcBorders>
            <w:shd w:val="clear" w:color="auto" w:fill="auto"/>
            <w:noWrap/>
            <w:vAlign w:val="center"/>
            <w:hideMark/>
          </w:tcPr>
          <w:p w14:paraId="2DBB632C"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130 316,2</w:t>
            </w:r>
          </w:p>
        </w:tc>
        <w:tc>
          <w:tcPr>
            <w:tcW w:w="960" w:type="dxa"/>
            <w:tcBorders>
              <w:top w:val="nil"/>
              <w:left w:val="nil"/>
              <w:bottom w:val="single" w:sz="4" w:space="0" w:color="auto"/>
              <w:right w:val="single" w:sz="4" w:space="0" w:color="auto"/>
            </w:tcBorders>
            <w:shd w:val="clear" w:color="auto" w:fill="auto"/>
            <w:noWrap/>
            <w:vAlign w:val="center"/>
            <w:hideMark/>
          </w:tcPr>
          <w:p w14:paraId="08D85472"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4,0%</w:t>
            </w:r>
            <w:proofErr w:type="gramEnd"/>
          </w:p>
        </w:tc>
        <w:tc>
          <w:tcPr>
            <w:tcW w:w="960" w:type="dxa"/>
            <w:tcBorders>
              <w:top w:val="nil"/>
              <w:left w:val="nil"/>
              <w:bottom w:val="nil"/>
              <w:right w:val="nil"/>
            </w:tcBorders>
            <w:shd w:val="clear" w:color="auto" w:fill="auto"/>
            <w:noWrap/>
            <w:vAlign w:val="center"/>
            <w:hideMark/>
          </w:tcPr>
          <w:p w14:paraId="6E2C5B80"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F1F48" w14:textId="31D075E5"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5D1FE8A4" w14:textId="49912139"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182 848,1</w:t>
            </w:r>
          </w:p>
        </w:tc>
        <w:tc>
          <w:tcPr>
            <w:tcW w:w="960" w:type="dxa"/>
            <w:tcBorders>
              <w:top w:val="nil"/>
              <w:left w:val="nil"/>
              <w:bottom w:val="single" w:sz="4" w:space="0" w:color="auto"/>
              <w:right w:val="single" w:sz="4" w:space="0" w:color="auto"/>
            </w:tcBorders>
            <w:shd w:val="clear" w:color="auto" w:fill="auto"/>
            <w:noWrap/>
            <w:vAlign w:val="center"/>
            <w:hideMark/>
          </w:tcPr>
          <w:p w14:paraId="2C2CD377" w14:textId="291446BF"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4,0%</w:t>
            </w:r>
            <w:proofErr w:type="gramEnd"/>
          </w:p>
        </w:tc>
      </w:tr>
      <w:tr w:rsidR="0085178F" w:rsidRPr="00104410" w14:paraId="176176A8"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FFDB0B"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2006</w:t>
            </w:r>
          </w:p>
        </w:tc>
        <w:tc>
          <w:tcPr>
            <w:tcW w:w="960" w:type="dxa"/>
            <w:tcBorders>
              <w:top w:val="nil"/>
              <w:left w:val="nil"/>
              <w:bottom w:val="single" w:sz="4" w:space="0" w:color="auto"/>
              <w:right w:val="single" w:sz="4" w:space="0" w:color="auto"/>
            </w:tcBorders>
            <w:shd w:val="clear" w:color="auto" w:fill="auto"/>
            <w:noWrap/>
            <w:vAlign w:val="center"/>
            <w:hideMark/>
          </w:tcPr>
          <w:p w14:paraId="56830000"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142 830,9</w:t>
            </w:r>
          </w:p>
        </w:tc>
        <w:tc>
          <w:tcPr>
            <w:tcW w:w="960" w:type="dxa"/>
            <w:tcBorders>
              <w:top w:val="nil"/>
              <w:left w:val="nil"/>
              <w:bottom w:val="single" w:sz="4" w:space="0" w:color="auto"/>
              <w:right w:val="single" w:sz="4" w:space="0" w:color="auto"/>
            </w:tcBorders>
            <w:shd w:val="clear" w:color="auto" w:fill="auto"/>
            <w:noWrap/>
            <w:vAlign w:val="center"/>
            <w:hideMark/>
          </w:tcPr>
          <w:p w14:paraId="7AA3D304"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4,1%</w:t>
            </w:r>
            <w:proofErr w:type="gramEnd"/>
          </w:p>
        </w:tc>
        <w:tc>
          <w:tcPr>
            <w:tcW w:w="960" w:type="dxa"/>
            <w:tcBorders>
              <w:top w:val="nil"/>
              <w:left w:val="nil"/>
              <w:bottom w:val="nil"/>
              <w:right w:val="nil"/>
            </w:tcBorders>
            <w:shd w:val="clear" w:color="auto" w:fill="auto"/>
            <w:noWrap/>
            <w:vAlign w:val="center"/>
            <w:hideMark/>
          </w:tcPr>
          <w:p w14:paraId="79E34A8B"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AFADB6" w14:textId="0E7CC9E2"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31A7D24B" w14:textId="5B996172"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173 448,5</w:t>
            </w:r>
          </w:p>
        </w:tc>
        <w:tc>
          <w:tcPr>
            <w:tcW w:w="960" w:type="dxa"/>
            <w:tcBorders>
              <w:top w:val="nil"/>
              <w:left w:val="nil"/>
              <w:bottom w:val="single" w:sz="4" w:space="0" w:color="auto"/>
              <w:right w:val="single" w:sz="4" w:space="0" w:color="auto"/>
            </w:tcBorders>
            <w:shd w:val="clear" w:color="auto" w:fill="auto"/>
            <w:noWrap/>
            <w:vAlign w:val="center"/>
            <w:hideMark/>
          </w:tcPr>
          <w:p w14:paraId="0E3B6369" w14:textId="6F4F1634"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3,6%</w:t>
            </w:r>
            <w:proofErr w:type="gramEnd"/>
          </w:p>
        </w:tc>
      </w:tr>
      <w:tr w:rsidR="0085178F" w:rsidRPr="00104410" w14:paraId="06A011AE" w14:textId="77777777" w:rsidTr="0085178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11D7C3"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2007</w:t>
            </w:r>
          </w:p>
        </w:tc>
        <w:tc>
          <w:tcPr>
            <w:tcW w:w="960" w:type="dxa"/>
            <w:tcBorders>
              <w:top w:val="nil"/>
              <w:left w:val="nil"/>
              <w:bottom w:val="single" w:sz="4" w:space="0" w:color="auto"/>
              <w:right w:val="single" w:sz="4" w:space="0" w:color="auto"/>
            </w:tcBorders>
            <w:shd w:val="clear" w:color="auto" w:fill="auto"/>
            <w:noWrap/>
            <w:vAlign w:val="center"/>
            <w:hideMark/>
          </w:tcPr>
          <w:p w14:paraId="748F0750"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152 987,8</w:t>
            </w:r>
          </w:p>
        </w:tc>
        <w:tc>
          <w:tcPr>
            <w:tcW w:w="960" w:type="dxa"/>
            <w:tcBorders>
              <w:top w:val="nil"/>
              <w:left w:val="nil"/>
              <w:bottom w:val="single" w:sz="4" w:space="0" w:color="auto"/>
              <w:right w:val="single" w:sz="4" w:space="0" w:color="auto"/>
            </w:tcBorders>
            <w:shd w:val="clear" w:color="auto" w:fill="auto"/>
            <w:noWrap/>
            <w:vAlign w:val="center"/>
            <w:hideMark/>
          </w:tcPr>
          <w:p w14:paraId="2E188019"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4,0%</w:t>
            </w:r>
            <w:proofErr w:type="gramEnd"/>
          </w:p>
        </w:tc>
        <w:tc>
          <w:tcPr>
            <w:tcW w:w="960" w:type="dxa"/>
            <w:tcBorders>
              <w:top w:val="nil"/>
              <w:left w:val="nil"/>
              <w:bottom w:val="nil"/>
              <w:right w:val="nil"/>
            </w:tcBorders>
            <w:shd w:val="clear" w:color="auto" w:fill="auto"/>
            <w:noWrap/>
            <w:vAlign w:val="center"/>
            <w:hideMark/>
          </w:tcPr>
          <w:p w14:paraId="7CF7189E"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E7867ED" w14:textId="3716F1EC"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2017</w:t>
            </w:r>
          </w:p>
        </w:tc>
        <w:tc>
          <w:tcPr>
            <w:tcW w:w="960" w:type="dxa"/>
            <w:tcBorders>
              <w:top w:val="nil"/>
              <w:left w:val="nil"/>
              <w:bottom w:val="single" w:sz="4" w:space="0" w:color="auto"/>
              <w:right w:val="single" w:sz="4" w:space="0" w:color="auto"/>
            </w:tcBorders>
            <w:shd w:val="clear" w:color="auto" w:fill="auto"/>
            <w:noWrap/>
            <w:vAlign w:val="center"/>
          </w:tcPr>
          <w:p w14:paraId="5C37B2C2" w14:textId="064BB7EA"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194 823,1</w:t>
            </w:r>
          </w:p>
        </w:tc>
        <w:tc>
          <w:tcPr>
            <w:tcW w:w="960" w:type="dxa"/>
            <w:tcBorders>
              <w:top w:val="nil"/>
              <w:left w:val="nil"/>
              <w:bottom w:val="single" w:sz="4" w:space="0" w:color="auto"/>
              <w:right w:val="single" w:sz="4" w:space="0" w:color="auto"/>
            </w:tcBorders>
            <w:shd w:val="clear" w:color="auto" w:fill="auto"/>
            <w:noWrap/>
            <w:vAlign w:val="center"/>
          </w:tcPr>
          <w:p w14:paraId="5FD19723" w14:textId="21DB42EF"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3,9%</w:t>
            </w:r>
            <w:proofErr w:type="gramEnd"/>
          </w:p>
        </w:tc>
      </w:tr>
      <w:tr w:rsidR="0085178F" w:rsidRPr="00104410" w14:paraId="1676E4BB" w14:textId="77777777" w:rsidTr="0085178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D2EC45"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2008</w:t>
            </w:r>
          </w:p>
        </w:tc>
        <w:tc>
          <w:tcPr>
            <w:tcW w:w="960" w:type="dxa"/>
            <w:tcBorders>
              <w:top w:val="nil"/>
              <w:left w:val="nil"/>
              <w:bottom w:val="single" w:sz="4" w:space="0" w:color="auto"/>
              <w:right w:val="single" w:sz="4" w:space="0" w:color="auto"/>
            </w:tcBorders>
            <w:shd w:val="clear" w:color="auto" w:fill="auto"/>
            <w:noWrap/>
            <w:vAlign w:val="center"/>
            <w:hideMark/>
          </w:tcPr>
          <w:p w14:paraId="47BEE56A"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151 003,0</w:t>
            </w:r>
          </w:p>
        </w:tc>
        <w:tc>
          <w:tcPr>
            <w:tcW w:w="960" w:type="dxa"/>
            <w:tcBorders>
              <w:top w:val="nil"/>
              <w:left w:val="nil"/>
              <w:bottom w:val="single" w:sz="4" w:space="0" w:color="auto"/>
              <w:right w:val="single" w:sz="4" w:space="0" w:color="auto"/>
            </w:tcBorders>
            <w:shd w:val="clear" w:color="auto" w:fill="auto"/>
            <w:noWrap/>
            <w:vAlign w:val="center"/>
            <w:hideMark/>
          </w:tcPr>
          <w:p w14:paraId="0173DEE4"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3,8%</w:t>
            </w:r>
            <w:proofErr w:type="gramEnd"/>
          </w:p>
        </w:tc>
        <w:tc>
          <w:tcPr>
            <w:tcW w:w="960" w:type="dxa"/>
            <w:tcBorders>
              <w:top w:val="nil"/>
              <w:left w:val="nil"/>
              <w:bottom w:val="nil"/>
              <w:right w:val="nil"/>
            </w:tcBorders>
            <w:shd w:val="clear" w:color="auto" w:fill="auto"/>
            <w:noWrap/>
            <w:vAlign w:val="center"/>
            <w:hideMark/>
          </w:tcPr>
          <w:p w14:paraId="553A79F6"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F65C7DB" w14:textId="0C5C8EFC" w:rsidR="0085178F" w:rsidRPr="00966D19" w:rsidRDefault="0085178F" w:rsidP="0085178F">
            <w:pPr>
              <w:spacing w:after="0" w:line="240" w:lineRule="auto"/>
              <w:jc w:val="center"/>
              <w:rPr>
                <w:rFonts w:ascii="Arial Narrow" w:eastAsia="Times New Roman" w:hAnsi="Arial Narrow" w:cs="Times New Roman"/>
                <w:b/>
                <w:sz w:val="18"/>
                <w:szCs w:val="18"/>
                <w:lang w:eastAsia="cs-CZ"/>
              </w:rPr>
            </w:pPr>
            <w:r w:rsidRPr="00966D19">
              <w:rPr>
                <w:rFonts w:ascii="Arial Narrow" w:eastAsia="Times New Roman" w:hAnsi="Arial Narrow" w:cs="Times New Roman"/>
                <w:b/>
                <w:sz w:val="18"/>
                <w:szCs w:val="18"/>
                <w:lang w:eastAsia="cs-CZ"/>
              </w:rPr>
              <w:t>2018</w:t>
            </w:r>
          </w:p>
        </w:tc>
        <w:tc>
          <w:tcPr>
            <w:tcW w:w="960" w:type="dxa"/>
            <w:tcBorders>
              <w:top w:val="nil"/>
              <w:left w:val="nil"/>
              <w:bottom w:val="single" w:sz="4" w:space="0" w:color="auto"/>
              <w:right w:val="single" w:sz="4" w:space="0" w:color="auto"/>
            </w:tcBorders>
            <w:shd w:val="clear" w:color="auto" w:fill="auto"/>
            <w:noWrap/>
            <w:vAlign w:val="center"/>
          </w:tcPr>
          <w:p w14:paraId="3EB0FAAB" w14:textId="333BC0EE" w:rsidR="0085178F" w:rsidRPr="00966D19" w:rsidRDefault="0085178F" w:rsidP="0085178F">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220 575,6</w:t>
            </w:r>
          </w:p>
        </w:tc>
        <w:tc>
          <w:tcPr>
            <w:tcW w:w="960" w:type="dxa"/>
            <w:tcBorders>
              <w:top w:val="nil"/>
              <w:left w:val="nil"/>
              <w:bottom w:val="single" w:sz="4" w:space="0" w:color="auto"/>
              <w:right w:val="single" w:sz="4" w:space="0" w:color="auto"/>
            </w:tcBorders>
            <w:shd w:val="clear" w:color="auto" w:fill="auto"/>
            <w:noWrap/>
            <w:vAlign w:val="center"/>
          </w:tcPr>
          <w:p w14:paraId="268D515B" w14:textId="0D913512" w:rsidR="0085178F" w:rsidRPr="00966D19"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966D19">
              <w:rPr>
                <w:rFonts w:ascii="Arial Narrow" w:eastAsia="Times New Roman" w:hAnsi="Arial Narrow" w:cs="Times New Roman"/>
                <w:sz w:val="18"/>
                <w:szCs w:val="18"/>
                <w:lang w:eastAsia="cs-CZ"/>
              </w:rPr>
              <w:t>4,1%</w:t>
            </w:r>
            <w:proofErr w:type="gramEnd"/>
          </w:p>
        </w:tc>
      </w:tr>
      <w:tr w:rsidR="0085178F" w:rsidRPr="00104410" w14:paraId="08B5501B"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D933F77" w14:textId="0387B5FE"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2009</w:t>
            </w:r>
          </w:p>
        </w:tc>
        <w:tc>
          <w:tcPr>
            <w:tcW w:w="960" w:type="dxa"/>
            <w:tcBorders>
              <w:top w:val="nil"/>
              <w:left w:val="nil"/>
              <w:bottom w:val="single" w:sz="4" w:space="0" w:color="auto"/>
              <w:right w:val="single" w:sz="4" w:space="0" w:color="auto"/>
            </w:tcBorders>
            <w:shd w:val="clear" w:color="auto" w:fill="auto"/>
            <w:noWrap/>
            <w:vAlign w:val="center"/>
          </w:tcPr>
          <w:p w14:paraId="64F6657C" w14:textId="085D8F3E"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163 943,0</w:t>
            </w:r>
          </w:p>
        </w:tc>
        <w:tc>
          <w:tcPr>
            <w:tcW w:w="960" w:type="dxa"/>
            <w:tcBorders>
              <w:top w:val="nil"/>
              <w:left w:val="nil"/>
              <w:bottom w:val="single" w:sz="4" w:space="0" w:color="auto"/>
              <w:right w:val="single" w:sz="4" w:space="0" w:color="auto"/>
            </w:tcBorders>
            <w:shd w:val="clear" w:color="auto" w:fill="auto"/>
            <w:noWrap/>
            <w:vAlign w:val="center"/>
          </w:tcPr>
          <w:p w14:paraId="5BA03B29" w14:textId="084CF952"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4,2%</w:t>
            </w:r>
            <w:proofErr w:type="gramEnd"/>
          </w:p>
        </w:tc>
        <w:tc>
          <w:tcPr>
            <w:tcW w:w="960" w:type="dxa"/>
            <w:tcBorders>
              <w:top w:val="nil"/>
              <w:left w:val="nil"/>
              <w:bottom w:val="nil"/>
              <w:right w:val="nil"/>
            </w:tcBorders>
            <w:shd w:val="clear" w:color="auto" w:fill="auto"/>
            <w:noWrap/>
            <w:vAlign w:val="center"/>
          </w:tcPr>
          <w:p w14:paraId="2D0A6A10"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0393BD4F" w14:textId="55E61F14" w:rsidR="0085178F" w:rsidRPr="00966D19" w:rsidRDefault="0085178F" w:rsidP="0085178F">
            <w:pPr>
              <w:spacing w:after="0" w:line="240" w:lineRule="auto"/>
              <w:jc w:val="center"/>
              <w:rPr>
                <w:rFonts w:ascii="Arial Narrow" w:eastAsia="Times New Roman" w:hAnsi="Arial Narrow" w:cs="Times New Roman"/>
                <w:b/>
                <w:sz w:val="18"/>
                <w:szCs w:val="18"/>
                <w:lang w:eastAsia="cs-CZ"/>
              </w:rPr>
            </w:pPr>
            <w:r w:rsidRPr="00966D19">
              <w:rPr>
                <w:rFonts w:ascii="Arial Narrow" w:eastAsia="Times New Roman" w:hAnsi="Arial Narrow" w:cs="Times New Roman"/>
                <w:b/>
                <w:sz w:val="18"/>
                <w:szCs w:val="18"/>
                <w:lang w:eastAsia="cs-CZ"/>
              </w:rPr>
              <w:t>2019</w:t>
            </w:r>
          </w:p>
        </w:tc>
        <w:tc>
          <w:tcPr>
            <w:tcW w:w="960" w:type="dxa"/>
            <w:tcBorders>
              <w:top w:val="nil"/>
              <w:left w:val="nil"/>
              <w:bottom w:val="single" w:sz="4" w:space="0" w:color="auto"/>
              <w:right w:val="single" w:sz="4" w:space="0" w:color="auto"/>
            </w:tcBorders>
            <w:shd w:val="clear" w:color="auto" w:fill="auto"/>
            <w:noWrap/>
            <w:vAlign w:val="center"/>
          </w:tcPr>
          <w:p w14:paraId="55D23CD7" w14:textId="050EEEE7" w:rsidR="0085178F" w:rsidRPr="00966D19" w:rsidRDefault="0085178F" w:rsidP="0085178F">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261 237,6</w:t>
            </w:r>
          </w:p>
        </w:tc>
        <w:tc>
          <w:tcPr>
            <w:tcW w:w="960" w:type="dxa"/>
            <w:tcBorders>
              <w:top w:val="nil"/>
              <w:left w:val="nil"/>
              <w:bottom w:val="single" w:sz="4" w:space="0" w:color="auto"/>
              <w:right w:val="single" w:sz="4" w:space="0" w:color="auto"/>
            </w:tcBorders>
            <w:shd w:val="clear" w:color="auto" w:fill="auto"/>
            <w:noWrap/>
            <w:vAlign w:val="center"/>
          </w:tcPr>
          <w:p w14:paraId="7D74E655" w14:textId="0EA35806" w:rsidR="0085178F" w:rsidRPr="00966D19"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966D19">
              <w:rPr>
                <w:rFonts w:ascii="Arial Narrow" w:eastAsia="Times New Roman" w:hAnsi="Arial Narrow" w:cs="Times New Roman"/>
                <w:sz w:val="18"/>
                <w:szCs w:val="18"/>
                <w:lang w:eastAsia="cs-CZ"/>
              </w:rPr>
              <w:t>4,6%</w:t>
            </w:r>
            <w:proofErr w:type="gramEnd"/>
          </w:p>
        </w:tc>
      </w:tr>
      <w:tr w:rsidR="0085178F" w:rsidRPr="00104410" w14:paraId="79A1DBD7" w14:textId="77777777" w:rsidTr="006D61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7B2AF2AC" w14:textId="538B479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r w:rsidRPr="00104410">
              <w:rPr>
                <w:rFonts w:ascii="Arial Narrow" w:eastAsia="Times New Roman" w:hAnsi="Arial Narrow" w:cs="Times New Roman"/>
                <w:b/>
                <w:color w:val="000000"/>
                <w:sz w:val="18"/>
                <w:szCs w:val="18"/>
                <w:lang w:eastAsia="cs-CZ"/>
              </w:rPr>
              <w:t>2010</w:t>
            </w:r>
          </w:p>
        </w:tc>
        <w:tc>
          <w:tcPr>
            <w:tcW w:w="960" w:type="dxa"/>
            <w:tcBorders>
              <w:top w:val="nil"/>
              <w:left w:val="nil"/>
              <w:bottom w:val="single" w:sz="4" w:space="0" w:color="auto"/>
              <w:right w:val="single" w:sz="4" w:space="0" w:color="auto"/>
            </w:tcBorders>
            <w:shd w:val="clear" w:color="auto" w:fill="auto"/>
            <w:noWrap/>
            <w:vAlign w:val="center"/>
          </w:tcPr>
          <w:p w14:paraId="39AC9929" w14:textId="2146555B"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r w:rsidRPr="00104410">
              <w:rPr>
                <w:rFonts w:ascii="Arial Narrow" w:eastAsia="Times New Roman" w:hAnsi="Arial Narrow" w:cs="Times New Roman"/>
                <w:sz w:val="18"/>
                <w:szCs w:val="18"/>
                <w:lang w:eastAsia="cs-CZ"/>
              </w:rPr>
              <w:t>162 965,1</w:t>
            </w:r>
          </w:p>
        </w:tc>
        <w:tc>
          <w:tcPr>
            <w:tcW w:w="960" w:type="dxa"/>
            <w:tcBorders>
              <w:top w:val="nil"/>
              <w:left w:val="nil"/>
              <w:bottom w:val="single" w:sz="4" w:space="0" w:color="auto"/>
              <w:right w:val="single" w:sz="4" w:space="0" w:color="auto"/>
            </w:tcBorders>
            <w:shd w:val="clear" w:color="auto" w:fill="auto"/>
            <w:noWrap/>
            <w:vAlign w:val="center"/>
          </w:tcPr>
          <w:p w14:paraId="2D7C8A4B" w14:textId="2245544F"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roofErr w:type="gramStart"/>
            <w:r w:rsidRPr="00104410">
              <w:rPr>
                <w:rFonts w:ascii="Arial Narrow" w:eastAsia="Times New Roman" w:hAnsi="Arial Narrow" w:cs="Times New Roman"/>
                <w:sz w:val="18"/>
                <w:szCs w:val="18"/>
                <w:lang w:eastAsia="cs-CZ"/>
              </w:rPr>
              <w:t>4,1%</w:t>
            </w:r>
            <w:proofErr w:type="gramEnd"/>
          </w:p>
        </w:tc>
        <w:tc>
          <w:tcPr>
            <w:tcW w:w="960" w:type="dxa"/>
            <w:tcBorders>
              <w:top w:val="nil"/>
              <w:left w:val="nil"/>
              <w:bottom w:val="nil"/>
              <w:right w:val="nil"/>
            </w:tcBorders>
            <w:shd w:val="clear" w:color="auto" w:fill="auto"/>
            <w:noWrap/>
            <w:vAlign w:val="center"/>
          </w:tcPr>
          <w:p w14:paraId="1DD23544"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4523943" w14:textId="77777777" w:rsidR="0085178F" w:rsidRPr="00104410" w:rsidRDefault="0085178F" w:rsidP="0085178F">
            <w:pPr>
              <w:spacing w:after="0" w:line="240" w:lineRule="auto"/>
              <w:jc w:val="center"/>
              <w:rPr>
                <w:rFonts w:ascii="Arial Narrow" w:eastAsia="Times New Roman" w:hAnsi="Arial Narrow" w:cs="Times New Roman"/>
                <w:b/>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noWrap/>
            <w:vAlign w:val="center"/>
          </w:tcPr>
          <w:p w14:paraId="016B84BA"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c>
          <w:tcPr>
            <w:tcW w:w="960" w:type="dxa"/>
            <w:tcBorders>
              <w:top w:val="nil"/>
              <w:left w:val="nil"/>
              <w:bottom w:val="single" w:sz="4" w:space="0" w:color="auto"/>
              <w:right w:val="single" w:sz="4" w:space="0" w:color="auto"/>
            </w:tcBorders>
            <w:shd w:val="clear" w:color="auto" w:fill="auto"/>
            <w:noWrap/>
            <w:vAlign w:val="center"/>
          </w:tcPr>
          <w:p w14:paraId="14CF8EB1" w14:textId="77777777" w:rsidR="0085178F" w:rsidRPr="00104410" w:rsidRDefault="0085178F" w:rsidP="0085178F">
            <w:pPr>
              <w:spacing w:after="0" w:line="240" w:lineRule="auto"/>
              <w:jc w:val="center"/>
              <w:rPr>
                <w:rFonts w:ascii="Arial Narrow" w:eastAsia="Times New Roman" w:hAnsi="Arial Narrow" w:cs="Times New Roman"/>
                <w:sz w:val="18"/>
                <w:szCs w:val="18"/>
                <w:lang w:eastAsia="cs-CZ"/>
              </w:rPr>
            </w:pPr>
          </w:p>
        </w:tc>
      </w:tr>
    </w:tbl>
    <w:p w14:paraId="4632FD54" w14:textId="77777777" w:rsidR="006D6118" w:rsidRDefault="006D6118" w:rsidP="006D6118">
      <w:pPr>
        <w:spacing w:after="360"/>
        <w:rPr>
          <w:rFonts w:ascii="Calibri" w:hAnsi="Calibri"/>
          <w:i/>
        </w:rPr>
      </w:pPr>
      <w:r>
        <w:rPr>
          <w:rFonts w:ascii="Calibri" w:hAnsi="Calibri"/>
          <w:i/>
        </w:rPr>
        <w:t>Zdroj: MŠMT, Statistické ročenky školství – soubor ekonomických ukazatelů</w:t>
      </w:r>
    </w:p>
    <w:p w14:paraId="4573A7E9" w14:textId="77777777" w:rsidR="00966D19" w:rsidRDefault="00966D19" w:rsidP="006D6118">
      <w:pPr>
        <w:spacing w:before="240" w:after="60"/>
        <w:rPr>
          <w:rFonts w:ascii="Calibri" w:hAnsi="Calibri"/>
          <w:i/>
        </w:rPr>
      </w:pPr>
    </w:p>
    <w:p w14:paraId="176E056B" w14:textId="77777777" w:rsidR="00966D19" w:rsidRDefault="00966D19" w:rsidP="006D6118">
      <w:pPr>
        <w:spacing w:before="240" w:after="60"/>
        <w:rPr>
          <w:rFonts w:ascii="Calibri" w:hAnsi="Calibri"/>
          <w:i/>
        </w:rPr>
      </w:pPr>
    </w:p>
    <w:p w14:paraId="133A845C" w14:textId="77777777" w:rsidR="00966D19" w:rsidRDefault="00966D19" w:rsidP="006D6118">
      <w:pPr>
        <w:spacing w:before="240" w:after="60"/>
        <w:rPr>
          <w:rFonts w:ascii="Calibri" w:hAnsi="Calibri"/>
          <w:i/>
        </w:rPr>
      </w:pPr>
    </w:p>
    <w:p w14:paraId="2D2D4E91" w14:textId="72D29211" w:rsidR="006D6118" w:rsidRPr="00EA3AEA" w:rsidRDefault="006D6118" w:rsidP="00966D19">
      <w:pPr>
        <w:spacing w:before="240" w:after="60"/>
        <w:jc w:val="left"/>
        <w:rPr>
          <w:rFonts w:ascii="Calibri" w:hAnsi="Calibri"/>
          <w:i/>
        </w:rPr>
      </w:pPr>
      <w:r>
        <w:rPr>
          <w:rFonts w:ascii="Calibri" w:hAnsi="Calibri"/>
          <w:i/>
        </w:rPr>
        <w:lastRenderedPageBreak/>
        <w:t>Graf č</w:t>
      </w:r>
      <w:r w:rsidRPr="00DA7D95">
        <w:rPr>
          <w:rFonts w:ascii="Calibri" w:hAnsi="Calibri"/>
          <w:i/>
        </w:rPr>
        <w:t xml:space="preserve">. </w:t>
      </w:r>
      <w:r>
        <w:rPr>
          <w:rFonts w:ascii="Calibri" w:hAnsi="Calibri"/>
          <w:i/>
        </w:rPr>
        <w:t>4</w:t>
      </w:r>
      <w:r w:rsidRPr="00DA7D95">
        <w:rPr>
          <w:rFonts w:ascii="Calibri" w:hAnsi="Calibri"/>
          <w:i/>
        </w:rPr>
        <w:t>:</w:t>
      </w:r>
      <w:r>
        <w:rPr>
          <w:rFonts w:ascii="Calibri" w:hAnsi="Calibri"/>
          <w:i/>
        </w:rPr>
        <w:t xml:space="preserve"> </w:t>
      </w:r>
      <w:r>
        <w:rPr>
          <w:rFonts w:ascii="Calibri" w:hAnsi="Calibri"/>
          <w:i/>
        </w:rPr>
        <w:br/>
        <w:t>Struktura veřejných výdajů na školství v ČR (2017, v %)</w:t>
      </w:r>
    </w:p>
    <w:p w14:paraId="3E2BDC5B" w14:textId="77777777" w:rsidR="006D6118" w:rsidRDefault="006D6118" w:rsidP="006D6118">
      <w:r>
        <w:rPr>
          <w:noProof/>
          <w:lang w:eastAsia="cs-CZ"/>
        </w:rPr>
        <w:drawing>
          <wp:inline distT="0" distB="0" distL="0" distR="0" wp14:anchorId="5D9DF8AC" wp14:editId="1059BBEC">
            <wp:extent cx="5100761" cy="3105536"/>
            <wp:effectExtent l="0" t="0" r="508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3B15412" w14:textId="77777777" w:rsidR="006D6118" w:rsidRPr="00CD162B" w:rsidRDefault="006D6118" w:rsidP="006D6118">
      <w:pPr>
        <w:spacing w:after="360"/>
        <w:rPr>
          <w:rFonts w:ascii="Calibri" w:hAnsi="Calibri"/>
          <w:i/>
        </w:rPr>
      </w:pPr>
      <w:r>
        <w:rPr>
          <w:rFonts w:ascii="Calibri" w:hAnsi="Calibri"/>
          <w:i/>
        </w:rPr>
        <w:t>Zdroj: MŠMT, Statistické ročenky školství – soubor ekonomických ukazatelů</w:t>
      </w:r>
    </w:p>
    <w:p w14:paraId="34F2F52E" w14:textId="77777777" w:rsidR="006D6118" w:rsidRDefault="006D6118" w:rsidP="006D6118">
      <w:r>
        <w:t xml:space="preserve">Z dostupných statistik MŠMT, resp. ze struktury veřejných výdajů na školství (viz graf č. 4) není bohužel možné určit, jak velká část veřejných výdajů jde ve prospěch vzdělávání současných i budoucích pedagogů. </w:t>
      </w:r>
    </w:p>
    <w:p w14:paraId="67B4B9DA" w14:textId="77777777" w:rsidR="006D6118" w:rsidRDefault="006D6118" w:rsidP="006D6118">
      <w:r w:rsidRPr="00C65325">
        <w:t>Národní institut pro další vzdělávání (NIDV)</w:t>
      </w:r>
      <w:r>
        <w:t xml:space="preserve">, který je přímo řízenou organizací MŠMT, je klíčovou institucí zajišťující další vzdělávání a profesní rozvoj </w:t>
      </w:r>
      <w:r w:rsidRPr="00C65325">
        <w:t xml:space="preserve">pedagogických pracovníků škol a školských zařízení včetně školských zařízení pro zájmové vzdělávání. </w:t>
      </w:r>
      <w:r>
        <w:t xml:space="preserve">NIDV v řadě případů realizuje projekty spolufinancované z </w:t>
      </w:r>
      <w:r w:rsidRPr="00C65325">
        <w:t>Evropského sociálního fondu</w:t>
      </w:r>
      <w:r>
        <w:t xml:space="preserve">, </w:t>
      </w:r>
      <w:r w:rsidRPr="00C65325">
        <w:t>jejichž prostřednictvím NIDV ověřuje a zavádí inovativní prvky v systému školství a celoplošně podporuje pedagogické pracovníky při zvyšování jejich odborných i profesních kompetencí.</w:t>
      </w:r>
    </w:p>
    <w:p w14:paraId="1B4ADFBA" w14:textId="77777777" w:rsidR="006D6118" w:rsidRDefault="006D6118" w:rsidP="006D6118">
      <w:r>
        <w:t xml:space="preserve">NIDV zrealizoval v roce 2017 celkem 2 868 vzdělávacích programů celkem s 48 927 účastníky, z toho 95 % účastníků participovalo na programech průběžného vzdělávání a zbylých 5 % se účastnilo kvalifikačních studií.  </w:t>
      </w:r>
      <w:r w:rsidRPr="002D3D7F">
        <w:t xml:space="preserve">Rozpočet NIDV </w:t>
      </w:r>
      <w:r>
        <w:t>byl</w:t>
      </w:r>
      <w:r w:rsidRPr="002D3D7F">
        <w:t xml:space="preserve"> </w:t>
      </w:r>
      <w:r>
        <w:t xml:space="preserve">na rok 2018 </w:t>
      </w:r>
      <w:r w:rsidRPr="002D3D7F">
        <w:t>stanoven ve výši 88 135 844 K</w:t>
      </w:r>
      <w:r>
        <w:t>č.</w:t>
      </w:r>
    </w:p>
    <w:p w14:paraId="22759BE5" w14:textId="77777777" w:rsidR="006D6118" w:rsidRDefault="006D6118" w:rsidP="006D6118"/>
    <w:p w14:paraId="14EA51F2" w14:textId="77777777" w:rsidR="006D6118" w:rsidRPr="00C15AD0" w:rsidRDefault="006D6118" w:rsidP="00645727">
      <w:pPr>
        <w:pStyle w:val="Nadpis1"/>
        <w:numPr>
          <w:ilvl w:val="1"/>
          <w:numId w:val="8"/>
        </w:numPr>
        <w:jc w:val="left"/>
        <w:rPr>
          <w:sz w:val="24"/>
          <w:szCs w:val="24"/>
        </w:rPr>
      </w:pPr>
      <w:bookmarkStart w:id="33" w:name="_Toc528921386"/>
      <w:bookmarkStart w:id="34" w:name="_Toc531295047"/>
      <w:r>
        <w:rPr>
          <w:sz w:val="24"/>
          <w:szCs w:val="24"/>
        </w:rPr>
        <w:lastRenderedPageBreak/>
        <w:t>Investice v rámci inkluze – navýšení počtu pedagogických pracovníků a ostatního personálu</w:t>
      </w:r>
      <w:bookmarkEnd w:id="33"/>
      <w:bookmarkEnd w:id="34"/>
    </w:p>
    <w:p w14:paraId="7C567BC4" w14:textId="77777777" w:rsidR="006D6118" w:rsidRDefault="006D6118" w:rsidP="006D6118">
      <w:pPr>
        <w:pStyle w:val="Nadpis4"/>
      </w:pPr>
      <w:r>
        <w:t>Učitelé v předškolním vzdělávání (ve třídách pro děti se SVP)</w:t>
      </w:r>
    </w:p>
    <w:p w14:paraId="1CD6F9A7" w14:textId="2914E50A" w:rsidR="006D6118" w:rsidRPr="00966D19" w:rsidRDefault="006D6118" w:rsidP="006D6118">
      <w:r>
        <w:t>Z tabulek č</w:t>
      </w:r>
      <w:r w:rsidRPr="008E00BE">
        <w:t>. 22 a 23</w:t>
      </w:r>
      <w:r>
        <w:t xml:space="preserve"> je patrné, že v </w:t>
      </w:r>
      <w:r w:rsidRPr="00966D19">
        <w:t xml:space="preserve">uplynulém období významně rostl počet učitelů v rámci předškolního vzdělávání, což bylo vyvoláno vzrůstajícím počtem dětí v mateřských školách (viz výše tabulka č. 2 v kapitole 1.1). Mezi školními roky 2011/2012 a </w:t>
      </w:r>
      <w:r w:rsidR="006B162C" w:rsidRPr="00966D19">
        <w:t>2021/2022</w:t>
      </w:r>
      <w:r w:rsidRPr="00966D19">
        <w:t xml:space="preserve"> se v celé ČR počet učitelů (při přepočtu na plně zaměstnané) zvýšil z 25 737 na </w:t>
      </w:r>
      <w:r w:rsidR="006B162C" w:rsidRPr="00966D19">
        <w:t>33 830</w:t>
      </w:r>
      <w:r w:rsidRPr="00966D19">
        <w:t xml:space="preserve">, tedy téměř o </w:t>
      </w:r>
      <w:r w:rsidR="006B162C" w:rsidRPr="00966D19">
        <w:t>31</w:t>
      </w:r>
      <w:r w:rsidRPr="00966D19">
        <w:t xml:space="preserve"> %. V rámci hlavního města byl nárůst počtu učitelů v předškolním vzdělávání ještě výraznější, z</w:t>
      </w:r>
      <w:r w:rsidR="006B162C" w:rsidRPr="00966D19">
        <w:t> </w:t>
      </w:r>
      <w:r w:rsidRPr="00966D19">
        <w:t>2</w:t>
      </w:r>
      <w:r w:rsidR="006B162C" w:rsidRPr="00966D19">
        <w:t> </w:t>
      </w:r>
      <w:r w:rsidRPr="00966D19">
        <w:t xml:space="preserve">818 plně zaměstnaných učitelů ve školním roce 2011/2012 na </w:t>
      </w:r>
      <w:r w:rsidR="006B162C" w:rsidRPr="00966D19">
        <w:t>3 940</w:t>
      </w:r>
      <w:r w:rsidRPr="00966D19">
        <w:t xml:space="preserve"> ve školním roce </w:t>
      </w:r>
      <w:r w:rsidR="00BF4074" w:rsidRPr="00966D19">
        <w:t>2021/2022</w:t>
      </w:r>
      <w:r w:rsidRPr="00966D19">
        <w:t xml:space="preserve">, což během relativně krátké doby představovalo navýšení o výrazných </w:t>
      </w:r>
      <w:r w:rsidR="00BF4074" w:rsidRPr="00966D19">
        <w:t>40</w:t>
      </w:r>
      <w:r w:rsidRPr="00966D19">
        <w:t xml:space="preserve"> %.</w:t>
      </w:r>
    </w:p>
    <w:p w14:paraId="7E34416C" w14:textId="64889EC5" w:rsidR="006D6118" w:rsidRPr="00F34E79" w:rsidRDefault="006D6118" w:rsidP="006D6118">
      <w:pPr>
        <w:spacing w:before="240" w:after="60"/>
        <w:rPr>
          <w:rFonts w:ascii="Calibri" w:hAnsi="Calibri"/>
          <w:i/>
        </w:rPr>
      </w:pPr>
      <w:r w:rsidRPr="00966D19">
        <w:rPr>
          <w:rFonts w:ascii="Calibri" w:hAnsi="Calibri"/>
          <w:i/>
        </w:rPr>
        <w:t xml:space="preserve">Tabulka č. 22: Vývoj počtu učitelů v předškolním vzdělávání v ČR celkem a ve třídách pro děti </w:t>
      </w:r>
      <w:r>
        <w:rPr>
          <w:rFonts w:ascii="Calibri" w:hAnsi="Calibri"/>
          <w:i/>
        </w:rPr>
        <w:t>se SVP (počty učitelů jsou přepočteny na plně zaměstnané)</w:t>
      </w:r>
    </w:p>
    <w:tbl>
      <w:tblPr>
        <w:tblW w:w="8100" w:type="dxa"/>
        <w:tblInd w:w="80" w:type="dxa"/>
        <w:tblCellMar>
          <w:left w:w="70" w:type="dxa"/>
          <w:right w:w="70" w:type="dxa"/>
        </w:tblCellMar>
        <w:tblLook w:val="04A0" w:firstRow="1" w:lastRow="0" w:firstColumn="1" w:lastColumn="0" w:noHBand="0" w:noVBand="1"/>
      </w:tblPr>
      <w:tblGrid>
        <w:gridCol w:w="1940"/>
        <w:gridCol w:w="1120"/>
        <w:gridCol w:w="1120"/>
        <w:gridCol w:w="980"/>
        <w:gridCol w:w="980"/>
        <w:gridCol w:w="980"/>
        <w:gridCol w:w="980"/>
      </w:tblGrid>
      <w:tr w:rsidR="006D6118" w:rsidRPr="00F34E79" w14:paraId="4E48408A" w14:textId="77777777" w:rsidTr="006D6118">
        <w:trPr>
          <w:trHeight w:val="315"/>
        </w:trPr>
        <w:tc>
          <w:tcPr>
            <w:tcW w:w="1940"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35BED08F"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Pr>
                <w:rFonts w:ascii="Arial Narrow" w:eastAsia="Times New Roman" w:hAnsi="Arial Narrow" w:cs="Times New Roman"/>
                <w:color w:val="000000"/>
                <w:sz w:val="18"/>
                <w:szCs w:val="18"/>
                <w:lang w:eastAsia="cs-CZ"/>
              </w:rPr>
              <w:t>školní rok</w:t>
            </w:r>
          </w:p>
        </w:tc>
        <w:tc>
          <w:tcPr>
            <w:tcW w:w="616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53CF65"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Učitelé (přepočtení na plně zaměstnané)</w:t>
            </w:r>
          </w:p>
        </w:tc>
      </w:tr>
      <w:tr w:rsidR="006D6118" w:rsidRPr="00F34E79" w14:paraId="709A6DF8" w14:textId="77777777" w:rsidTr="006D6118">
        <w:trPr>
          <w:trHeight w:val="559"/>
        </w:trPr>
        <w:tc>
          <w:tcPr>
            <w:tcW w:w="1940" w:type="dxa"/>
            <w:vMerge/>
            <w:tcBorders>
              <w:top w:val="single" w:sz="8" w:space="0" w:color="000000"/>
              <w:left w:val="single" w:sz="8" w:space="0" w:color="000000"/>
              <w:bottom w:val="single" w:sz="8" w:space="0" w:color="000000"/>
              <w:right w:val="nil"/>
            </w:tcBorders>
            <w:vAlign w:val="center"/>
            <w:hideMark/>
          </w:tcPr>
          <w:p w14:paraId="44E0C8DF"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32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86EB93"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předškolní vzdělávání</w:t>
            </w:r>
          </w:p>
        </w:tc>
        <w:tc>
          <w:tcPr>
            <w:tcW w:w="2940" w:type="dxa"/>
            <w:gridSpan w:val="3"/>
            <w:tcBorders>
              <w:top w:val="single" w:sz="8" w:space="0" w:color="000000"/>
              <w:left w:val="nil"/>
              <w:bottom w:val="single" w:sz="8" w:space="0" w:color="000000"/>
              <w:right w:val="single" w:sz="8" w:space="0" w:color="000000"/>
            </w:tcBorders>
            <w:shd w:val="clear" w:color="auto" w:fill="auto"/>
            <w:vAlign w:val="center"/>
            <w:hideMark/>
          </w:tcPr>
          <w:p w14:paraId="19085B12"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z toho ve třídách/skupinách pro děti se SVP</w:t>
            </w:r>
          </w:p>
        </w:tc>
      </w:tr>
      <w:tr w:rsidR="006D6118" w:rsidRPr="00F34E79" w14:paraId="76BD7751" w14:textId="77777777" w:rsidTr="006D6118">
        <w:trPr>
          <w:trHeight w:val="315"/>
        </w:trPr>
        <w:tc>
          <w:tcPr>
            <w:tcW w:w="1940" w:type="dxa"/>
            <w:vMerge/>
            <w:tcBorders>
              <w:top w:val="single" w:sz="8" w:space="0" w:color="000000"/>
              <w:left w:val="single" w:sz="8" w:space="0" w:color="000000"/>
              <w:bottom w:val="single" w:sz="8" w:space="0" w:color="000000"/>
              <w:right w:val="nil"/>
            </w:tcBorders>
            <w:vAlign w:val="center"/>
            <w:hideMark/>
          </w:tcPr>
          <w:p w14:paraId="6F79B847"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9F7F4B"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celkem</w:t>
            </w:r>
          </w:p>
        </w:tc>
        <w:tc>
          <w:tcPr>
            <w:tcW w:w="2100" w:type="dxa"/>
            <w:gridSpan w:val="2"/>
            <w:tcBorders>
              <w:top w:val="single" w:sz="8" w:space="0" w:color="000000"/>
              <w:left w:val="nil"/>
              <w:bottom w:val="single" w:sz="8" w:space="0" w:color="000000"/>
              <w:right w:val="single" w:sz="8" w:space="0" w:color="000000"/>
            </w:tcBorders>
            <w:shd w:val="clear" w:color="auto" w:fill="auto"/>
            <w:vAlign w:val="center"/>
            <w:hideMark/>
          </w:tcPr>
          <w:p w14:paraId="20E331B2"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z toho</w:t>
            </w:r>
          </w:p>
        </w:tc>
        <w:tc>
          <w:tcPr>
            <w:tcW w:w="9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F63E26"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celkem</w:t>
            </w:r>
          </w:p>
        </w:tc>
        <w:tc>
          <w:tcPr>
            <w:tcW w:w="1960" w:type="dxa"/>
            <w:gridSpan w:val="2"/>
            <w:tcBorders>
              <w:top w:val="single" w:sz="8" w:space="0" w:color="000000"/>
              <w:left w:val="nil"/>
              <w:bottom w:val="single" w:sz="8" w:space="0" w:color="000000"/>
              <w:right w:val="single" w:sz="8" w:space="0" w:color="000000"/>
            </w:tcBorders>
            <w:shd w:val="clear" w:color="auto" w:fill="auto"/>
            <w:vAlign w:val="center"/>
            <w:hideMark/>
          </w:tcPr>
          <w:p w14:paraId="6FBB1264"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z toho</w:t>
            </w:r>
          </w:p>
        </w:tc>
      </w:tr>
      <w:tr w:rsidR="006D6118" w:rsidRPr="00F34E79" w14:paraId="6B71A74C" w14:textId="77777777" w:rsidTr="006D6118">
        <w:trPr>
          <w:trHeight w:val="101"/>
        </w:trPr>
        <w:tc>
          <w:tcPr>
            <w:tcW w:w="1940" w:type="dxa"/>
            <w:vMerge/>
            <w:tcBorders>
              <w:top w:val="single" w:sz="8" w:space="0" w:color="000000"/>
              <w:left w:val="single" w:sz="8" w:space="0" w:color="000000"/>
              <w:bottom w:val="single" w:sz="8" w:space="0" w:color="000000"/>
              <w:right w:val="nil"/>
            </w:tcBorders>
            <w:vAlign w:val="center"/>
            <w:hideMark/>
          </w:tcPr>
          <w:p w14:paraId="5D975B54"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1120" w:type="dxa"/>
            <w:vMerge/>
            <w:tcBorders>
              <w:top w:val="nil"/>
              <w:left w:val="single" w:sz="8" w:space="0" w:color="000000"/>
              <w:bottom w:val="single" w:sz="8" w:space="0" w:color="000000"/>
              <w:right w:val="single" w:sz="8" w:space="0" w:color="000000"/>
            </w:tcBorders>
            <w:vAlign w:val="center"/>
            <w:hideMark/>
          </w:tcPr>
          <w:p w14:paraId="12979DEE"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1120" w:type="dxa"/>
            <w:tcBorders>
              <w:top w:val="nil"/>
              <w:left w:val="nil"/>
              <w:bottom w:val="single" w:sz="8" w:space="0" w:color="000000"/>
              <w:right w:val="single" w:sz="8" w:space="0" w:color="000000"/>
            </w:tcBorders>
            <w:shd w:val="clear" w:color="auto" w:fill="auto"/>
            <w:vAlign w:val="center"/>
            <w:hideMark/>
          </w:tcPr>
          <w:p w14:paraId="5D9262F7"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ženy</w:t>
            </w:r>
          </w:p>
        </w:tc>
        <w:tc>
          <w:tcPr>
            <w:tcW w:w="980" w:type="dxa"/>
            <w:tcBorders>
              <w:top w:val="nil"/>
              <w:left w:val="nil"/>
              <w:bottom w:val="single" w:sz="8" w:space="0" w:color="000000"/>
              <w:right w:val="single" w:sz="8" w:space="0" w:color="000000"/>
            </w:tcBorders>
            <w:shd w:val="clear" w:color="auto" w:fill="auto"/>
            <w:vAlign w:val="center"/>
            <w:hideMark/>
          </w:tcPr>
          <w:p w14:paraId="53EB7DB6"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bez kvalifikace</w:t>
            </w:r>
          </w:p>
        </w:tc>
        <w:tc>
          <w:tcPr>
            <w:tcW w:w="980" w:type="dxa"/>
            <w:vMerge/>
            <w:tcBorders>
              <w:top w:val="nil"/>
              <w:left w:val="single" w:sz="8" w:space="0" w:color="000000"/>
              <w:bottom w:val="single" w:sz="8" w:space="0" w:color="000000"/>
              <w:right w:val="single" w:sz="8" w:space="0" w:color="000000"/>
            </w:tcBorders>
            <w:vAlign w:val="center"/>
            <w:hideMark/>
          </w:tcPr>
          <w:p w14:paraId="0C42A31C"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80" w:type="dxa"/>
            <w:tcBorders>
              <w:top w:val="nil"/>
              <w:left w:val="nil"/>
              <w:bottom w:val="single" w:sz="8" w:space="0" w:color="000000"/>
              <w:right w:val="single" w:sz="8" w:space="0" w:color="000000"/>
            </w:tcBorders>
            <w:shd w:val="clear" w:color="auto" w:fill="auto"/>
            <w:vAlign w:val="center"/>
            <w:hideMark/>
          </w:tcPr>
          <w:p w14:paraId="7378238A"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ženy</w:t>
            </w:r>
          </w:p>
        </w:tc>
        <w:tc>
          <w:tcPr>
            <w:tcW w:w="980" w:type="dxa"/>
            <w:tcBorders>
              <w:top w:val="nil"/>
              <w:left w:val="nil"/>
              <w:bottom w:val="single" w:sz="8" w:space="0" w:color="000000"/>
              <w:right w:val="single" w:sz="8" w:space="0" w:color="000000"/>
            </w:tcBorders>
            <w:shd w:val="clear" w:color="auto" w:fill="auto"/>
            <w:vAlign w:val="center"/>
            <w:hideMark/>
          </w:tcPr>
          <w:p w14:paraId="62F85214"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se spec. ped. kvalif.</w:t>
            </w:r>
          </w:p>
        </w:tc>
      </w:tr>
      <w:tr w:rsidR="006D6118" w:rsidRPr="00F34E79" w14:paraId="1F83030C"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2C0D3E"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2011/2012</w:t>
            </w:r>
          </w:p>
        </w:tc>
        <w:tc>
          <w:tcPr>
            <w:tcW w:w="1120" w:type="dxa"/>
            <w:tcBorders>
              <w:top w:val="nil"/>
              <w:left w:val="nil"/>
              <w:bottom w:val="single" w:sz="8" w:space="0" w:color="000000"/>
              <w:right w:val="single" w:sz="8" w:space="0" w:color="000000"/>
            </w:tcBorders>
            <w:shd w:val="clear" w:color="auto" w:fill="auto"/>
            <w:vAlign w:val="center"/>
            <w:hideMark/>
          </w:tcPr>
          <w:p w14:paraId="6F04B619" w14:textId="067FC1D0"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25</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737</w:t>
            </w:r>
          </w:p>
        </w:tc>
        <w:tc>
          <w:tcPr>
            <w:tcW w:w="1120" w:type="dxa"/>
            <w:tcBorders>
              <w:top w:val="nil"/>
              <w:left w:val="nil"/>
              <w:bottom w:val="single" w:sz="8" w:space="0" w:color="000000"/>
              <w:right w:val="single" w:sz="8" w:space="0" w:color="000000"/>
            </w:tcBorders>
            <w:shd w:val="clear" w:color="auto" w:fill="auto"/>
            <w:vAlign w:val="center"/>
            <w:hideMark/>
          </w:tcPr>
          <w:p w14:paraId="22CACE3A" w14:textId="5A163C00"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25</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671</w:t>
            </w:r>
          </w:p>
        </w:tc>
        <w:tc>
          <w:tcPr>
            <w:tcW w:w="980" w:type="dxa"/>
            <w:tcBorders>
              <w:top w:val="nil"/>
              <w:left w:val="nil"/>
              <w:bottom w:val="single" w:sz="8" w:space="0" w:color="000000"/>
              <w:right w:val="single" w:sz="8" w:space="0" w:color="000000"/>
            </w:tcBorders>
            <w:shd w:val="clear" w:color="auto" w:fill="auto"/>
            <w:vAlign w:val="center"/>
            <w:hideMark/>
          </w:tcPr>
          <w:p w14:paraId="59565C43" w14:textId="513EF7F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634</w:t>
            </w:r>
          </w:p>
        </w:tc>
        <w:tc>
          <w:tcPr>
            <w:tcW w:w="980" w:type="dxa"/>
            <w:tcBorders>
              <w:top w:val="nil"/>
              <w:left w:val="nil"/>
              <w:bottom w:val="single" w:sz="8" w:space="0" w:color="000000"/>
              <w:right w:val="single" w:sz="8" w:space="0" w:color="000000"/>
            </w:tcBorders>
            <w:shd w:val="clear" w:color="auto" w:fill="auto"/>
            <w:vAlign w:val="center"/>
            <w:hideMark/>
          </w:tcPr>
          <w:p w14:paraId="611E6455" w14:textId="5EE9BBAD"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405</w:t>
            </w:r>
          </w:p>
        </w:tc>
        <w:tc>
          <w:tcPr>
            <w:tcW w:w="980" w:type="dxa"/>
            <w:tcBorders>
              <w:top w:val="nil"/>
              <w:left w:val="nil"/>
              <w:bottom w:val="single" w:sz="8" w:space="0" w:color="000000"/>
              <w:right w:val="single" w:sz="8" w:space="0" w:color="000000"/>
            </w:tcBorders>
            <w:shd w:val="clear" w:color="auto" w:fill="auto"/>
            <w:vAlign w:val="center"/>
            <w:hideMark/>
          </w:tcPr>
          <w:p w14:paraId="65FC0398" w14:textId="09BB3186"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392</w:t>
            </w:r>
          </w:p>
        </w:tc>
        <w:tc>
          <w:tcPr>
            <w:tcW w:w="980" w:type="dxa"/>
            <w:tcBorders>
              <w:top w:val="nil"/>
              <w:left w:val="nil"/>
              <w:bottom w:val="single" w:sz="8" w:space="0" w:color="000000"/>
              <w:right w:val="single" w:sz="8" w:space="0" w:color="000000"/>
            </w:tcBorders>
            <w:shd w:val="clear" w:color="auto" w:fill="auto"/>
            <w:vAlign w:val="center"/>
            <w:hideMark/>
          </w:tcPr>
          <w:p w14:paraId="1022BB95" w14:textId="76C4C4B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052</w:t>
            </w:r>
          </w:p>
        </w:tc>
      </w:tr>
      <w:tr w:rsidR="006D6118" w:rsidRPr="00F34E79" w14:paraId="47F94FDB"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189484"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2012/2013</w:t>
            </w:r>
          </w:p>
        </w:tc>
        <w:tc>
          <w:tcPr>
            <w:tcW w:w="1120" w:type="dxa"/>
            <w:tcBorders>
              <w:top w:val="nil"/>
              <w:left w:val="nil"/>
              <w:bottom w:val="single" w:sz="8" w:space="0" w:color="000000"/>
              <w:right w:val="single" w:sz="8" w:space="0" w:color="000000"/>
            </w:tcBorders>
            <w:shd w:val="clear" w:color="auto" w:fill="auto"/>
            <w:vAlign w:val="center"/>
            <w:hideMark/>
          </w:tcPr>
          <w:p w14:paraId="4A06456C" w14:textId="6E3AEC3A"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27</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739</w:t>
            </w:r>
          </w:p>
        </w:tc>
        <w:tc>
          <w:tcPr>
            <w:tcW w:w="1120" w:type="dxa"/>
            <w:tcBorders>
              <w:top w:val="nil"/>
              <w:left w:val="nil"/>
              <w:bottom w:val="single" w:sz="8" w:space="0" w:color="000000"/>
              <w:right w:val="single" w:sz="8" w:space="0" w:color="000000"/>
            </w:tcBorders>
            <w:shd w:val="clear" w:color="auto" w:fill="auto"/>
            <w:vAlign w:val="center"/>
            <w:hideMark/>
          </w:tcPr>
          <w:p w14:paraId="6DA22649" w14:textId="2208AC6F"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27</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628</w:t>
            </w:r>
          </w:p>
        </w:tc>
        <w:tc>
          <w:tcPr>
            <w:tcW w:w="980" w:type="dxa"/>
            <w:tcBorders>
              <w:top w:val="nil"/>
              <w:left w:val="nil"/>
              <w:bottom w:val="single" w:sz="8" w:space="0" w:color="000000"/>
              <w:right w:val="single" w:sz="8" w:space="0" w:color="000000"/>
            </w:tcBorders>
            <w:shd w:val="clear" w:color="auto" w:fill="auto"/>
            <w:vAlign w:val="center"/>
            <w:hideMark/>
          </w:tcPr>
          <w:p w14:paraId="00A3B523" w14:textId="77BC521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899</w:t>
            </w:r>
          </w:p>
        </w:tc>
        <w:tc>
          <w:tcPr>
            <w:tcW w:w="980" w:type="dxa"/>
            <w:tcBorders>
              <w:top w:val="nil"/>
              <w:left w:val="nil"/>
              <w:bottom w:val="single" w:sz="8" w:space="0" w:color="000000"/>
              <w:right w:val="single" w:sz="8" w:space="0" w:color="000000"/>
            </w:tcBorders>
            <w:shd w:val="clear" w:color="auto" w:fill="auto"/>
            <w:vAlign w:val="center"/>
            <w:hideMark/>
          </w:tcPr>
          <w:p w14:paraId="2368A182" w14:textId="47D1C2CD"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446</w:t>
            </w:r>
          </w:p>
        </w:tc>
        <w:tc>
          <w:tcPr>
            <w:tcW w:w="980" w:type="dxa"/>
            <w:tcBorders>
              <w:top w:val="nil"/>
              <w:left w:val="nil"/>
              <w:bottom w:val="single" w:sz="8" w:space="0" w:color="000000"/>
              <w:right w:val="single" w:sz="8" w:space="0" w:color="000000"/>
            </w:tcBorders>
            <w:shd w:val="clear" w:color="auto" w:fill="auto"/>
            <w:vAlign w:val="center"/>
            <w:hideMark/>
          </w:tcPr>
          <w:p w14:paraId="0008CF00" w14:textId="6D67AA48"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436</w:t>
            </w:r>
          </w:p>
        </w:tc>
        <w:tc>
          <w:tcPr>
            <w:tcW w:w="980" w:type="dxa"/>
            <w:tcBorders>
              <w:top w:val="nil"/>
              <w:left w:val="nil"/>
              <w:bottom w:val="single" w:sz="8" w:space="0" w:color="000000"/>
              <w:right w:val="single" w:sz="8" w:space="0" w:color="000000"/>
            </w:tcBorders>
            <w:shd w:val="clear" w:color="auto" w:fill="auto"/>
            <w:vAlign w:val="center"/>
            <w:hideMark/>
          </w:tcPr>
          <w:p w14:paraId="6CF9D8A6" w14:textId="75BB3E00"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079</w:t>
            </w:r>
          </w:p>
        </w:tc>
      </w:tr>
      <w:tr w:rsidR="006D6118" w:rsidRPr="00F34E79" w14:paraId="5C7E3713"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795183"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2013/2014</w:t>
            </w:r>
          </w:p>
        </w:tc>
        <w:tc>
          <w:tcPr>
            <w:tcW w:w="1120" w:type="dxa"/>
            <w:tcBorders>
              <w:top w:val="nil"/>
              <w:left w:val="nil"/>
              <w:bottom w:val="single" w:sz="8" w:space="0" w:color="000000"/>
              <w:right w:val="single" w:sz="8" w:space="0" w:color="000000"/>
            </w:tcBorders>
            <w:shd w:val="clear" w:color="auto" w:fill="auto"/>
            <w:vAlign w:val="center"/>
            <w:hideMark/>
          </w:tcPr>
          <w:p w14:paraId="4338D6F9" w14:textId="6585589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28</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583</w:t>
            </w:r>
          </w:p>
        </w:tc>
        <w:tc>
          <w:tcPr>
            <w:tcW w:w="1120" w:type="dxa"/>
            <w:tcBorders>
              <w:top w:val="nil"/>
              <w:left w:val="nil"/>
              <w:bottom w:val="single" w:sz="8" w:space="0" w:color="000000"/>
              <w:right w:val="single" w:sz="8" w:space="0" w:color="000000"/>
            </w:tcBorders>
            <w:shd w:val="clear" w:color="auto" w:fill="auto"/>
            <w:vAlign w:val="center"/>
            <w:hideMark/>
          </w:tcPr>
          <w:p w14:paraId="769BD3C3" w14:textId="41CBEF66"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28</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451</w:t>
            </w:r>
          </w:p>
        </w:tc>
        <w:tc>
          <w:tcPr>
            <w:tcW w:w="980" w:type="dxa"/>
            <w:tcBorders>
              <w:top w:val="nil"/>
              <w:left w:val="nil"/>
              <w:bottom w:val="single" w:sz="8" w:space="0" w:color="000000"/>
              <w:right w:val="single" w:sz="8" w:space="0" w:color="000000"/>
            </w:tcBorders>
            <w:shd w:val="clear" w:color="auto" w:fill="auto"/>
            <w:vAlign w:val="center"/>
            <w:hideMark/>
          </w:tcPr>
          <w:p w14:paraId="5317E0B7" w14:textId="0EA62A81"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863</w:t>
            </w:r>
          </w:p>
        </w:tc>
        <w:tc>
          <w:tcPr>
            <w:tcW w:w="980" w:type="dxa"/>
            <w:tcBorders>
              <w:top w:val="nil"/>
              <w:left w:val="nil"/>
              <w:bottom w:val="single" w:sz="8" w:space="0" w:color="000000"/>
              <w:right w:val="single" w:sz="8" w:space="0" w:color="000000"/>
            </w:tcBorders>
            <w:shd w:val="clear" w:color="auto" w:fill="auto"/>
            <w:vAlign w:val="center"/>
            <w:hideMark/>
          </w:tcPr>
          <w:p w14:paraId="5614B681" w14:textId="552B12FB"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429</w:t>
            </w:r>
          </w:p>
        </w:tc>
        <w:tc>
          <w:tcPr>
            <w:tcW w:w="980" w:type="dxa"/>
            <w:tcBorders>
              <w:top w:val="nil"/>
              <w:left w:val="nil"/>
              <w:bottom w:val="single" w:sz="8" w:space="0" w:color="000000"/>
              <w:right w:val="single" w:sz="8" w:space="0" w:color="000000"/>
            </w:tcBorders>
            <w:shd w:val="clear" w:color="auto" w:fill="auto"/>
            <w:vAlign w:val="center"/>
            <w:hideMark/>
          </w:tcPr>
          <w:p w14:paraId="73AA4D86" w14:textId="3CFC8CB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417</w:t>
            </w:r>
          </w:p>
        </w:tc>
        <w:tc>
          <w:tcPr>
            <w:tcW w:w="980" w:type="dxa"/>
            <w:tcBorders>
              <w:top w:val="nil"/>
              <w:left w:val="nil"/>
              <w:bottom w:val="single" w:sz="8" w:space="0" w:color="000000"/>
              <w:right w:val="single" w:sz="8" w:space="0" w:color="000000"/>
            </w:tcBorders>
            <w:shd w:val="clear" w:color="auto" w:fill="auto"/>
            <w:vAlign w:val="center"/>
            <w:hideMark/>
          </w:tcPr>
          <w:p w14:paraId="676D05A3" w14:textId="2B46811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132</w:t>
            </w:r>
          </w:p>
        </w:tc>
      </w:tr>
      <w:tr w:rsidR="006D6118" w:rsidRPr="00F34E79" w14:paraId="3002B9BD"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13AD37"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2014/2015</w:t>
            </w:r>
          </w:p>
        </w:tc>
        <w:tc>
          <w:tcPr>
            <w:tcW w:w="1120" w:type="dxa"/>
            <w:tcBorders>
              <w:top w:val="nil"/>
              <w:left w:val="nil"/>
              <w:bottom w:val="single" w:sz="8" w:space="0" w:color="000000"/>
              <w:right w:val="single" w:sz="8" w:space="0" w:color="000000"/>
            </w:tcBorders>
            <w:shd w:val="clear" w:color="auto" w:fill="auto"/>
            <w:vAlign w:val="center"/>
            <w:hideMark/>
          </w:tcPr>
          <w:p w14:paraId="1AE9049A" w14:textId="47A48BDF"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283</w:t>
            </w:r>
          </w:p>
        </w:tc>
        <w:tc>
          <w:tcPr>
            <w:tcW w:w="1120" w:type="dxa"/>
            <w:tcBorders>
              <w:top w:val="nil"/>
              <w:left w:val="nil"/>
              <w:bottom w:val="single" w:sz="8" w:space="0" w:color="000000"/>
              <w:right w:val="single" w:sz="8" w:space="0" w:color="000000"/>
            </w:tcBorders>
            <w:shd w:val="clear" w:color="auto" w:fill="auto"/>
            <w:vAlign w:val="center"/>
            <w:hideMark/>
          </w:tcPr>
          <w:p w14:paraId="786257E4" w14:textId="47ABE410"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130</w:t>
            </w:r>
          </w:p>
        </w:tc>
        <w:tc>
          <w:tcPr>
            <w:tcW w:w="980" w:type="dxa"/>
            <w:tcBorders>
              <w:top w:val="nil"/>
              <w:left w:val="nil"/>
              <w:bottom w:val="single" w:sz="8" w:space="0" w:color="000000"/>
              <w:right w:val="single" w:sz="8" w:space="0" w:color="000000"/>
            </w:tcBorders>
            <w:shd w:val="clear" w:color="auto" w:fill="auto"/>
            <w:vAlign w:val="center"/>
            <w:hideMark/>
          </w:tcPr>
          <w:p w14:paraId="6FD2BEC3" w14:textId="17B94AF1"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532</w:t>
            </w:r>
          </w:p>
        </w:tc>
        <w:tc>
          <w:tcPr>
            <w:tcW w:w="980" w:type="dxa"/>
            <w:tcBorders>
              <w:top w:val="nil"/>
              <w:left w:val="nil"/>
              <w:bottom w:val="single" w:sz="8" w:space="0" w:color="000000"/>
              <w:right w:val="single" w:sz="8" w:space="0" w:color="000000"/>
            </w:tcBorders>
            <w:shd w:val="clear" w:color="auto" w:fill="auto"/>
            <w:vAlign w:val="center"/>
            <w:hideMark/>
          </w:tcPr>
          <w:p w14:paraId="02ED1F47" w14:textId="7083FF39"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455</w:t>
            </w:r>
          </w:p>
        </w:tc>
        <w:tc>
          <w:tcPr>
            <w:tcW w:w="980" w:type="dxa"/>
            <w:tcBorders>
              <w:top w:val="nil"/>
              <w:left w:val="nil"/>
              <w:bottom w:val="single" w:sz="8" w:space="0" w:color="000000"/>
              <w:right w:val="single" w:sz="8" w:space="0" w:color="000000"/>
            </w:tcBorders>
            <w:shd w:val="clear" w:color="auto" w:fill="auto"/>
            <w:vAlign w:val="center"/>
            <w:hideMark/>
          </w:tcPr>
          <w:p w14:paraId="5DD59193" w14:textId="3FAFD673"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447</w:t>
            </w:r>
          </w:p>
        </w:tc>
        <w:tc>
          <w:tcPr>
            <w:tcW w:w="980" w:type="dxa"/>
            <w:tcBorders>
              <w:top w:val="nil"/>
              <w:left w:val="nil"/>
              <w:bottom w:val="single" w:sz="8" w:space="0" w:color="000000"/>
              <w:right w:val="single" w:sz="8" w:space="0" w:color="000000"/>
            </w:tcBorders>
            <w:shd w:val="clear" w:color="auto" w:fill="auto"/>
            <w:vAlign w:val="center"/>
            <w:hideMark/>
          </w:tcPr>
          <w:p w14:paraId="653EA9BE" w14:textId="4AD3D36E"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196</w:t>
            </w:r>
          </w:p>
        </w:tc>
      </w:tr>
      <w:tr w:rsidR="006D6118" w:rsidRPr="00F34E79" w14:paraId="0B96D52D"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9C47B9"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2015/2016</w:t>
            </w:r>
          </w:p>
        </w:tc>
        <w:tc>
          <w:tcPr>
            <w:tcW w:w="1120" w:type="dxa"/>
            <w:tcBorders>
              <w:top w:val="nil"/>
              <w:left w:val="nil"/>
              <w:bottom w:val="single" w:sz="8" w:space="0" w:color="000000"/>
              <w:right w:val="single" w:sz="8" w:space="0" w:color="000000"/>
            </w:tcBorders>
            <w:shd w:val="clear" w:color="auto" w:fill="auto"/>
            <w:vAlign w:val="center"/>
            <w:hideMark/>
          </w:tcPr>
          <w:p w14:paraId="4D7869A9" w14:textId="0E96BCE3"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514</w:t>
            </w:r>
          </w:p>
        </w:tc>
        <w:tc>
          <w:tcPr>
            <w:tcW w:w="1120" w:type="dxa"/>
            <w:tcBorders>
              <w:top w:val="nil"/>
              <w:left w:val="nil"/>
              <w:bottom w:val="single" w:sz="8" w:space="0" w:color="000000"/>
              <w:right w:val="single" w:sz="8" w:space="0" w:color="000000"/>
            </w:tcBorders>
            <w:shd w:val="clear" w:color="auto" w:fill="auto"/>
            <w:vAlign w:val="center"/>
            <w:hideMark/>
          </w:tcPr>
          <w:p w14:paraId="1F7A5023" w14:textId="285902A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354</w:t>
            </w:r>
          </w:p>
        </w:tc>
        <w:tc>
          <w:tcPr>
            <w:tcW w:w="980" w:type="dxa"/>
            <w:tcBorders>
              <w:top w:val="nil"/>
              <w:left w:val="nil"/>
              <w:bottom w:val="single" w:sz="8" w:space="0" w:color="000000"/>
              <w:right w:val="single" w:sz="8" w:space="0" w:color="000000"/>
            </w:tcBorders>
            <w:shd w:val="clear" w:color="auto" w:fill="auto"/>
            <w:vAlign w:val="center"/>
            <w:hideMark/>
          </w:tcPr>
          <w:p w14:paraId="32611D17" w14:textId="3A7CBC3E"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550</w:t>
            </w:r>
          </w:p>
        </w:tc>
        <w:tc>
          <w:tcPr>
            <w:tcW w:w="980" w:type="dxa"/>
            <w:tcBorders>
              <w:top w:val="nil"/>
              <w:left w:val="nil"/>
              <w:bottom w:val="single" w:sz="8" w:space="0" w:color="000000"/>
              <w:right w:val="single" w:sz="8" w:space="0" w:color="000000"/>
            </w:tcBorders>
            <w:shd w:val="clear" w:color="auto" w:fill="auto"/>
            <w:vAlign w:val="center"/>
            <w:hideMark/>
          </w:tcPr>
          <w:p w14:paraId="52A5D50B" w14:textId="12E317F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436</w:t>
            </w:r>
          </w:p>
        </w:tc>
        <w:tc>
          <w:tcPr>
            <w:tcW w:w="980" w:type="dxa"/>
            <w:tcBorders>
              <w:top w:val="nil"/>
              <w:left w:val="nil"/>
              <w:bottom w:val="single" w:sz="8" w:space="0" w:color="000000"/>
              <w:right w:val="single" w:sz="8" w:space="0" w:color="000000"/>
            </w:tcBorders>
            <w:shd w:val="clear" w:color="auto" w:fill="auto"/>
            <w:vAlign w:val="center"/>
            <w:hideMark/>
          </w:tcPr>
          <w:p w14:paraId="3EEAF118" w14:textId="57C2BE8F"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427</w:t>
            </w:r>
          </w:p>
        </w:tc>
        <w:tc>
          <w:tcPr>
            <w:tcW w:w="980" w:type="dxa"/>
            <w:tcBorders>
              <w:top w:val="nil"/>
              <w:left w:val="nil"/>
              <w:bottom w:val="single" w:sz="8" w:space="0" w:color="000000"/>
              <w:right w:val="single" w:sz="8" w:space="0" w:color="000000"/>
            </w:tcBorders>
            <w:shd w:val="clear" w:color="auto" w:fill="auto"/>
            <w:vAlign w:val="center"/>
            <w:hideMark/>
          </w:tcPr>
          <w:p w14:paraId="56300759" w14:textId="3B630F02"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228</w:t>
            </w:r>
          </w:p>
        </w:tc>
      </w:tr>
      <w:tr w:rsidR="006D6118" w:rsidRPr="00F34E79" w14:paraId="51FB16F1"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7CCBC8"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2016/2017</w:t>
            </w:r>
          </w:p>
        </w:tc>
        <w:tc>
          <w:tcPr>
            <w:tcW w:w="1120" w:type="dxa"/>
            <w:tcBorders>
              <w:top w:val="nil"/>
              <w:left w:val="nil"/>
              <w:bottom w:val="single" w:sz="8" w:space="0" w:color="000000"/>
              <w:right w:val="single" w:sz="8" w:space="0" w:color="000000"/>
            </w:tcBorders>
            <w:shd w:val="clear" w:color="auto" w:fill="auto"/>
            <w:vAlign w:val="center"/>
            <w:hideMark/>
          </w:tcPr>
          <w:p w14:paraId="32A2867B" w14:textId="47D8FFE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630</w:t>
            </w:r>
          </w:p>
        </w:tc>
        <w:tc>
          <w:tcPr>
            <w:tcW w:w="1120" w:type="dxa"/>
            <w:tcBorders>
              <w:top w:val="nil"/>
              <w:left w:val="nil"/>
              <w:bottom w:val="single" w:sz="8" w:space="0" w:color="000000"/>
              <w:right w:val="single" w:sz="8" w:space="0" w:color="000000"/>
            </w:tcBorders>
            <w:shd w:val="clear" w:color="auto" w:fill="auto"/>
            <w:vAlign w:val="center"/>
            <w:hideMark/>
          </w:tcPr>
          <w:p w14:paraId="200DF9D2" w14:textId="79C73CB2"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29</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463</w:t>
            </w:r>
          </w:p>
        </w:tc>
        <w:tc>
          <w:tcPr>
            <w:tcW w:w="980" w:type="dxa"/>
            <w:tcBorders>
              <w:top w:val="nil"/>
              <w:left w:val="nil"/>
              <w:bottom w:val="single" w:sz="8" w:space="0" w:color="000000"/>
              <w:right w:val="single" w:sz="8" w:space="0" w:color="000000"/>
            </w:tcBorders>
            <w:shd w:val="clear" w:color="auto" w:fill="auto"/>
            <w:vAlign w:val="center"/>
            <w:hideMark/>
          </w:tcPr>
          <w:p w14:paraId="5335BEA9" w14:textId="5E4E754E"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313</w:t>
            </w:r>
          </w:p>
        </w:tc>
        <w:tc>
          <w:tcPr>
            <w:tcW w:w="980" w:type="dxa"/>
            <w:tcBorders>
              <w:top w:val="nil"/>
              <w:left w:val="nil"/>
              <w:bottom w:val="single" w:sz="8" w:space="0" w:color="000000"/>
              <w:right w:val="single" w:sz="8" w:space="0" w:color="000000"/>
            </w:tcBorders>
            <w:shd w:val="clear" w:color="auto" w:fill="auto"/>
            <w:vAlign w:val="center"/>
            <w:hideMark/>
          </w:tcPr>
          <w:p w14:paraId="4FE03D46" w14:textId="2D1ADB5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392</w:t>
            </w:r>
          </w:p>
        </w:tc>
        <w:tc>
          <w:tcPr>
            <w:tcW w:w="980" w:type="dxa"/>
            <w:tcBorders>
              <w:top w:val="nil"/>
              <w:left w:val="nil"/>
              <w:bottom w:val="single" w:sz="8" w:space="0" w:color="000000"/>
              <w:right w:val="single" w:sz="8" w:space="0" w:color="000000"/>
            </w:tcBorders>
            <w:shd w:val="clear" w:color="auto" w:fill="auto"/>
            <w:vAlign w:val="center"/>
            <w:hideMark/>
          </w:tcPr>
          <w:p w14:paraId="689B8523" w14:textId="65156A69"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377</w:t>
            </w:r>
          </w:p>
        </w:tc>
        <w:tc>
          <w:tcPr>
            <w:tcW w:w="980" w:type="dxa"/>
            <w:tcBorders>
              <w:top w:val="nil"/>
              <w:left w:val="nil"/>
              <w:bottom w:val="single" w:sz="8" w:space="0" w:color="000000"/>
              <w:right w:val="single" w:sz="8" w:space="0" w:color="000000"/>
            </w:tcBorders>
            <w:shd w:val="clear" w:color="auto" w:fill="auto"/>
            <w:vAlign w:val="center"/>
            <w:hideMark/>
          </w:tcPr>
          <w:p w14:paraId="314F8055" w14:textId="624396B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138</w:t>
            </w:r>
          </w:p>
        </w:tc>
      </w:tr>
      <w:tr w:rsidR="006D6118" w:rsidRPr="00F34E79" w14:paraId="55C69FF1" w14:textId="77777777" w:rsidTr="0026686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AC0221"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2017/2018</w:t>
            </w:r>
          </w:p>
        </w:tc>
        <w:tc>
          <w:tcPr>
            <w:tcW w:w="1120" w:type="dxa"/>
            <w:tcBorders>
              <w:top w:val="nil"/>
              <w:left w:val="nil"/>
              <w:bottom w:val="single" w:sz="8" w:space="0" w:color="000000"/>
              <w:right w:val="single" w:sz="8" w:space="0" w:color="000000"/>
            </w:tcBorders>
            <w:shd w:val="clear" w:color="auto" w:fill="auto"/>
            <w:vAlign w:val="center"/>
            <w:hideMark/>
          </w:tcPr>
          <w:p w14:paraId="69DA7903" w14:textId="6ADDCD34"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30</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303</w:t>
            </w:r>
          </w:p>
        </w:tc>
        <w:tc>
          <w:tcPr>
            <w:tcW w:w="1120" w:type="dxa"/>
            <w:tcBorders>
              <w:top w:val="nil"/>
              <w:left w:val="nil"/>
              <w:bottom w:val="single" w:sz="8" w:space="0" w:color="000000"/>
              <w:right w:val="single" w:sz="8" w:space="0" w:color="000000"/>
            </w:tcBorders>
            <w:shd w:val="clear" w:color="auto" w:fill="auto"/>
            <w:vAlign w:val="center"/>
            <w:hideMark/>
          </w:tcPr>
          <w:p w14:paraId="7D615DCC" w14:textId="6B7060D0"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30</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127</w:t>
            </w:r>
          </w:p>
        </w:tc>
        <w:tc>
          <w:tcPr>
            <w:tcW w:w="980" w:type="dxa"/>
            <w:tcBorders>
              <w:top w:val="nil"/>
              <w:left w:val="nil"/>
              <w:bottom w:val="single" w:sz="8" w:space="0" w:color="000000"/>
              <w:right w:val="single" w:sz="8" w:space="0" w:color="000000"/>
            </w:tcBorders>
            <w:shd w:val="clear" w:color="auto" w:fill="auto"/>
            <w:vAlign w:val="center"/>
            <w:hideMark/>
          </w:tcPr>
          <w:p w14:paraId="1B586907" w14:textId="02F728ED"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253</w:t>
            </w:r>
          </w:p>
        </w:tc>
        <w:tc>
          <w:tcPr>
            <w:tcW w:w="980" w:type="dxa"/>
            <w:tcBorders>
              <w:top w:val="nil"/>
              <w:left w:val="nil"/>
              <w:bottom w:val="single" w:sz="8" w:space="0" w:color="000000"/>
              <w:right w:val="single" w:sz="8" w:space="0" w:color="000000"/>
            </w:tcBorders>
            <w:shd w:val="clear" w:color="auto" w:fill="auto"/>
            <w:vAlign w:val="center"/>
            <w:hideMark/>
          </w:tcPr>
          <w:p w14:paraId="29C1E638" w14:textId="7A5E2B9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325</w:t>
            </w:r>
          </w:p>
        </w:tc>
        <w:tc>
          <w:tcPr>
            <w:tcW w:w="980" w:type="dxa"/>
            <w:tcBorders>
              <w:top w:val="nil"/>
              <w:left w:val="nil"/>
              <w:bottom w:val="single" w:sz="8" w:space="0" w:color="000000"/>
              <w:right w:val="single" w:sz="8" w:space="0" w:color="000000"/>
            </w:tcBorders>
            <w:shd w:val="clear" w:color="auto" w:fill="auto"/>
            <w:vAlign w:val="center"/>
            <w:hideMark/>
          </w:tcPr>
          <w:p w14:paraId="0EA9C06C" w14:textId="01A01EA8"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313</w:t>
            </w:r>
          </w:p>
        </w:tc>
        <w:tc>
          <w:tcPr>
            <w:tcW w:w="980" w:type="dxa"/>
            <w:tcBorders>
              <w:top w:val="nil"/>
              <w:left w:val="nil"/>
              <w:bottom w:val="single" w:sz="8" w:space="0" w:color="000000"/>
              <w:right w:val="single" w:sz="8" w:space="0" w:color="000000"/>
            </w:tcBorders>
            <w:shd w:val="clear" w:color="auto" w:fill="auto"/>
            <w:vAlign w:val="center"/>
            <w:hideMark/>
          </w:tcPr>
          <w:p w14:paraId="2147AD0D" w14:textId="55F9E643"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w:t>
            </w:r>
            <w:r w:rsidR="004412C7"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113</w:t>
            </w:r>
          </w:p>
        </w:tc>
      </w:tr>
      <w:tr w:rsidR="00266868" w:rsidRPr="00F34E79" w14:paraId="1BD744E1" w14:textId="77777777" w:rsidTr="0026686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B29D80" w14:textId="2E121087" w:rsidR="00266868" w:rsidRPr="00966D19" w:rsidRDefault="0026686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2018/2019</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1650FF95" w14:textId="60592E6E"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30 580</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3C69C6EE" w14:textId="7FE4BE13"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30 403</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41015D18" w14:textId="4174DA45"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1 314</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6C5D4A3E" w14:textId="26DEA7E8"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1 266</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51F61546" w14:textId="5BA6F668"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1 259</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689AF5DE" w14:textId="6E3DF2A5"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1 096</w:t>
            </w:r>
          </w:p>
        </w:tc>
      </w:tr>
      <w:tr w:rsidR="00266868" w:rsidRPr="00F34E79" w14:paraId="7DDBC725" w14:textId="77777777" w:rsidTr="0026686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ED7842" w14:textId="0797B97E" w:rsidR="00266868" w:rsidRPr="00966D19" w:rsidRDefault="0026686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2019/2020</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5E2B3D50" w14:textId="74BC0A02"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32 372</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3BDC0EE3" w14:textId="4290B9E8"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32 171</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0433F8BB" w14:textId="4186C688"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1 888</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58D9BE60" w14:textId="5992A33E"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34695BAB" w14:textId="7378FFC7"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48EE6D16" w14:textId="4572AAAC"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266868" w:rsidRPr="00F34E79" w14:paraId="3F58408D" w14:textId="77777777" w:rsidTr="0026686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6FF728" w14:textId="31342F2D" w:rsidR="00266868" w:rsidRPr="00966D19" w:rsidRDefault="0026686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2020/2021</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33697DF1" w14:textId="3E2C9EB4"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33 156</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71115A2B" w14:textId="4F5AAC11"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32 938</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41BD18BC" w14:textId="425CA111"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2 036</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0E6ABA8B" w14:textId="698D72BD"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2F831C98" w14:textId="03F96BC2"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53ECD29A" w14:textId="5B0A6E9C"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266868" w:rsidRPr="00F34E79" w14:paraId="1075015A" w14:textId="77777777" w:rsidTr="0026686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358ACF" w14:textId="5B3229B2" w:rsidR="00266868" w:rsidRPr="00966D19" w:rsidRDefault="0026686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2021/2022</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651AE191" w14:textId="270E2EE3"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33 830</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534C649F" w14:textId="37D7950D"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33 598</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34BD05A6" w14:textId="4334244E"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1 985</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528E7BA2" w14:textId="7277A81B"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3F29D6E2" w14:textId="12A7ABB3"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nil"/>
              <w:bottom w:val="single" w:sz="8" w:space="0" w:color="000000"/>
              <w:right w:val="single" w:sz="8" w:space="0" w:color="000000"/>
            </w:tcBorders>
            <w:shd w:val="clear" w:color="auto" w:fill="auto"/>
            <w:vAlign w:val="center"/>
          </w:tcPr>
          <w:p w14:paraId="43257E8F" w14:textId="3A42469E" w:rsidR="00266868" w:rsidRPr="00966D19" w:rsidRDefault="0026686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bl>
    <w:p w14:paraId="3FF2C0AF" w14:textId="77777777" w:rsidR="006D6118" w:rsidRDefault="006D6118" w:rsidP="006D6118">
      <w:pPr>
        <w:spacing w:after="240"/>
        <w:rPr>
          <w:rFonts w:ascii="Calibri" w:hAnsi="Calibri"/>
          <w:i/>
        </w:rPr>
      </w:pPr>
      <w:r>
        <w:rPr>
          <w:rFonts w:ascii="Calibri" w:hAnsi="Calibri"/>
          <w:i/>
        </w:rPr>
        <w:t>Zdroj: MŠMT, Statistické ročenky školství – výkonové ukazatele</w:t>
      </w:r>
    </w:p>
    <w:p w14:paraId="5ED6D523" w14:textId="71EF23BE" w:rsidR="006D6118" w:rsidRPr="00966D19" w:rsidRDefault="006D6118" w:rsidP="006D6118">
      <w:r>
        <w:t>Tabulky č</w:t>
      </w:r>
      <w:r w:rsidRPr="008E00BE">
        <w:t>. 22 a 23</w:t>
      </w:r>
      <w:r>
        <w:t xml:space="preserve"> rovněž zachycují, jakým způsobem se v rámci předškolního vzdělávání v posledním období vyvíjel počet učitelů působících ve třídách či skupinách pro děti speciálními vzdělávacími potřebami (SVP). V tomto případě však v souladu s inkluzivním trendem ve vzdělávání k žádnému nárůstu počtu učitelů nedochází a v relativním vyjádření vůči celkovému počtu učitelů je zjevný pokles podílu učitelů působících ve třídách pro děti SVP. Z údajů v tabulkách č. </w:t>
      </w:r>
      <w:r w:rsidRPr="008E00BE">
        <w:t>22 a 23 vyplývá</w:t>
      </w:r>
      <w:r>
        <w:t xml:space="preserve">, že ve školním roce 2017/2018 nedosahoval v celé ČR i Praze podíl učitelů ve třídách pro děti SVP již ani 5 % z celkového počtu učitelů v předškolním vzdělávání. Více než 4/5 učitelů ve třídách pro děti se SVP mělo speciální </w:t>
      </w:r>
      <w:r>
        <w:lastRenderedPageBreak/>
        <w:t xml:space="preserve">pedagogickou </w:t>
      </w:r>
      <w:r w:rsidRPr="00966D19">
        <w:t>kvalifikaci a pravděpodobně nepřekvapí, že se jednalo téměř výhradně o ženy.</w:t>
      </w:r>
      <w:r w:rsidR="00BF4074" w:rsidRPr="00966D19">
        <w:t xml:space="preserve"> Údaje pro následující roky nejsou ve statistických ročenkách MŠMT uvedeny.</w:t>
      </w:r>
    </w:p>
    <w:p w14:paraId="72BB7834" w14:textId="683FE9AB" w:rsidR="006D6118" w:rsidRPr="00F34E79" w:rsidRDefault="006D6118" w:rsidP="006D6118">
      <w:pPr>
        <w:spacing w:before="240" w:after="60"/>
        <w:rPr>
          <w:rFonts w:ascii="Calibri" w:hAnsi="Calibri"/>
          <w:i/>
        </w:rPr>
      </w:pPr>
      <w:r>
        <w:rPr>
          <w:rFonts w:ascii="Calibri" w:hAnsi="Calibri"/>
          <w:i/>
        </w:rPr>
        <w:t>Tabulka č</w:t>
      </w:r>
      <w:r w:rsidRPr="008E00BE">
        <w:rPr>
          <w:rFonts w:ascii="Calibri" w:hAnsi="Calibri"/>
          <w:i/>
        </w:rPr>
        <w:t>. 23:</w:t>
      </w:r>
      <w:r>
        <w:rPr>
          <w:rFonts w:ascii="Calibri" w:hAnsi="Calibri"/>
          <w:i/>
        </w:rPr>
        <w:t xml:space="preserve"> Vývoj počtu učitelů v předškolním vzdělávání v hl. m. Praze celkem a ve třídách pro děti se SVP (počty učitelů jsou přepočteny na plně zaměstnané)</w:t>
      </w:r>
    </w:p>
    <w:tbl>
      <w:tblPr>
        <w:tblW w:w="8100" w:type="dxa"/>
        <w:tblInd w:w="80" w:type="dxa"/>
        <w:tblCellMar>
          <w:left w:w="70" w:type="dxa"/>
          <w:right w:w="70" w:type="dxa"/>
        </w:tblCellMar>
        <w:tblLook w:val="04A0" w:firstRow="1" w:lastRow="0" w:firstColumn="1" w:lastColumn="0" w:noHBand="0" w:noVBand="1"/>
      </w:tblPr>
      <w:tblGrid>
        <w:gridCol w:w="1940"/>
        <w:gridCol w:w="1120"/>
        <w:gridCol w:w="1120"/>
        <w:gridCol w:w="980"/>
        <w:gridCol w:w="980"/>
        <w:gridCol w:w="980"/>
        <w:gridCol w:w="980"/>
      </w:tblGrid>
      <w:tr w:rsidR="006D6118" w:rsidRPr="00F34E79" w14:paraId="2779E7BA" w14:textId="77777777" w:rsidTr="006D6118">
        <w:trPr>
          <w:trHeight w:val="315"/>
        </w:trPr>
        <w:tc>
          <w:tcPr>
            <w:tcW w:w="1940"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1CFF5097"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školní rok</w:t>
            </w:r>
          </w:p>
        </w:tc>
        <w:tc>
          <w:tcPr>
            <w:tcW w:w="616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C36156"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Učitelé (přepočtení na plně zaměstnané)</w:t>
            </w:r>
          </w:p>
        </w:tc>
      </w:tr>
      <w:tr w:rsidR="006D6118" w:rsidRPr="00F34E79" w14:paraId="5BB9CF70" w14:textId="77777777" w:rsidTr="006D6118">
        <w:trPr>
          <w:trHeight w:val="559"/>
        </w:trPr>
        <w:tc>
          <w:tcPr>
            <w:tcW w:w="1940" w:type="dxa"/>
            <w:vMerge/>
            <w:tcBorders>
              <w:top w:val="single" w:sz="8" w:space="0" w:color="000000"/>
              <w:left w:val="single" w:sz="8" w:space="0" w:color="000000"/>
              <w:bottom w:val="single" w:sz="8" w:space="0" w:color="000000"/>
              <w:right w:val="nil"/>
            </w:tcBorders>
            <w:vAlign w:val="center"/>
            <w:hideMark/>
          </w:tcPr>
          <w:p w14:paraId="0ABB88FD"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32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831126"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předškolní vzdělávání</w:t>
            </w:r>
          </w:p>
        </w:tc>
        <w:tc>
          <w:tcPr>
            <w:tcW w:w="2940" w:type="dxa"/>
            <w:gridSpan w:val="3"/>
            <w:tcBorders>
              <w:top w:val="single" w:sz="8" w:space="0" w:color="000000"/>
              <w:left w:val="nil"/>
              <w:bottom w:val="single" w:sz="8" w:space="0" w:color="000000"/>
              <w:right w:val="single" w:sz="8" w:space="0" w:color="000000"/>
            </w:tcBorders>
            <w:shd w:val="clear" w:color="auto" w:fill="auto"/>
            <w:vAlign w:val="center"/>
            <w:hideMark/>
          </w:tcPr>
          <w:p w14:paraId="5A35C455"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z toho ve třídách/skupinách pro děti se SVP</w:t>
            </w:r>
          </w:p>
        </w:tc>
      </w:tr>
      <w:tr w:rsidR="006D6118" w:rsidRPr="00F34E79" w14:paraId="0FD19A62" w14:textId="77777777" w:rsidTr="006D6118">
        <w:trPr>
          <w:trHeight w:val="315"/>
        </w:trPr>
        <w:tc>
          <w:tcPr>
            <w:tcW w:w="1940" w:type="dxa"/>
            <w:vMerge/>
            <w:tcBorders>
              <w:top w:val="single" w:sz="8" w:space="0" w:color="000000"/>
              <w:left w:val="single" w:sz="8" w:space="0" w:color="000000"/>
              <w:bottom w:val="single" w:sz="8" w:space="0" w:color="000000"/>
              <w:right w:val="nil"/>
            </w:tcBorders>
            <w:vAlign w:val="center"/>
            <w:hideMark/>
          </w:tcPr>
          <w:p w14:paraId="0257DE5F"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FA9E73"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celkem</w:t>
            </w:r>
          </w:p>
        </w:tc>
        <w:tc>
          <w:tcPr>
            <w:tcW w:w="2100" w:type="dxa"/>
            <w:gridSpan w:val="2"/>
            <w:tcBorders>
              <w:top w:val="single" w:sz="8" w:space="0" w:color="000000"/>
              <w:left w:val="nil"/>
              <w:bottom w:val="single" w:sz="8" w:space="0" w:color="000000"/>
              <w:right w:val="single" w:sz="8" w:space="0" w:color="000000"/>
            </w:tcBorders>
            <w:shd w:val="clear" w:color="auto" w:fill="auto"/>
            <w:vAlign w:val="center"/>
            <w:hideMark/>
          </w:tcPr>
          <w:p w14:paraId="4C9DADF8"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z toho</w:t>
            </w:r>
          </w:p>
        </w:tc>
        <w:tc>
          <w:tcPr>
            <w:tcW w:w="9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27EE2A"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celkem</w:t>
            </w:r>
          </w:p>
        </w:tc>
        <w:tc>
          <w:tcPr>
            <w:tcW w:w="1960" w:type="dxa"/>
            <w:gridSpan w:val="2"/>
            <w:tcBorders>
              <w:top w:val="single" w:sz="8" w:space="0" w:color="000000"/>
              <w:left w:val="nil"/>
              <w:bottom w:val="single" w:sz="8" w:space="0" w:color="000000"/>
              <w:right w:val="single" w:sz="8" w:space="0" w:color="000000"/>
            </w:tcBorders>
            <w:shd w:val="clear" w:color="auto" w:fill="auto"/>
            <w:vAlign w:val="center"/>
            <w:hideMark/>
          </w:tcPr>
          <w:p w14:paraId="0EE8B0C1"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z toho</w:t>
            </w:r>
          </w:p>
        </w:tc>
      </w:tr>
      <w:tr w:rsidR="006D6118" w:rsidRPr="00F34E79" w14:paraId="516D49F2" w14:textId="77777777" w:rsidTr="006D6118">
        <w:trPr>
          <w:trHeight w:val="43"/>
        </w:trPr>
        <w:tc>
          <w:tcPr>
            <w:tcW w:w="1940" w:type="dxa"/>
            <w:vMerge/>
            <w:tcBorders>
              <w:top w:val="single" w:sz="8" w:space="0" w:color="000000"/>
              <w:left w:val="single" w:sz="8" w:space="0" w:color="000000"/>
              <w:bottom w:val="single" w:sz="8" w:space="0" w:color="000000"/>
              <w:right w:val="nil"/>
            </w:tcBorders>
            <w:vAlign w:val="center"/>
            <w:hideMark/>
          </w:tcPr>
          <w:p w14:paraId="771C52E7"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p>
        </w:tc>
        <w:tc>
          <w:tcPr>
            <w:tcW w:w="1120" w:type="dxa"/>
            <w:vMerge/>
            <w:tcBorders>
              <w:top w:val="nil"/>
              <w:left w:val="single" w:sz="8" w:space="0" w:color="000000"/>
              <w:bottom w:val="single" w:sz="8" w:space="0" w:color="000000"/>
              <w:right w:val="single" w:sz="8" w:space="0" w:color="000000"/>
            </w:tcBorders>
            <w:vAlign w:val="center"/>
            <w:hideMark/>
          </w:tcPr>
          <w:p w14:paraId="14A555B1"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1120" w:type="dxa"/>
            <w:tcBorders>
              <w:top w:val="nil"/>
              <w:left w:val="nil"/>
              <w:bottom w:val="single" w:sz="8" w:space="0" w:color="000000"/>
              <w:right w:val="single" w:sz="8" w:space="0" w:color="000000"/>
            </w:tcBorders>
            <w:shd w:val="clear" w:color="auto" w:fill="auto"/>
            <w:vAlign w:val="center"/>
            <w:hideMark/>
          </w:tcPr>
          <w:p w14:paraId="25D51ED3"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ženy</w:t>
            </w:r>
          </w:p>
        </w:tc>
        <w:tc>
          <w:tcPr>
            <w:tcW w:w="980" w:type="dxa"/>
            <w:tcBorders>
              <w:top w:val="nil"/>
              <w:left w:val="nil"/>
              <w:bottom w:val="single" w:sz="8" w:space="0" w:color="000000"/>
              <w:right w:val="single" w:sz="8" w:space="0" w:color="000000"/>
            </w:tcBorders>
            <w:shd w:val="clear" w:color="auto" w:fill="auto"/>
            <w:vAlign w:val="center"/>
            <w:hideMark/>
          </w:tcPr>
          <w:p w14:paraId="7C0C4EFA"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bez kvalifikace</w:t>
            </w:r>
          </w:p>
        </w:tc>
        <w:tc>
          <w:tcPr>
            <w:tcW w:w="980" w:type="dxa"/>
            <w:vMerge/>
            <w:tcBorders>
              <w:top w:val="nil"/>
              <w:left w:val="single" w:sz="8" w:space="0" w:color="000000"/>
              <w:bottom w:val="single" w:sz="8" w:space="0" w:color="000000"/>
              <w:right w:val="single" w:sz="8" w:space="0" w:color="000000"/>
            </w:tcBorders>
            <w:vAlign w:val="center"/>
            <w:hideMark/>
          </w:tcPr>
          <w:p w14:paraId="7F3ED436"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80" w:type="dxa"/>
            <w:tcBorders>
              <w:top w:val="nil"/>
              <w:left w:val="nil"/>
              <w:bottom w:val="single" w:sz="8" w:space="0" w:color="000000"/>
              <w:right w:val="single" w:sz="8" w:space="0" w:color="000000"/>
            </w:tcBorders>
            <w:shd w:val="clear" w:color="auto" w:fill="auto"/>
            <w:vAlign w:val="center"/>
            <w:hideMark/>
          </w:tcPr>
          <w:p w14:paraId="28602483"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ženy</w:t>
            </w:r>
          </w:p>
        </w:tc>
        <w:tc>
          <w:tcPr>
            <w:tcW w:w="980" w:type="dxa"/>
            <w:tcBorders>
              <w:top w:val="nil"/>
              <w:left w:val="nil"/>
              <w:bottom w:val="single" w:sz="8" w:space="0" w:color="000000"/>
              <w:right w:val="single" w:sz="8" w:space="0" w:color="000000"/>
            </w:tcBorders>
            <w:shd w:val="clear" w:color="auto" w:fill="auto"/>
            <w:vAlign w:val="center"/>
            <w:hideMark/>
          </w:tcPr>
          <w:p w14:paraId="0B658A0A" w14:textId="77777777" w:rsidR="006D6118" w:rsidRPr="00F34E79" w:rsidRDefault="006D6118" w:rsidP="006D6118">
            <w:pPr>
              <w:spacing w:after="0" w:line="240" w:lineRule="auto"/>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se spec. ped. kvalif.</w:t>
            </w:r>
          </w:p>
        </w:tc>
      </w:tr>
      <w:tr w:rsidR="006D6118" w:rsidRPr="00F34E79" w14:paraId="30472B29"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BA981C"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2011/2012</w:t>
            </w:r>
          </w:p>
        </w:tc>
        <w:tc>
          <w:tcPr>
            <w:tcW w:w="1120" w:type="dxa"/>
            <w:tcBorders>
              <w:top w:val="nil"/>
              <w:left w:val="nil"/>
              <w:bottom w:val="single" w:sz="8" w:space="0" w:color="000000"/>
              <w:right w:val="single" w:sz="8" w:space="0" w:color="000000"/>
            </w:tcBorders>
            <w:shd w:val="clear" w:color="auto" w:fill="auto"/>
            <w:vAlign w:val="center"/>
            <w:hideMark/>
          </w:tcPr>
          <w:p w14:paraId="596A6A26" w14:textId="61A007DD"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818</w:t>
            </w:r>
          </w:p>
        </w:tc>
        <w:tc>
          <w:tcPr>
            <w:tcW w:w="1120" w:type="dxa"/>
            <w:tcBorders>
              <w:top w:val="nil"/>
              <w:left w:val="nil"/>
              <w:bottom w:val="single" w:sz="8" w:space="0" w:color="000000"/>
              <w:right w:val="single" w:sz="8" w:space="0" w:color="000000"/>
            </w:tcBorders>
            <w:shd w:val="clear" w:color="auto" w:fill="auto"/>
            <w:vAlign w:val="center"/>
            <w:hideMark/>
          </w:tcPr>
          <w:p w14:paraId="627716EF" w14:textId="3B46704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805</w:t>
            </w:r>
          </w:p>
        </w:tc>
        <w:tc>
          <w:tcPr>
            <w:tcW w:w="980" w:type="dxa"/>
            <w:tcBorders>
              <w:top w:val="nil"/>
              <w:left w:val="nil"/>
              <w:bottom w:val="single" w:sz="8" w:space="0" w:color="000000"/>
              <w:right w:val="single" w:sz="8" w:space="0" w:color="000000"/>
            </w:tcBorders>
            <w:shd w:val="clear" w:color="auto" w:fill="auto"/>
            <w:vAlign w:val="center"/>
            <w:hideMark/>
          </w:tcPr>
          <w:p w14:paraId="0DB7B495"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427</w:t>
            </w:r>
          </w:p>
        </w:tc>
        <w:tc>
          <w:tcPr>
            <w:tcW w:w="980" w:type="dxa"/>
            <w:tcBorders>
              <w:top w:val="nil"/>
              <w:left w:val="nil"/>
              <w:bottom w:val="single" w:sz="8" w:space="0" w:color="000000"/>
              <w:right w:val="single" w:sz="8" w:space="0" w:color="000000"/>
            </w:tcBorders>
            <w:shd w:val="clear" w:color="auto" w:fill="auto"/>
            <w:vAlign w:val="center"/>
            <w:hideMark/>
          </w:tcPr>
          <w:p w14:paraId="5B975EDE"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165</w:t>
            </w:r>
          </w:p>
        </w:tc>
        <w:tc>
          <w:tcPr>
            <w:tcW w:w="980" w:type="dxa"/>
            <w:tcBorders>
              <w:top w:val="nil"/>
              <w:left w:val="nil"/>
              <w:bottom w:val="single" w:sz="8" w:space="0" w:color="000000"/>
              <w:right w:val="single" w:sz="8" w:space="0" w:color="000000"/>
            </w:tcBorders>
            <w:shd w:val="clear" w:color="auto" w:fill="auto"/>
            <w:vAlign w:val="center"/>
            <w:hideMark/>
          </w:tcPr>
          <w:p w14:paraId="591F40F7"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162</w:t>
            </w:r>
          </w:p>
        </w:tc>
        <w:tc>
          <w:tcPr>
            <w:tcW w:w="980" w:type="dxa"/>
            <w:tcBorders>
              <w:top w:val="nil"/>
              <w:left w:val="nil"/>
              <w:bottom w:val="single" w:sz="8" w:space="0" w:color="000000"/>
              <w:right w:val="single" w:sz="8" w:space="0" w:color="000000"/>
            </w:tcBorders>
            <w:shd w:val="clear" w:color="auto" w:fill="auto"/>
            <w:vAlign w:val="center"/>
            <w:hideMark/>
          </w:tcPr>
          <w:p w14:paraId="1F0C272A"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126</w:t>
            </w:r>
          </w:p>
        </w:tc>
      </w:tr>
      <w:tr w:rsidR="006D6118" w:rsidRPr="00F34E79" w14:paraId="6B43B1D1"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4F8083"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2012/2013</w:t>
            </w:r>
          </w:p>
        </w:tc>
        <w:tc>
          <w:tcPr>
            <w:tcW w:w="1120" w:type="dxa"/>
            <w:tcBorders>
              <w:top w:val="nil"/>
              <w:left w:val="nil"/>
              <w:bottom w:val="single" w:sz="8" w:space="0" w:color="000000"/>
              <w:right w:val="single" w:sz="8" w:space="0" w:color="000000"/>
            </w:tcBorders>
            <w:shd w:val="clear" w:color="auto" w:fill="auto"/>
            <w:vAlign w:val="center"/>
            <w:hideMark/>
          </w:tcPr>
          <w:p w14:paraId="4601F968" w14:textId="535A943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105</w:t>
            </w:r>
          </w:p>
        </w:tc>
        <w:tc>
          <w:tcPr>
            <w:tcW w:w="1120" w:type="dxa"/>
            <w:tcBorders>
              <w:top w:val="nil"/>
              <w:left w:val="nil"/>
              <w:bottom w:val="single" w:sz="8" w:space="0" w:color="000000"/>
              <w:right w:val="single" w:sz="8" w:space="0" w:color="000000"/>
            </w:tcBorders>
            <w:shd w:val="clear" w:color="auto" w:fill="auto"/>
            <w:vAlign w:val="center"/>
            <w:hideMark/>
          </w:tcPr>
          <w:p w14:paraId="54C9E020" w14:textId="184EF9BD"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082</w:t>
            </w:r>
          </w:p>
        </w:tc>
        <w:tc>
          <w:tcPr>
            <w:tcW w:w="980" w:type="dxa"/>
            <w:tcBorders>
              <w:top w:val="nil"/>
              <w:left w:val="nil"/>
              <w:bottom w:val="single" w:sz="8" w:space="0" w:color="000000"/>
              <w:right w:val="single" w:sz="8" w:space="0" w:color="000000"/>
            </w:tcBorders>
            <w:shd w:val="clear" w:color="auto" w:fill="auto"/>
            <w:vAlign w:val="center"/>
            <w:hideMark/>
          </w:tcPr>
          <w:p w14:paraId="5FA80131"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436</w:t>
            </w:r>
          </w:p>
        </w:tc>
        <w:tc>
          <w:tcPr>
            <w:tcW w:w="980" w:type="dxa"/>
            <w:tcBorders>
              <w:top w:val="nil"/>
              <w:left w:val="nil"/>
              <w:bottom w:val="single" w:sz="8" w:space="0" w:color="000000"/>
              <w:right w:val="single" w:sz="8" w:space="0" w:color="000000"/>
            </w:tcBorders>
            <w:shd w:val="clear" w:color="auto" w:fill="auto"/>
            <w:vAlign w:val="center"/>
            <w:hideMark/>
          </w:tcPr>
          <w:p w14:paraId="4B429F46"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171</w:t>
            </w:r>
          </w:p>
        </w:tc>
        <w:tc>
          <w:tcPr>
            <w:tcW w:w="980" w:type="dxa"/>
            <w:tcBorders>
              <w:top w:val="nil"/>
              <w:left w:val="nil"/>
              <w:bottom w:val="single" w:sz="8" w:space="0" w:color="000000"/>
              <w:right w:val="single" w:sz="8" w:space="0" w:color="000000"/>
            </w:tcBorders>
            <w:shd w:val="clear" w:color="auto" w:fill="auto"/>
            <w:vAlign w:val="center"/>
            <w:hideMark/>
          </w:tcPr>
          <w:p w14:paraId="55E51E8A"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167</w:t>
            </w:r>
          </w:p>
        </w:tc>
        <w:tc>
          <w:tcPr>
            <w:tcW w:w="980" w:type="dxa"/>
            <w:tcBorders>
              <w:top w:val="nil"/>
              <w:left w:val="nil"/>
              <w:bottom w:val="single" w:sz="8" w:space="0" w:color="000000"/>
              <w:right w:val="single" w:sz="8" w:space="0" w:color="000000"/>
            </w:tcBorders>
            <w:shd w:val="clear" w:color="auto" w:fill="auto"/>
            <w:vAlign w:val="center"/>
            <w:hideMark/>
          </w:tcPr>
          <w:p w14:paraId="51D1735E"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130</w:t>
            </w:r>
          </w:p>
        </w:tc>
      </w:tr>
      <w:tr w:rsidR="006D6118" w:rsidRPr="00F34E79" w14:paraId="310638A5"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098282"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2013/2014</w:t>
            </w:r>
          </w:p>
        </w:tc>
        <w:tc>
          <w:tcPr>
            <w:tcW w:w="1120" w:type="dxa"/>
            <w:tcBorders>
              <w:top w:val="nil"/>
              <w:left w:val="nil"/>
              <w:bottom w:val="single" w:sz="8" w:space="0" w:color="000000"/>
              <w:right w:val="single" w:sz="8" w:space="0" w:color="000000"/>
            </w:tcBorders>
            <w:shd w:val="clear" w:color="auto" w:fill="auto"/>
            <w:vAlign w:val="center"/>
            <w:hideMark/>
          </w:tcPr>
          <w:p w14:paraId="4AE07823" w14:textId="49126456"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292</w:t>
            </w:r>
          </w:p>
        </w:tc>
        <w:tc>
          <w:tcPr>
            <w:tcW w:w="1120" w:type="dxa"/>
            <w:tcBorders>
              <w:top w:val="nil"/>
              <w:left w:val="nil"/>
              <w:bottom w:val="single" w:sz="8" w:space="0" w:color="000000"/>
              <w:right w:val="single" w:sz="8" w:space="0" w:color="000000"/>
            </w:tcBorders>
            <w:shd w:val="clear" w:color="auto" w:fill="auto"/>
            <w:vAlign w:val="center"/>
            <w:hideMark/>
          </w:tcPr>
          <w:p w14:paraId="206DB86C" w14:textId="28CF913E"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259</w:t>
            </w:r>
          </w:p>
        </w:tc>
        <w:tc>
          <w:tcPr>
            <w:tcW w:w="980" w:type="dxa"/>
            <w:tcBorders>
              <w:top w:val="nil"/>
              <w:left w:val="nil"/>
              <w:bottom w:val="single" w:sz="8" w:space="0" w:color="000000"/>
              <w:right w:val="single" w:sz="8" w:space="0" w:color="000000"/>
            </w:tcBorders>
            <w:shd w:val="clear" w:color="auto" w:fill="auto"/>
            <w:vAlign w:val="center"/>
            <w:hideMark/>
          </w:tcPr>
          <w:p w14:paraId="2C48DBAE"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460</w:t>
            </w:r>
          </w:p>
        </w:tc>
        <w:tc>
          <w:tcPr>
            <w:tcW w:w="980" w:type="dxa"/>
            <w:tcBorders>
              <w:top w:val="nil"/>
              <w:left w:val="nil"/>
              <w:bottom w:val="single" w:sz="8" w:space="0" w:color="000000"/>
              <w:right w:val="single" w:sz="8" w:space="0" w:color="000000"/>
            </w:tcBorders>
            <w:shd w:val="clear" w:color="auto" w:fill="auto"/>
            <w:vAlign w:val="center"/>
            <w:hideMark/>
          </w:tcPr>
          <w:p w14:paraId="022070E4"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180</w:t>
            </w:r>
          </w:p>
        </w:tc>
        <w:tc>
          <w:tcPr>
            <w:tcW w:w="980" w:type="dxa"/>
            <w:tcBorders>
              <w:top w:val="nil"/>
              <w:left w:val="nil"/>
              <w:bottom w:val="single" w:sz="8" w:space="0" w:color="000000"/>
              <w:right w:val="single" w:sz="8" w:space="0" w:color="000000"/>
            </w:tcBorders>
            <w:shd w:val="clear" w:color="auto" w:fill="auto"/>
            <w:vAlign w:val="center"/>
            <w:hideMark/>
          </w:tcPr>
          <w:p w14:paraId="319783AA"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176</w:t>
            </w:r>
          </w:p>
        </w:tc>
        <w:tc>
          <w:tcPr>
            <w:tcW w:w="980" w:type="dxa"/>
            <w:tcBorders>
              <w:top w:val="nil"/>
              <w:left w:val="nil"/>
              <w:bottom w:val="single" w:sz="8" w:space="0" w:color="000000"/>
              <w:right w:val="single" w:sz="8" w:space="0" w:color="000000"/>
            </w:tcBorders>
            <w:shd w:val="clear" w:color="auto" w:fill="auto"/>
            <w:vAlign w:val="center"/>
            <w:hideMark/>
          </w:tcPr>
          <w:p w14:paraId="1CA2EA60"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141</w:t>
            </w:r>
          </w:p>
        </w:tc>
      </w:tr>
      <w:tr w:rsidR="006D6118" w:rsidRPr="00F34E79" w14:paraId="376351C8"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B7EEA0"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2014/2015</w:t>
            </w:r>
          </w:p>
        </w:tc>
        <w:tc>
          <w:tcPr>
            <w:tcW w:w="1120" w:type="dxa"/>
            <w:tcBorders>
              <w:top w:val="nil"/>
              <w:left w:val="nil"/>
              <w:bottom w:val="single" w:sz="8" w:space="0" w:color="000000"/>
              <w:right w:val="single" w:sz="8" w:space="0" w:color="000000"/>
            </w:tcBorders>
            <w:shd w:val="clear" w:color="auto" w:fill="auto"/>
            <w:vAlign w:val="center"/>
            <w:hideMark/>
          </w:tcPr>
          <w:p w14:paraId="694A6469" w14:textId="54F496CF"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451</w:t>
            </w:r>
          </w:p>
        </w:tc>
        <w:tc>
          <w:tcPr>
            <w:tcW w:w="1120" w:type="dxa"/>
            <w:tcBorders>
              <w:top w:val="nil"/>
              <w:left w:val="nil"/>
              <w:bottom w:val="single" w:sz="8" w:space="0" w:color="000000"/>
              <w:right w:val="single" w:sz="8" w:space="0" w:color="000000"/>
            </w:tcBorders>
            <w:shd w:val="clear" w:color="auto" w:fill="auto"/>
            <w:vAlign w:val="center"/>
            <w:hideMark/>
          </w:tcPr>
          <w:p w14:paraId="65FB0CC0" w14:textId="3E03B93C"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411</w:t>
            </w:r>
          </w:p>
        </w:tc>
        <w:tc>
          <w:tcPr>
            <w:tcW w:w="980" w:type="dxa"/>
            <w:tcBorders>
              <w:top w:val="nil"/>
              <w:left w:val="nil"/>
              <w:bottom w:val="single" w:sz="8" w:space="0" w:color="000000"/>
              <w:right w:val="single" w:sz="8" w:space="0" w:color="000000"/>
            </w:tcBorders>
            <w:shd w:val="clear" w:color="auto" w:fill="auto"/>
            <w:vAlign w:val="center"/>
            <w:hideMark/>
          </w:tcPr>
          <w:p w14:paraId="6B24FE36"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455</w:t>
            </w:r>
          </w:p>
        </w:tc>
        <w:tc>
          <w:tcPr>
            <w:tcW w:w="980" w:type="dxa"/>
            <w:tcBorders>
              <w:top w:val="nil"/>
              <w:left w:val="nil"/>
              <w:bottom w:val="single" w:sz="8" w:space="0" w:color="000000"/>
              <w:right w:val="single" w:sz="8" w:space="0" w:color="000000"/>
            </w:tcBorders>
            <w:shd w:val="clear" w:color="auto" w:fill="auto"/>
            <w:vAlign w:val="center"/>
            <w:hideMark/>
          </w:tcPr>
          <w:p w14:paraId="05393D01"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181</w:t>
            </w:r>
          </w:p>
        </w:tc>
        <w:tc>
          <w:tcPr>
            <w:tcW w:w="980" w:type="dxa"/>
            <w:tcBorders>
              <w:top w:val="nil"/>
              <w:left w:val="nil"/>
              <w:bottom w:val="single" w:sz="8" w:space="0" w:color="000000"/>
              <w:right w:val="single" w:sz="8" w:space="0" w:color="000000"/>
            </w:tcBorders>
            <w:shd w:val="clear" w:color="auto" w:fill="auto"/>
            <w:vAlign w:val="center"/>
            <w:hideMark/>
          </w:tcPr>
          <w:p w14:paraId="7FE60BAD"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178</w:t>
            </w:r>
          </w:p>
        </w:tc>
        <w:tc>
          <w:tcPr>
            <w:tcW w:w="980" w:type="dxa"/>
            <w:tcBorders>
              <w:top w:val="nil"/>
              <w:left w:val="nil"/>
              <w:bottom w:val="single" w:sz="8" w:space="0" w:color="000000"/>
              <w:right w:val="single" w:sz="8" w:space="0" w:color="000000"/>
            </w:tcBorders>
            <w:shd w:val="clear" w:color="auto" w:fill="auto"/>
            <w:vAlign w:val="center"/>
            <w:hideMark/>
          </w:tcPr>
          <w:p w14:paraId="375AF485"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158</w:t>
            </w:r>
          </w:p>
        </w:tc>
      </w:tr>
      <w:tr w:rsidR="006D6118" w:rsidRPr="00F34E79" w14:paraId="6165D3A6"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4539B9"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2015/2016</w:t>
            </w:r>
          </w:p>
        </w:tc>
        <w:tc>
          <w:tcPr>
            <w:tcW w:w="1120" w:type="dxa"/>
            <w:tcBorders>
              <w:top w:val="nil"/>
              <w:left w:val="nil"/>
              <w:bottom w:val="single" w:sz="8" w:space="0" w:color="000000"/>
              <w:right w:val="single" w:sz="8" w:space="0" w:color="000000"/>
            </w:tcBorders>
            <w:shd w:val="clear" w:color="auto" w:fill="auto"/>
            <w:vAlign w:val="center"/>
            <w:hideMark/>
          </w:tcPr>
          <w:p w14:paraId="12C466C5" w14:textId="464A7012"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523</w:t>
            </w:r>
          </w:p>
        </w:tc>
        <w:tc>
          <w:tcPr>
            <w:tcW w:w="1120" w:type="dxa"/>
            <w:tcBorders>
              <w:top w:val="nil"/>
              <w:left w:val="nil"/>
              <w:bottom w:val="single" w:sz="8" w:space="0" w:color="000000"/>
              <w:right w:val="single" w:sz="8" w:space="0" w:color="000000"/>
            </w:tcBorders>
            <w:shd w:val="clear" w:color="auto" w:fill="auto"/>
            <w:vAlign w:val="center"/>
            <w:hideMark/>
          </w:tcPr>
          <w:p w14:paraId="13A75116" w14:textId="2FE6181A"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469</w:t>
            </w:r>
          </w:p>
        </w:tc>
        <w:tc>
          <w:tcPr>
            <w:tcW w:w="980" w:type="dxa"/>
            <w:tcBorders>
              <w:top w:val="nil"/>
              <w:left w:val="nil"/>
              <w:bottom w:val="single" w:sz="8" w:space="0" w:color="000000"/>
              <w:right w:val="single" w:sz="8" w:space="0" w:color="000000"/>
            </w:tcBorders>
            <w:shd w:val="clear" w:color="auto" w:fill="auto"/>
            <w:vAlign w:val="center"/>
            <w:hideMark/>
          </w:tcPr>
          <w:p w14:paraId="14DE7157"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327</w:t>
            </w:r>
          </w:p>
        </w:tc>
        <w:tc>
          <w:tcPr>
            <w:tcW w:w="980" w:type="dxa"/>
            <w:tcBorders>
              <w:top w:val="nil"/>
              <w:left w:val="nil"/>
              <w:bottom w:val="single" w:sz="8" w:space="0" w:color="000000"/>
              <w:right w:val="single" w:sz="8" w:space="0" w:color="000000"/>
            </w:tcBorders>
            <w:shd w:val="clear" w:color="auto" w:fill="auto"/>
            <w:vAlign w:val="center"/>
            <w:hideMark/>
          </w:tcPr>
          <w:p w14:paraId="34AEE0DC"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180</w:t>
            </w:r>
          </w:p>
        </w:tc>
        <w:tc>
          <w:tcPr>
            <w:tcW w:w="980" w:type="dxa"/>
            <w:tcBorders>
              <w:top w:val="nil"/>
              <w:left w:val="nil"/>
              <w:bottom w:val="single" w:sz="8" w:space="0" w:color="000000"/>
              <w:right w:val="single" w:sz="8" w:space="0" w:color="000000"/>
            </w:tcBorders>
            <w:shd w:val="clear" w:color="auto" w:fill="auto"/>
            <w:vAlign w:val="center"/>
            <w:hideMark/>
          </w:tcPr>
          <w:p w14:paraId="33F531FD"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177</w:t>
            </w:r>
          </w:p>
        </w:tc>
        <w:tc>
          <w:tcPr>
            <w:tcW w:w="980" w:type="dxa"/>
            <w:tcBorders>
              <w:top w:val="nil"/>
              <w:left w:val="nil"/>
              <w:bottom w:val="single" w:sz="8" w:space="0" w:color="000000"/>
              <w:right w:val="single" w:sz="8" w:space="0" w:color="000000"/>
            </w:tcBorders>
            <w:shd w:val="clear" w:color="auto" w:fill="auto"/>
            <w:vAlign w:val="center"/>
            <w:hideMark/>
          </w:tcPr>
          <w:p w14:paraId="608B771F"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157</w:t>
            </w:r>
          </w:p>
        </w:tc>
      </w:tr>
      <w:tr w:rsidR="006D6118" w:rsidRPr="00F34E79" w14:paraId="50D2D7D6" w14:textId="77777777" w:rsidTr="006D6118">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757D05"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2016/2017</w:t>
            </w:r>
          </w:p>
        </w:tc>
        <w:tc>
          <w:tcPr>
            <w:tcW w:w="1120" w:type="dxa"/>
            <w:tcBorders>
              <w:top w:val="nil"/>
              <w:left w:val="nil"/>
              <w:bottom w:val="single" w:sz="8" w:space="0" w:color="000000"/>
              <w:right w:val="single" w:sz="8" w:space="0" w:color="000000"/>
            </w:tcBorders>
            <w:shd w:val="clear" w:color="auto" w:fill="auto"/>
            <w:vAlign w:val="center"/>
            <w:hideMark/>
          </w:tcPr>
          <w:p w14:paraId="2849EA01" w14:textId="30BA3975"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544</w:t>
            </w:r>
          </w:p>
        </w:tc>
        <w:tc>
          <w:tcPr>
            <w:tcW w:w="1120" w:type="dxa"/>
            <w:tcBorders>
              <w:top w:val="nil"/>
              <w:left w:val="nil"/>
              <w:bottom w:val="single" w:sz="8" w:space="0" w:color="000000"/>
              <w:right w:val="single" w:sz="8" w:space="0" w:color="000000"/>
            </w:tcBorders>
            <w:shd w:val="clear" w:color="auto" w:fill="auto"/>
            <w:vAlign w:val="center"/>
            <w:hideMark/>
          </w:tcPr>
          <w:p w14:paraId="36A30341" w14:textId="2937671A"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491</w:t>
            </w:r>
          </w:p>
        </w:tc>
        <w:tc>
          <w:tcPr>
            <w:tcW w:w="980" w:type="dxa"/>
            <w:tcBorders>
              <w:top w:val="nil"/>
              <w:left w:val="nil"/>
              <w:bottom w:val="single" w:sz="8" w:space="0" w:color="000000"/>
              <w:right w:val="single" w:sz="8" w:space="0" w:color="000000"/>
            </w:tcBorders>
            <w:shd w:val="clear" w:color="auto" w:fill="auto"/>
            <w:vAlign w:val="center"/>
            <w:hideMark/>
          </w:tcPr>
          <w:p w14:paraId="26C094C1"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253</w:t>
            </w:r>
          </w:p>
        </w:tc>
        <w:tc>
          <w:tcPr>
            <w:tcW w:w="980" w:type="dxa"/>
            <w:tcBorders>
              <w:top w:val="nil"/>
              <w:left w:val="nil"/>
              <w:bottom w:val="single" w:sz="8" w:space="0" w:color="000000"/>
              <w:right w:val="single" w:sz="8" w:space="0" w:color="000000"/>
            </w:tcBorders>
            <w:shd w:val="clear" w:color="auto" w:fill="auto"/>
            <w:vAlign w:val="center"/>
            <w:hideMark/>
          </w:tcPr>
          <w:p w14:paraId="4517762C"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153</w:t>
            </w:r>
          </w:p>
        </w:tc>
        <w:tc>
          <w:tcPr>
            <w:tcW w:w="980" w:type="dxa"/>
            <w:tcBorders>
              <w:top w:val="nil"/>
              <w:left w:val="nil"/>
              <w:bottom w:val="single" w:sz="8" w:space="0" w:color="000000"/>
              <w:right w:val="single" w:sz="8" w:space="0" w:color="000000"/>
            </w:tcBorders>
            <w:shd w:val="clear" w:color="auto" w:fill="auto"/>
            <w:vAlign w:val="center"/>
            <w:hideMark/>
          </w:tcPr>
          <w:p w14:paraId="301D4975"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150</w:t>
            </w:r>
          </w:p>
        </w:tc>
        <w:tc>
          <w:tcPr>
            <w:tcW w:w="980" w:type="dxa"/>
            <w:tcBorders>
              <w:top w:val="nil"/>
              <w:left w:val="nil"/>
              <w:bottom w:val="single" w:sz="8" w:space="0" w:color="000000"/>
              <w:right w:val="single" w:sz="8" w:space="0" w:color="000000"/>
            </w:tcBorders>
            <w:shd w:val="clear" w:color="auto" w:fill="auto"/>
            <w:vAlign w:val="center"/>
            <w:hideMark/>
          </w:tcPr>
          <w:p w14:paraId="6E97CE50"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133</w:t>
            </w:r>
          </w:p>
        </w:tc>
      </w:tr>
      <w:tr w:rsidR="006D6118" w:rsidRPr="00F34E79" w14:paraId="0FF02DC0" w14:textId="77777777" w:rsidTr="004412C7">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AF017C" w14:textId="77777777" w:rsidR="006D6118" w:rsidRPr="00F34E79" w:rsidRDefault="006D6118" w:rsidP="006D6118">
            <w:pPr>
              <w:spacing w:after="0" w:line="240" w:lineRule="auto"/>
              <w:rPr>
                <w:rFonts w:ascii="Arial Narrow" w:eastAsia="Times New Roman" w:hAnsi="Arial Narrow" w:cs="Times New Roman"/>
                <w:b/>
                <w:bCs/>
                <w:color w:val="000000"/>
                <w:sz w:val="18"/>
                <w:szCs w:val="18"/>
                <w:lang w:eastAsia="cs-CZ"/>
              </w:rPr>
            </w:pPr>
            <w:r w:rsidRPr="00F34E79">
              <w:rPr>
                <w:rFonts w:ascii="Arial Narrow" w:eastAsia="Times New Roman" w:hAnsi="Arial Narrow" w:cs="Times New Roman"/>
                <w:b/>
                <w:bCs/>
                <w:color w:val="000000"/>
                <w:sz w:val="18"/>
                <w:szCs w:val="18"/>
                <w:lang w:eastAsia="cs-CZ"/>
              </w:rPr>
              <w:t>2017/2018</w:t>
            </w:r>
          </w:p>
        </w:tc>
        <w:tc>
          <w:tcPr>
            <w:tcW w:w="1120" w:type="dxa"/>
            <w:tcBorders>
              <w:top w:val="nil"/>
              <w:left w:val="nil"/>
              <w:bottom w:val="single" w:sz="8" w:space="0" w:color="000000"/>
              <w:right w:val="single" w:sz="8" w:space="0" w:color="000000"/>
            </w:tcBorders>
            <w:shd w:val="clear" w:color="auto" w:fill="auto"/>
            <w:vAlign w:val="center"/>
            <w:hideMark/>
          </w:tcPr>
          <w:p w14:paraId="2BD8DC99" w14:textId="733B0BF3"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649</w:t>
            </w:r>
          </w:p>
        </w:tc>
        <w:tc>
          <w:tcPr>
            <w:tcW w:w="1120" w:type="dxa"/>
            <w:tcBorders>
              <w:top w:val="nil"/>
              <w:left w:val="nil"/>
              <w:bottom w:val="single" w:sz="8" w:space="0" w:color="000000"/>
              <w:right w:val="single" w:sz="8" w:space="0" w:color="000000"/>
            </w:tcBorders>
            <w:shd w:val="clear" w:color="auto" w:fill="auto"/>
            <w:vAlign w:val="center"/>
            <w:hideMark/>
          </w:tcPr>
          <w:p w14:paraId="3993984C" w14:textId="4D7B1920"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3</w:t>
            </w:r>
            <w:r w:rsidR="004412C7">
              <w:rPr>
                <w:rFonts w:ascii="Arial Narrow" w:eastAsia="Times New Roman" w:hAnsi="Arial Narrow" w:cs="Times New Roman"/>
                <w:color w:val="000000"/>
                <w:sz w:val="18"/>
                <w:szCs w:val="18"/>
                <w:lang w:eastAsia="cs-CZ"/>
              </w:rPr>
              <w:t xml:space="preserve"> </w:t>
            </w:r>
            <w:r w:rsidRPr="00F34E79">
              <w:rPr>
                <w:rFonts w:ascii="Arial Narrow" w:eastAsia="Times New Roman" w:hAnsi="Arial Narrow" w:cs="Times New Roman"/>
                <w:color w:val="000000"/>
                <w:sz w:val="18"/>
                <w:szCs w:val="18"/>
                <w:lang w:eastAsia="cs-CZ"/>
              </w:rPr>
              <w:t>597</w:t>
            </w:r>
          </w:p>
        </w:tc>
        <w:tc>
          <w:tcPr>
            <w:tcW w:w="980" w:type="dxa"/>
            <w:tcBorders>
              <w:top w:val="nil"/>
              <w:left w:val="nil"/>
              <w:bottom w:val="single" w:sz="8" w:space="0" w:color="000000"/>
              <w:right w:val="single" w:sz="8" w:space="0" w:color="000000"/>
            </w:tcBorders>
            <w:shd w:val="clear" w:color="auto" w:fill="auto"/>
            <w:vAlign w:val="center"/>
            <w:hideMark/>
          </w:tcPr>
          <w:p w14:paraId="6E4676B8"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271</w:t>
            </w:r>
          </w:p>
        </w:tc>
        <w:tc>
          <w:tcPr>
            <w:tcW w:w="980" w:type="dxa"/>
            <w:tcBorders>
              <w:top w:val="nil"/>
              <w:left w:val="nil"/>
              <w:bottom w:val="single" w:sz="8" w:space="0" w:color="000000"/>
              <w:right w:val="single" w:sz="8" w:space="0" w:color="000000"/>
            </w:tcBorders>
            <w:shd w:val="clear" w:color="auto" w:fill="auto"/>
            <w:vAlign w:val="center"/>
            <w:hideMark/>
          </w:tcPr>
          <w:p w14:paraId="20456C41"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167</w:t>
            </w:r>
          </w:p>
        </w:tc>
        <w:tc>
          <w:tcPr>
            <w:tcW w:w="980" w:type="dxa"/>
            <w:tcBorders>
              <w:top w:val="nil"/>
              <w:left w:val="nil"/>
              <w:bottom w:val="single" w:sz="8" w:space="0" w:color="000000"/>
              <w:right w:val="single" w:sz="8" w:space="0" w:color="000000"/>
            </w:tcBorders>
            <w:shd w:val="clear" w:color="auto" w:fill="auto"/>
            <w:vAlign w:val="center"/>
            <w:hideMark/>
          </w:tcPr>
          <w:p w14:paraId="2256B363"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164</w:t>
            </w:r>
          </w:p>
        </w:tc>
        <w:tc>
          <w:tcPr>
            <w:tcW w:w="980" w:type="dxa"/>
            <w:tcBorders>
              <w:top w:val="nil"/>
              <w:left w:val="nil"/>
              <w:bottom w:val="single" w:sz="8" w:space="0" w:color="000000"/>
              <w:right w:val="single" w:sz="8" w:space="0" w:color="000000"/>
            </w:tcBorders>
            <w:shd w:val="clear" w:color="auto" w:fill="auto"/>
            <w:vAlign w:val="center"/>
            <w:hideMark/>
          </w:tcPr>
          <w:p w14:paraId="732C9229" w14:textId="77777777" w:rsidR="006D6118" w:rsidRPr="00F34E79" w:rsidRDefault="006D6118" w:rsidP="006D6118">
            <w:pPr>
              <w:spacing w:after="0" w:line="240" w:lineRule="auto"/>
              <w:jc w:val="center"/>
              <w:rPr>
                <w:rFonts w:ascii="Arial Narrow" w:eastAsia="Times New Roman" w:hAnsi="Arial Narrow" w:cs="Times New Roman"/>
                <w:color w:val="000000"/>
                <w:sz w:val="18"/>
                <w:szCs w:val="18"/>
                <w:lang w:eastAsia="cs-CZ"/>
              </w:rPr>
            </w:pPr>
            <w:r w:rsidRPr="00F34E79">
              <w:rPr>
                <w:rFonts w:ascii="Arial Narrow" w:eastAsia="Times New Roman" w:hAnsi="Arial Narrow" w:cs="Times New Roman"/>
                <w:color w:val="000000"/>
                <w:sz w:val="18"/>
                <w:szCs w:val="18"/>
                <w:lang w:eastAsia="cs-CZ"/>
              </w:rPr>
              <w:t>137</w:t>
            </w:r>
          </w:p>
        </w:tc>
      </w:tr>
      <w:tr w:rsidR="004412C7" w:rsidRPr="00F34E79" w14:paraId="1F07578D" w14:textId="77777777" w:rsidTr="004412C7">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EC84C" w14:textId="0DE134B1" w:rsidR="004412C7" w:rsidRPr="00966D19" w:rsidRDefault="004412C7" w:rsidP="004412C7">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2018/2019</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0CC6CCCD" w14:textId="5956CACE"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3 746</w:t>
            </w:r>
          </w:p>
        </w:tc>
        <w:tc>
          <w:tcPr>
            <w:tcW w:w="1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AB88FF" w14:textId="1D91FEF4"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3 698</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B38523" w14:textId="28A5E6C2"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300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77C23" w14:textId="40D1120F"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168</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321E43" w14:textId="29F03FE6"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166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BFB81F" w14:textId="67D66FBC"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141</w:t>
            </w:r>
          </w:p>
        </w:tc>
      </w:tr>
      <w:tr w:rsidR="004412C7" w:rsidRPr="00F34E79" w14:paraId="4537F385" w14:textId="77777777" w:rsidTr="004412C7">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B07F00" w14:textId="13AF1BC2" w:rsidR="004412C7" w:rsidRPr="00966D19" w:rsidRDefault="004412C7" w:rsidP="004412C7">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2019/2020</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62051903" w14:textId="6923D4C2"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3 821</w:t>
            </w:r>
          </w:p>
        </w:tc>
        <w:tc>
          <w:tcPr>
            <w:tcW w:w="1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9D6526" w14:textId="6A2A5E99"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3 770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3E5392" w14:textId="29B95EE8"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343</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8F01D" w14:textId="2636874B"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C06DD7" w14:textId="42148F92"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429AC2" w14:textId="12A54A40"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4412C7" w:rsidRPr="00F34E79" w14:paraId="2A10766F" w14:textId="77777777" w:rsidTr="004412C7">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F1363E" w14:textId="3FC89075" w:rsidR="004412C7" w:rsidRPr="00966D19" w:rsidRDefault="004412C7" w:rsidP="004412C7">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2020/2021</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1BBAA930" w14:textId="10B9AAF1"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3 892</w:t>
            </w:r>
          </w:p>
        </w:tc>
        <w:tc>
          <w:tcPr>
            <w:tcW w:w="1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F966E9" w14:textId="3BA814B7"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3 840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DD5A2" w14:textId="61D31FD4"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410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296B4B" w14:textId="1907B41F"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5BBA4" w14:textId="29D4BDD7"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C608A" w14:textId="6A1E242F"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4412C7" w:rsidRPr="00F34E79" w14:paraId="2EE61128" w14:textId="77777777" w:rsidTr="004412C7">
        <w:trPr>
          <w:trHeight w:val="315"/>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9C79B9" w14:textId="0C5AAE13" w:rsidR="004412C7" w:rsidRPr="00966D19" w:rsidRDefault="004412C7" w:rsidP="004412C7">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2021/2022</w:t>
            </w:r>
          </w:p>
        </w:tc>
        <w:tc>
          <w:tcPr>
            <w:tcW w:w="1120" w:type="dxa"/>
            <w:tcBorders>
              <w:top w:val="single" w:sz="8" w:space="0" w:color="000000"/>
              <w:left w:val="nil"/>
              <w:bottom w:val="single" w:sz="8" w:space="0" w:color="000000"/>
              <w:right w:val="single" w:sz="8" w:space="0" w:color="000000"/>
            </w:tcBorders>
            <w:shd w:val="clear" w:color="auto" w:fill="auto"/>
            <w:vAlign w:val="center"/>
          </w:tcPr>
          <w:p w14:paraId="7FF67C94" w14:textId="5E7E05EB"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3 940</w:t>
            </w:r>
          </w:p>
        </w:tc>
        <w:tc>
          <w:tcPr>
            <w:tcW w:w="1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1639D2" w14:textId="0BCF7B72"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3 886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B4F11A" w14:textId="2BD5053C"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372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9234AF" w14:textId="175F678F"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FBE6ED" w14:textId="6183A6DD"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70BA2" w14:textId="215EFBFD" w:rsidR="004412C7" w:rsidRPr="00966D19" w:rsidRDefault="004412C7" w:rsidP="004412C7">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bl>
    <w:p w14:paraId="0C17E629" w14:textId="77777777" w:rsidR="006D6118" w:rsidRDefault="006D6118" w:rsidP="006D6118">
      <w:pPr>
        <w:spacing w:after="0"/>
        <w:rPr>
          <w:rFonts w:ascii="Calibri" w:hAnsi="Calibri"/>
          <w:i/>
        </w:rPr>
      </w:pPr>
      <w:r>
        <w:rPr>
          <w:rFonts w:ascii="Calibri" w:hAnsi="Calibri"/>
          <w:i/>
        </w:rPr>
        <w:t>Zdroj: MŠMT, Statistické ročenky školství – výkonové ukazatele</w:t>
      </w:r>
    </w:p>
    <w:p w14:paraId="0BE56A58" w14:textId="77777777" w:rsidR="006D6118" w:rsidRPr="000B43D2" w:rsidRDefault="006D6118" w:rsidP="006D6118">
      <w:pPr>
        <w:spacing w:after="0"/>
        <w:rPr>
          <w:rFonts w:ascii="Calibri" w:hAnsi="Calibri"/>
          <w:i/>
        </w:rPr>
      </w:pPr>
    </w:p>
    <w:p w14:paraId="7B2D7553" w14:textId="77777777" w:rsidR="006D6118" w:rsidRDefault="006D6118" w:rsidP="006D6118">
      <w:pPr>
        <w:pStyle w:val="Nadpis4"/>
      </w:pPr>
      <w:r>
        <w:t>Učitelé na základním školách (ve třídách pro děti se SVP)</w:t>
      </w:r>
    </w:p>
    <w:p w14:paraId="19FAFCAC" w14:textId="466E5C07" w:rsidR="006D6118" w:rsidRPr="00966D19" w:rsidRDefault="006D6118" w:rsidP="006D6118">
      <w:r w:rsidRPr="00966D19">
        <w:t xml:space="preserve">Stejně jako v případě výše popsaného předškolního vzdělávání, tak i u základních škol došlo v posledním období v rámci celé ČR i Prahy k nárůstu počtu učitelů. V ČR se zvýšil počet učitelů (přepočtených na plně zaměstnané) z 57 815 ve školním roce 2011/2012 na </w:t>
      </w:r>
      <w:r w:rsidR="007B3356" w:rsidRPr="00966D19">
        <w:t>71 325</w:t>
      </w:r>
      <w:r w:rsidRPr="00966D19">
        <w:t xml:space="preserve"> ve školním roce </w:t>
      </w:r>
      <w:r w:rsidR="007B3356" w:rsidRPr="00966D19">
        <w:t>2021/2022</w:t>
      </w:r>
      <w:r w:rsidRPr="00966D19">
        <w:t>, tedy o </w:t>
      </w:r>
      <w:r w:rsidR="007B3356" w:rsidRPr="00966D19">
        <w:t>24</w:t>
      </w:r>
      <w:r w:rsidRPr="00966D19">
        <w:t xml:space="preserve"> % (viz tabulka č. 24). V Praze byl nárůst</w:t>
      </w:r>
      <w:r w:rsidR="007B3356" w:rsidRPr="00966D19">
        <w:t xml:space="preserve"> ještě</w:t>
      </w:r>
      <w:r w:rsidRPr="00966D19">
        <w:t xml:space="preserve"> mnohem výraznější, kdy se počet učitelů přepočtený na plné úvazky navýšil z 5 364 ve školním roce 2011/2012 na </w:t>
      </w:r>
      <w:r w:rsidR="007B3356" w:rsidRPr="00966D19">
        <w:t>7 847</w:t>
      </w:r>
      <w:r w:rsidRPr="00966D19">
        <w:t xml:space="preserve"> ve školním roce </w:t>
      </w:r>
      <w:r w:rsidR="007B3356" w:rsidRPr="00966D19">
        <w:t>2021/2022</w:t>
      </w:r>
      <w:r w:rsidRPr="00966D19">
        <w:t xml:space="preserve">, což představovalo nárůst o </w:t>
      </w:r>
      <w:r w:rsidR="007B3356" w:rsidRPr="00966D19">
        <w:t>46</w:t>
      </w:r>
      <w:r w:rsidRPr="00966D19">
        <w:t xml:space="preserve"> % (viz tabulka č. 25).</w:t>
      </w:r>
    </w:p>
    <w:p w14:paraId="4CBC0E5A" w14:textId="451E788A" w:rsidR="006D6118" w:rsidRPr="00966D19" w:rsidRDefault="006D6118" w:rsidP="006D6118">
      <w:r w:rsidRPr="00966D19">
        <w:t xml:space="preserve">Zatímco v případě předškolního vzdělávání počet učitelů ve třídách pro žáky se SVP víceméně stagnoval, tak u základního vzdělávání se trend inkluze naplno projevil výrazným poklesem počtu učitelů působících ve třídách pro žáky SVP. Na základě údajů z tabulek č. 24 a 25 lze konstatovat, že v celé ČR poklesl počet kantorů o 26 % a v Praze o 17 %. Z dat v tabulkách je dále patrné, v poslední době se navýšil podíl učitelů se speciální pedagogickou kvalifikací pro výuku ve třídách pro žáky SVP. </w:t>
      </w:r>
      <w:r w:rsidR="00A247AD" w:rsidRPr="00966D19">
        <w:t>Údaje pro následující roky nejsou ve statistických ročenkách MŠMT uvedeny.</w:t>
      </w:r>
    </w:p>
    <w:p w14:paraId="1DA6A01E" w14:textId="76F439DB" w:rsidR="006D6118" w:rsidRDefault="006D6118" w:rsidP="006D6118">
      <w:pPr>
        <w:spacing w:before="240" w:after="60"/>
        <w:rPr>
          <w:rFonts w:ascii="Calibri" w:hAnsi="Calibri"/>
          <w:i/>
        </w:rPr>
      </w:pPr>
      <w:r w:rsidRPr="008E00BE">
        <w:rPr>
          <w:rFonts w:ascii="Calibri" w:hAnsi="Calibri"/>
          <w:i/>
        </w:rPr>
        <w:lastRenderedPageBreak/>
        <w:t>Tabulka č. 24:</w:t>
      </w:r>
      <w:r>
        <w:rPr>
          <w:rFonts w:ascii="Calibri" w:hAnsi="Calibri"/>
          <w:i/>
        </w:rPr>
        <w:t xml:space="preserve"> Vývoj počtu učitelů v základním vzdělávání v ČR celkem a ve třídách pro děti se SVP (počty učitelů jsou přepočteny na plně zaměstnané)</w:t>
      </w:r>
    </w:p>
    <w:tbl>
      <w:tblPr>
        <w:tblW w:w="6960" w:type="dxa"/>
        <w:tblInd w:w="75" w:type="dxa"/>
        <w:tblCellMar>
          <w:left w:w="70" w:type="dxa"/>
          <w:right w:w="70" w:type="dxa"/>
        </w:tblCellMar>
        <w:tblLook w:val="04A0" w:firstRow="1" w:lastRow="0" w:firstColumn="1" w:lastColumn="0" w:noHBand="0" w:noVBand="1"/>
      </w:tblPr>
      <w:tblGrid>
        <w:gridCol w:w="1200"/>
        <w:gridCol w:w="960"/>
        <w:gridCol w:w="960"/>
        <w:gridCol w:w="960"/>
        <w:gridCol w:w="960"/>
        <w:gridCol w:w="960"/>
        <w:gridCol w:w="960"/>
      </w:tblGrid>
      <w:tr w:rsidR="006D6118" w:rsidRPr="00C42091" w14:paraId="68E98E91" w14:textId="77777777" w:rsidTr="006D6118">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95FDD"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školní rok</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14:paraId="2BBF6745"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Učitelé (přepočtení na plně zaměstnané)</w:t>
            </w:r>
          </w:p>
        </w:tc>
      </w:tr>
      <w:tr w:rsidR="006D6118" w:rsidRPr="00C42091" w14:paraId="59F12F6C" w14:textId="77777777" w:rsidTr="006D6118">
        <w:trPr>
          <w:trHeight w:val="499"/>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30F3BF9"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5A7C9D7E"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základní vzdělávání celkem</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79B2C309"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z toho ve třídách pro žáky se SVP</w:t>
            </w:r>
          </w:p>
        </w:tc>
      </w:tr>
      <w:tr w:rsidR="006D6118" w:rsidRPr="00C42091" w14:paraId="13E3D4CF" w14:textId="77777777" w:rsidTr="006D6118">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4B52584"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46D0648"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celkem</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596BD03"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z toho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2DE1985"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celkem</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7D85DFB3"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z toho</w:t>
            </w:r>
          </w:p>
        </w:tc>
      </w:tr>
      <w:tr w:rsidR="006D6118" w:rsidRPr="00C42091" w14:paraId="045510BE" w14:textId="77777777" w:rsidTr="006D6118">
        <w:trPr>
          <w:trHeight w:val="54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667C991"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76AC7446"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50F58EE6"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ženy</w:t>
            </w:r>
          </w:p>
        </w:tc>
        <w:tc>
          <w:tcPr>
            <w:tcW w:w="960" w:type="dxa"/>
            <w:tcBorders>
              <w:top w:val="nil"/>
              <w:left w:val="nil"/>
              <w:bottom w:val="single" w:sz="4" w:space="0" w:color="auto"/>
              <w:right w:val="single" w:sz="4" w:space="0" w:color="auto"/>
            </w:tcBorders>
            <w:shd w:val="clear" w:color="auto" w:fill="auto"/>
            <w:vAlign w:val="center"/>
            <w:hideMark/>
          </w:tcPr>
          <w:p w14:paraId="7777F5ED"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bez kvalifikace</w:t>
            </w:r>
          </w:p>
        </w:tc>
        <w:tc>
          <w:tcPr>
            <w:tcW w:w="960" w:type="dxa"/>
            <w:vMerge/>
            <w:tcBorders>
              <w:top w:val="nil"/>
              <w:left w:val="single" w:sz="4" w:space="0" w:color="auto"/>
              <w:bottom w:val="single" w:sz="4" w:space="0" w:color="auto"/>
              <w:right w:val="single" w:sz="4" w:space="0" w:color="auto"/>
            </w:tcBorders>
            <w:vAlign w:val="center"/>
            <w:hideMark/>
          </w:tcPr>
          <w:p w14:paraId="50228646"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57860AF6"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ženy</w:t>
            </w:r>
          </w:p>
        </w:tc>
        <w:tc>
          <w:tcPr>
            <w:tcW w:w="960" w:type="dxa"/>
            <w:tcBorders>
              <w:top w:val="nil"/>
              <w:left w:val="nil"/>
              <w:bottom w:val="single" w:sz="4" w:space="0" w:color="auto"/>
              <w:right w:val="single" w:sz="4" w:space="0" w:color="auto"/>
            </w:tcBorders>
            <w:shd w:val="clear" w:color="auto" w:fill="auto"/>
            <w:vAlign w:val="center"/>
            <w:hideMark/>
          </w:tcPr>
          <w:p w14:paraId="4C5F6FE9"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se spec. ped. kvalif.</w:t>
            </w:r>
          </w:p>
        </w:tc>
      </w:tr>
      <w:tr w:rsidR="006D6118" w:rsidRPr="00C42091" w14:paraId="10D25FC2" w14:textId="77777777" w:rsidTr="00053CEF">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700D5C"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2011/2012</w:t>
            </w:r>
          </w:p>
        </w:tc>
        <w:tc>
          <w:tcPr>
            <w:tcW w:w="960" w:type="dxa"/>
            <w:tcBorders>
              <w:top w:val="nil"/>
              <w:left w:val="nil"/>
              <w:bottom w:val="single" w:sz="4" w:space="0" w:color="auto"/>
              <w:right w:val="single" w:sz="4" w:space="0" w:color="auto"/>
            </w:tcBorders>
            <w:shd w:val="clear" w:color="auto" w:fill="auto"/>
            <w:vAlign w:val="center"/>
            <w:hideMark/>
          </w:tcPr>
          <w:p w14:paraId="3BBD4F13" w14:textId="285506C6"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57</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815</w:t>
            </w:r>
          </w:p>
        </w:tc>
        <w:tc>
          <w:tcPr>
            <w:tcW w:w="960" w:type="dxa"/>
            <w:tcBorders>
              <w:top w:val="nil"/>
              <w:left w:val="nil"/>
              <w:bottom w:val="single" w:sz="4" w:space="0" w:color="auto"/>
              <w:right w:val="single" w:sz="4" w:space="0" w:color="auto"/>
            </w:tcBorders>
            <w:shd w:val="clear" w:color="auto" w:fill="auto"/>
            <w:vAlign w:val="center"/>
            <w:hideMark/>
          </w:tcPr>
          <w:p w14:paraId="688F5EC5" w14:textId="5CB07A9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48</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738</w:t>
            </w:r>
          </w:p>
        </w:tc>
        <w:tc>
          <w:tcPr>
            <w:tcW w:w="960" w:type="dxa"/>
            <w:tcBorders>
              <w:top w:val="nil"/>
              <w:left w:val="nil"/>
              <w:bottom w:val="single" w:sz="4" w:space="0" w:color="auto"/>
              <w:right w:val="single" w:sz="4" w:space="0" w:color="auto"/>
            </w:tcBorders>
            <w:shd w:val="clear" w:color="auto" w:fill="auto"/>
            <w:vAlign w:val="center"/>
            <w:hideMark/>
          </w:tcPr>
          <w:p w14:paraId="5F33A7B9" w14:textId="054F82AE"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8</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158</w:t>
            </w:r>
          </w:p>
        </w:tc>
        <w:tc>
          <w:tcPr>
            <w:tcW w:w="960" w:type="dxa"/>
            <w:tcBorders>
              <w:top w:val="nil"/>
              <w:left w:val="nil"/>
              <w:bottom w:val="single" w:sz="4" w:space="0" w:color="auto"/>
              <w:right w:val="single" w:sz="4" w:space="0" w:color="auto"/>
            </w:tcBorders>
            <w:shd w:val="clear" w:color="auto" w:fill="auto"/>
            <w:vAlign w:val="center"/>
            <w:hideMark/>
          </w:tcPr>
          <w:p w14:paraId="5BB63D38" w14:textId="63F5248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242</w:t>
            </w:r>
          </w:p>
        </w:tc>
        <w:tc>
          <w:tcPr>
            <w:tcW w:w="960" w:type="dxa"/>
            <w:tcBorders>
              <w:top w:val="nil"/>
              <w:left w:val="nil"/>
              <w:bottom w:val="single" w:sz="4" w:space="0" w:color="auto"/>
              <w:right w:val="single" w:sz="4" w:space="0" w:color="auto"/>
            </w:tcBorders>
            <w:shd w:val="clear" w:color="auto" w:fill="auto"/>
            <w:vAlign w:val="center"/>
            <w:hideMark/>
          </w:tcPr>
          <w:p w14:paraId="79578573" w14:textId="7376813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300</w:t>
            </w:r>
          </w:p>
        </w:tc>
        <w:tc>
          <w:tcPr>
            <w:tcW w:w="960" w:type="dxa"/>
            <w:tcBorders>
              <w:top w:val="nil"/>
              <w:left w:val="nil"/>
              <w:bottom w:val="single" w:sz="4" w:space="0" w:color="auto"/>
              <w:right w:val="single" w:sz="4" w:space="0" w:color="auto"/>
            </w:tcBorders>
            <w:shd w:val="clear" w:color="auto" w:fill="auto"/>
            <w:vAlign w:val="center"/>
            <w:hideMark/>
          </w:tcPr>
          <w:p w14:paraId="2DA79380" w14:textId="6C8F786B"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280</w:t>
            </w:r>
          </w:p>
        </w:tc>
      </w:tr>
      <w:tr w:rsidR="006D6118" w:rsidRPr="00C42091" w14:paraId="4B7EBF2C" w14:textId="77777777" w:rsidTr="00053CE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0492D"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2012/2013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29ED" w14:textId="60F1AE13"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57</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93633" w14:textId="795CCB4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48</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581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118D8" w14:textId="56550615"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834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2F9E6" w14:textId="4E882E4E"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900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9C7D0" w14:textId="244806A8"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011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37FE8" w14:textId="570B947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258</w:t>
            </w:r>
          </w:p>
        </w:tc>
      </w:tr>
      <w:tr w:rsidR="006D6118" w:rsidRPr="00C42091" w14:paraId="470C0A2D" w14:textId="77777777" w:rsidTr="00053CE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8D74B"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2013/2014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E8500F" w14:textId="32AFE811"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58</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269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5413F0" w14:textId="77F022E2"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49</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119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8D926A" w14:textId="16D7284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320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36B724" w14:textId="5965548E"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694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1C9043" w14:textId="7A340F41"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D705F4" w14:textId="724C3D60"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270</w:t>
            </w:r>
          </w:p>
        </w:tc>
      </w:tr>
      <w:tr w:rsidR="006D6118" w:rsidRPr="00C42091" w14:paraId="7029FC8B" w14:textId="77777777" w:rsidTr="006D6118">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3EF4474"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2014/2015</w:t>
            </w:r>
          </w:p>
        </w:tc>
        <w:tc>
          <w:tcPr>
            <w:tcW w:w="960" w:type="dxa"/>
            <w:tcBorders>
              <w:top w:val="nil"/>
              <w:left w:val="nil"/>
              <w:bottom w:val="single" w:sz="4" w:space="0" w:color="auto"/>
              <w:right w:val="single" w:sz="4" w:space="0" w:color="auto"/>
            </w:tcBorders>
            <w:shd w:val="clear" w:color="auto" w:fill="auto"/>
            <w:vAlign w:val="center"/>
            <w:hideMark/>
          </w:tcPr>
          <w:p w14:paraId="7D21E363" w14:textId="2166B3D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59</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129</w:t>
            </w:r>
          </w:p>
        </w:tc>
        <w:tc>
          <w:tcPr>
            <w:tcW w:w="960" w:type="dxa"/>
            <w:tcBorders>
              <w:top w:val="nil"/>
              <w:left w:val="nil"/>
              <w:bottom w:val="single" w:sz="4" w:space="0" w:color="auto"/>
              <w:right w:val="single" w:sz="4" w:space="0" w:color="auto"/>
            </w:tcBorders>
            <w:shd w:val="clear" w:color="auto" w:fill="auto"/>
            <w:vAlign w:val="center"/>
            <w:hideMark/>
          </w:tcPr>
          <w:p w14:paraId="181D5796" w14:textId="5277371B"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49</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934</w:t>
            </w:r>
          </w:p>
        </w:tc>
        <w:tc>
          <w:tcPr>
            <w:tcW w:w="960" w:type="dxa"/>
            <w:tcBorders>
              <w:top w:val="nil"/>
              <w:left w:val="nil"/>
              <w:bottom w:val="single" w:sz="4" w:space="0" w:color="auto"/>
              <w:right w:val="single" w:sz="4" w:space="0" w:color="auto"/>
            </w:tcBorders>
            <w:shd w:val="clear" w:color="auto" w:fill="auto"/>
            <w:vAlign w:val="center"/>
            <w:hideMark/>
          </w:tcPr>
          <w:p w14:paraId="38B5CA78" w14:textId="5731CF30"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223</w:t>
            </w:r>
          </w:p>
        </w:tc>
        <w:tc>
          <w:tcPr>
            <w:tcW w:w="960" w:type="dxa"/>
            <w:tcBorders>
              <w:top w:val="nil"/>
              <w:left w:val="nil"/>
              <w:bottom w:val="single" w:sz="4" w:space="0" w:color="auto"/>
              <w:right w:val="single" w:sz="4" w:space="0" w:color="auto"/>
            </w:tcBorders>
            <w:shd w:val="clear" w:color="auto" w:fill="auto"/>
            <w:vAlign w:val="center"/>
            <w:hideMark/>
          </w:tcPr>
          <w:p w14:paraId="3125212E" w14:textId="1F69ACD8"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481</w:t>
            </w:r>
          </w:p>
        </w:tc>
        <w:tc>
          <w:tcPr>
            <w:tcW w:w="960" w:type="dxa"/>
            <w:tcBorders>
              <w:top w:val="nil"/>
              <w:left w:val="nil"/>
              <w:bottom w:val="single" w:sz="4" w:space="0" w:color="auto"/>
              <w:right w:val="single" w:sz="4" w:space="0" w:color="auto"/>
            </w:tcBorders>
            <w:shd w:val="clear" w:color="auto" w:fill="auto"/>
            <w:vAlign w:val="center"/>
            <w:hideMark/>
          </w:tcPr>
          <w:p w14:paraId="7876B567" w14:textId="3A3A219B"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656</w:t>
            </w:r>
          </w:p>
        </w:tc>
        <w:tc>
          <w:tcPr>
            <w:tcW w:w="960" w:type="dxa"/>
            <w:tcBorders>
              <w:top w:val="nil"/>
              <w:left w:val="nil"/>
              <w:bottom w:val="single" w:sz="4" w:space="0" w:color="auto"/>
              <w:right w:val="single" w:sz="4" w:space="0" w:color="auto"/>
            </w:tcBorders>
            <w:shd w:val="clear" w:color="auto" w:fill="auto"/>
            <w:vAlign w:val="center"/>
            <w:hideMark/>
          </w:tcPr>
          <w:p w14:paraId="7D1A2C7F" w14:textId="71DB6E0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295</w:t>
            </w:r>
          </w:p>
        </w:tc>
      </w:tr>
      <w:tr w:rsidR="006D6118" w:rsidRPr="00C42091" w14:paraId="57C6F93E" w14:textId="77777777" w:rsidTr="006D6118">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CA5CCE"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2015/2016</w:t>
            </w:r>
          </w:p>
        </w:tc>
        <w:tc>
          <w:tcPr>
            <w:tcW w:w="960" w:type="dxa"/>
            <w:tcBorders>
              <w:top w:val="nil"/>
              <w:left w:val="nil"/>
              <w:bottom w:val="single" w:sz="4" w:space="0" w:color="auto"/>
              <w:right w:val="single" w:sz="4" w:space="0" w:color="auto"/>
            </w:tcBorders>
            <w:shd w:val="clear" w:color="auto" w:fill="auto"/>
            <w:vAlign w:val="center"/>
            <w:hideMark/>
          </w:tcPr>
          <w:p w14:paraId="0F570B81" w14:textId="7C0ED709"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60</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221</w:t>
            </w:r>
          </w:p>
        </w:tc>
        <w:tc>
          <w:tcPr>
            <w:tcW w:w="960" w:type="dxa"/>
            <w:tcBorders>
              <w:top w:val="nil"/>
              <w:left w:val="nil"/>
              <w:bottom w:val="single" w:sz="4" w:space="0" w:color="auto"/>
              <w:right w:val="single" w:sz="4" w:space="0" w:color="auto"/>
            </w:tcBorders>
            <w:shd w:val="clear" w:color="auto" w:fill="auto"/>
            <w:vAlign w:val="center"/>
            <w:hideMark/>
          </w:tcPr>
          <w:p w14:paraId="1960FDFA" w14:textId="4289DC2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50</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877</w:t>
            </w:r>
          </w:p>
        </w:tc>
        <w:tc>
          <w:tcPr>
            <w:tcW w:w="960" w:type="dxa"/>
            <w:tcBorders>
              <w:top w:val="nil"/>
              <w:left w:val="nil"/>
              <w:bottom w:val="single" w:sz="4" w:space="0" w:color="auto"/>
              <w:right w:val="single" w:sz="4" w:space="0" w:color="auto"/>
            </w:tcBorders>
            <w:shd w:val="clear" w:color="auto" w:fill="auto"/>
            <w:vAlign w:val="center"/>
            <w:hideMark/>
          </w:tcPr>
          <w:p w14:paraId="38FC1672" w14:textId="2CE64DA3"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3</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423</w:t>
            </w:r>
          </w:p>
        </w:tc>
        <w:tc>
          <w:tcPr>
            <w:tcW w:w="960" w:type="dxa"/>
            <w:tcBorders>
              <w:top w:val="nil"/>
              <w:left w:val="nil"/>
              <w:bottom w:val="single" w:sz="4" w:space="0" w:color="auto"/>
              <w:right w:val="single" w:sz="4" w:space="0" w:color="auto"/>
            </w:tcBorders>
            <w:shd w:val="clear" w:color="auto" w:fill="auto"/>
            <w:vAlign w:val="center"/>
            <w:hideMark/>
          </w:tcPr>
          <w:p w14:paraId="39F5D6DA" w14:textId="3418AB78"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352</w:t>
            </w:r>
          </w:p>
        </w:tc>
        <w:tc>
          <w:tcPr>
            <w:tcW w:w="960" w:type="dxa"/>
            <w:tcBorders>
              <w:top w:val="nil"/>
              <w:left w:val="nil"/>
              <w:bottom w:val="single" w:sz="4" w:space="0" w:color="auto"/>
              <w:right w:val="single" w:sz="4" w:space="0" w:color="auto"/>
            </w:tcBorders>
            <w:shd w:val="clear" w:color="auto" w:fill="auto"/>
            <w:vAlign w:val="center"/>
            <w:hideMark/>
          </w:tcPr>
          <w:p w14:paraId="27402EF5" w14:textId="63280DD9"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561</w:t>
            </w:r>
          </w:p>
        </w:tc>
        <w:tc>
          <w:tcPr>
            <w:tcW w:w="960" w:type="dxa"/>
            <w:tcBorders>
              <w:top w:val="nil"/>
              <w:left w:val="nil"/>
              <w:bottom w:val="single" w:sz="4" w:space="0" w:color="auto"/>
              <w:right w:val="single" w:sz="4" w:space="0" w:color="auto"/>
            </w:tcBorders>
            <w:shd w:val="clear" w:color="auto" w:fill="auto"/>
            <w:vAlign w:val="center"/>
            <w:hideMark/>
          </w:tcPr>
          <w:p w14:paraId="64562499" w14:textId="0A1900F3"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330</w:t>
            </w:r>
          </w:p>
        </w:tc>
      </w:tr>
      <w:tr w:rsidR="006D6118" w:rsidRPr="00C42091" w14:paraId="2B837716" w14:textId="77777777" w:rsidTr="006D6118">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549C70"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2016/2017</w:t>
            </w:r>
          </w:p>
        </w:tc>
        <w:tc>
          <w:tcPr>
            <w:tcW w:w="960" w:type="dxa"/>
            <w:tcBorders>
              <w:top w:val="nil"/>
              <w:left w:val="nil"/>
              <w:bottom w:val="single" w:sz="4" w:space="0" w:color="auto"/>
              <w:right w:val="single" w:sz="4" w:space="0" w:color="auto"/>
            </w:tcBorders>
            <w:shd w:val="clear" w:color="auto" w:fill="auto"/>
            <w:vAlign w:val="center"/>
            <w:hideMark/>
          </w:tcPr>
          <w:p w14:paraId="54023127" w14:textId="605C657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61</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635</w:t>
            </w:r>
          </w:p>
        </w:tc>
        <w:tc>
          <w:tcPr>
            <w:tcW w:w="960" w:type="dxa"/>
            <w:tcBorders>
              <w:top w:val="nil"/>
              <w:left w:val="nil"/>
              <w:bottom w:val="single" w:sz="4" w:space="0" w:color="auto"/>
              <w:right w:val="single" w:sz="4" w:space="0" w:color="auto"/>
            </w:tcBorders>
            <w:shd w:val="clear" w:color="auto" w:fill="auto"/>
            <w:vAlign w:val="center"/>
            <w:hideMark/>
          </w:tcPr>
          <w:p w14:paraId="73249568" w14:textId="3DCF99B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52</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254</w:t>
            </w:r>
          </w:p>
        </w:tc>
        <w:tc>
          <w:tcPr>
            <w:tcW w:w="960" w:type="dxa"/>
            <w:tcBorders>
              <w:top w:val="nil"/>
              <w:left w:val="nil"/>
              <w:bottom w:val="single" w:sz="4" w:space="0" w:color="auto"/>
              <w:right w:val="single" w:sz="4" w:space="0" w:color="auto"/>
            </w:tcBorders>
            <w:shd w:val="clear" w:color="auto" w:fill="auto"/>
            <w:vAlign w:val="center"/>
            <w:hideMark/>
          </w:tcPr>
          <w:p w14:paraId="5D84BABA" w14:textId="1A3D40F5"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3</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554</w:t>
            </w:r>
          </w:p>
        </w:tc>
        <w:tc>
          <w:tcPr>
            <w:tcW w:w="960" w:type="dxa"/>
            <w:tcBorders>
              <w:top w:val="nil"/>
              <w:left w:val="nil"/>
              <w:bottom w:val="single" w:sz="4" w:space="0" w:color="auto"/>
              <w:right w:val="single" w:sz="4" w:space="0" w:color="auto"/>
            </w:tcBorders>
            <w:shd w:val="clear" w:color="auto" w:fill="auto"/>
            <w:vAlign w:val="center"/>
            <w:hideMark/>
          </w:tcPr>
          <w:p w14:paraId="47FC6CD4" w14:textId="3176DBA2"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969</w:t>
            </w:r>
          </w:p>
        </w:tc>
        <w:tc>
          <w:tcPr>
            <w:tcW w:w="960" w:type="dxa"/>
            <w:tcBorders>
              <w:top w:val="nil"/>
              <w:left w:val="nil"/>
              <w:bottom w:val="single" w:sz="4" w:space="0" w:color="auto"/>
              <w:right w:val="single" w:sz="4" w:space="0" w:color="auto"/>
            </w:tcBorders>
            <w:shd w:val="clear" w:color="auto" w:fill="auto"/>
            <w:vAlign w:val="center"/>
            <w:hideMark/>
          </w:tcPr>
          <w:p w14:paraId="39E7D323" w14:textId="12A8362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274</w:t>
            </w:r>
          </w:p>
        </w:tc>
        <w:tc>
          <w:tcPr>
            <w:tcW w:w="960" w:type="dxa"/>
            <w:tcBorders>
              <w:top w:val="nil"/>
              <w:left w:val="nil"/>
              <w:bottom w:val="single" w:sz="4" w:space="0" w:color="auto"/>
              <w:right w:val="single" w:sz="4" w:space="0" w:color="auto"/>
            </w:tcBorders>
            <w:shd w:val="clear" w:color="auto" w:fill="auto"/>
            <w:vAlign w:val="center"/>
            <w:hideMark/>
          </w:tcPr>
          <w:p w14:paraId="0D9BC28E" w14:textId="7C462E3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6342D2">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032</w:t>
            </w:r>
          </w:p>
        </w:tc>
      </w:tr>
      <w:tr w:rsidR="006D6118" w:rsidRPr="00C42091" w14:paraId="7177802C" w14:textId="77777777" w:rsidTr="006342D2">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7C54FD"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2017/2018</w:t>
            </w:r>
          </w:p>
        </w:tc>
        <w:tc>
          <w:tcPr>
            <w:tcW w:w="960" w:type="dxa"/>
            <w:tcBorders>
              <w:top w:val="nil"/>
              <w:left w:val="nil"/>
              <w:bottom w:val="single" w:sz="4" w:space="0" w:color="auto"/>
              <w:right w:val="single" w:sz="4" w:space="0" w:color="auto"/>
            </w:tcBorders>
            <w:shd w:val="clear" w:color="auto" w:fill="auto"/>
            <w:vAlign w:val="center"/>
            <w:hideMark/>
          </w:tcPr>
          <w:p w14:paraId="55D5717C" w14:textId="53AE3191"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63</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005</w:t>
            </w:r>
          </w:p>
        </w:tc>
        <w:tc>
          <w:tcPr>
            <w:tcW w:w="960" w:type="dxa"/>
            <w:tcBorders>
              <w:top w:val="nil"/>
              <w:left w:val="nil"/>
              <w:bottom w:val="single" w:sz="4" w:space="0" w:color="auto"/>
              <w:right w:val="single" w:sz="4" w:space="0" w:color="auto"/>
            </w:tcBorders>
            <w:shd w:val="clear" w:color="auto" w:fill="auto"/>
            <w:vAlign w:val="center"/>
            <w:hideMark/>
          </w:tcPr>
          <w:p w14:paraId="786F7A62" w14:textId="6049ABC5"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53</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347</w:t>
            </w:r>
          </w:p>
        </w:tc>
        <w:tc>
          <w:tcPr>
            <w:tcW w:w="960" w:type="dxa"/>
            <w:tcBorders>
              <w:top w:val="nil"/>
              <w:left w:val="nil"/>
              <w:bottom w:val="single" w:sz="4" w:space="0" w:color="auto"/>
              <w:right w:val="single" w:sz="4" w:space="0" w:color="auto"/>
            </w:tcBorders>
            <w:shd w:val="clear" w:color="auto" w:fill="auto"/>
            <w:vAlign w:val="center"/>
            <w:hideMark/>
          </w:tcPr>
          <w:p w14:paraId="67B707B9" w14:textId="3AF1A935"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929</w:t>
            </w:r>
          </w:p>
        </w:tc>
        <w:tc>
          <w:tcPr>
            <w:tcW w:w="960" w:type="dxa"/>
            <w:tcBorders>
              <w:top w:val="nil"/>
              <w:left w:val="nil"/>
              <w:bottom w:val="single" w:sz="4" w:space="0" w:color="auto"/>
              <w:right w:val="single" w:sz="4" w:space="0" w:color="auto"/>
            </w:tcBorders>
            <w:shd w:val="clear" w:color="auto" w:fill="auto"/>
            <w:vAlign w:val="center"/>
            <w:hideMark/>
          </w:tcPr>
          <w:p w14:paraId="73B02370" w14:textId="37D4A2CE"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624</w:t>
            </w:r>
          </w:p>
        </w:tc>
        <w:tc>
          <w:tcPr>
            <w:tcW w:w="960" w:type="dxa"/>
            <w:tcBorders>
              <w:top w:val="nil"/>
              <w:left w:val="nil"/>
              <w:bottom w:val="single" w:sz="4" w:space="0" w:color="auto"/>
              <w:right w:val="single" w:sz="4" w:space="0" w:color="auto"/>
            </w:tcBorders>
            <w:shd w:val="clear" w:color="auto" w:fill="auto"/>
            <w:vAlign w:val="center"/>
            <w:hideMark/>
          </w:tcPr>
          <w:p w14:paraId="474C7AB8" w14:textId="5A32DE85"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988</w:t>
            </w:r>
          </w:p>
        </w:tc>
        <w:tc>
          <w:tcPr>
            <w:tcW w:w="960" w:type="dxa"/>
            <w:tcBorders>
              <w:top w:val="nil"/>
              <w:left w:val="nil"/>
              <w:bottom w:val="single" w:sz="4" w:space="0" w:color="auto"/>
              <w:right w:val="single" w:sz="4" w:space="0" w:color="auto"/>
            </w:tcBorders>
            <w:shd w:val="clear" w:color="auto" w:fill="auto"/>
            <w:vAlign w:val="center"/>
            <w:hideMark/>
          </w:tcPr>
          <w:p w14:paraId="5C0CC892" w14:textId="2B68AA56"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w:t>
            </w:r>
            <w:r w:rsidR="006342D2"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842</w:t>
            </w:r>
          </w:p>
        </w:tc>
      </w:tr>
      <w:tr w:rsidR="006342D2" w:rsidRPr="00C42091" w14:paraId="3F615082" w14:textId="77777777" w:rsidTr="006342D2">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A19BAA2" w14:textId="3344AC3F" w:rsidR="006342D2" w:rsidRPr="00966D19" w:rsidRDefault="006342D2"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2018/2019</w:t>
            </w:r>
          </w:p>
        </w:tc>
        <w:tc>
          <w:tcPr>
            <w:tcW w:w="960" w:type="dxa"/>
            <w:tcBorders>
              <w:top w:val="single" w:sz="4" w:space="0" w:color="auto"/>
              <w:left w:val="nil"/>
              <w:bottom w:val="single" w:sz="4" w:space="0" w:color="auto"/>
              <w:right w:val="single" w:sz="4" w:space="0" w:color="auto"/>
            </w:tcBorders>
            <w:shd w:val="clear" w:color="auto" w:fill="auto"/>
            <w:vAlign w:val="center"/>
          </w:tcPr>
          <w:p w14:paraId="0819A0C9" w14:textId="16D3AC9B"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64 345</w:t>
            </w:r>
          </w:p>
        </w:tc>
        <w:tc>
          <w:tcPr>
            <w:tcW w:w="960" w:type="dxa"/>
            <w:tcBorders>
              <w:top w:val="single" w:sz="4" w:space="0" w:color="auto"/>
              <w:left w:val="nil"/>
              <w:bottom w:val="single" w:sz="4" w:space="0" w:color="auto"/>
              <w:right w:val="single" w:sz="4" w:space="0" w:color="auto"/>
            </w:tcBorders>
            <w:shd w:val="clear" w:color="auto" w:fill="auto"/>
            <w:vAlign w:val="center"/>
          </w:tcPr>
          <w:p w14:paraId="5A3A00E1" w14:textId="1287F0CD"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54 400</w:t>
            </w:r>
          </w:p>
        </w:tc>
        <w:tc>
          <w:tcPr>
            <w:tcW w:w="960" w:type="dxa"/>
            <w:tcBorders>
              <w:top w:val="single" w:sz="4" w:space="0" w:color="auto"/>
              <w:left w:val="nil"/>
              <w:bottom w:val="single" w:sz="4" w:space="0" w:color="auto"/>
              <w:right w:val="single" w:sz="4" w:space="0" w:color="auto"/>
            </w:tcBorders>
            <w:shd w:val="clear" w:color="auto" w:fill="auto"/>
            <w:vAlign w:val="center"/>
          </w:tcPr>
          <w:p w14:paraId="7E40AAF9" w14:textId="6507035F"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4 364</w:t>
            </w:r>
          </w:p>
        </w:tc>
        <w:tc>
          <w:tcPr>
            <w:tcW w:w="960" w:type="dxa"/>
            <w:tcBorders>
              <w:top w:val="single" w:sz="4" w:space="0" w:color="auto"/>
              <w:left w:val="nil"/>
              <w:bottom w:val="single" w:sz="4" w:space="0" w:color="auto"/>
              <w:right w:val="single" w:sz="4" w:space="0" w:color="auto"/>
            </w:tcBorders>
            <w:shd w:val="clear" w:color="auto" w:fill="auto"/>
            <w:vAlign w:val="center"/>
          </w:tcPr>
          <w:p w14:paraId="11EC2099" w14:textId="58766B82"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4 544</w:t>
            </w:r>
          </w:p>
        </w:tc>
        <w:tc>
          <w:tcPr>
            <w:tcW w:w="960" w:type="dxa"/>
            <w:tcBorders>
              <w:top w:val="single" w:sz="4" w:space="0" w:color="auto"/>
              <w:left w:val="nil"/>
              <w:bottom w:val="single" w:sz="4" w:space="0" w:color="auto"/>
              <w:right w:val="single" w:sz="4" w:space="0" w:color="auto"/>
            </w:tcBorders>
            <w:shd w:val="clear" w:color="auto" w:fill="auto"/>
            <w:vAlign w:val="center"/>
          </w:tcPr>
          <w:p w14:paraId="2AAB5717" w14:textId="119BCAC7"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3 923</w:t>
            </w:r>
          </w:p>
        </w:tc>
        <w:tc>
          <w:tcPr>
            <w:tcW w:w="960" w:type="dxa"/>
            <w:tcBorders>
              <w:top w:val="single" w:sz="4" w:space="0" w:color="auto"/>
              <w:left w:val="nil"/>
              <w:bottom w:val="single" w:sz="4" w:space="0" w:color="auto"/>
              <w:right w:val="single" w:sz="4" w:space="0" w:color="auto"/>
            </w:tcBorders>
            <w:shd w:val="clear" w:color="auto" w:fill="auto"/>
            <w:vAlign w:val="center"/>
          </w:tcPr>
          <w:p w14:paraId="0A38C81A" w14:textId="4148FE9F"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3 745</w:t>
            </w:r>
          </w:p>
        </w:tc>
      </w:tr>
      <w:tr w:rsidR="006342D2" w:rsidRPr="00C42091" w14:paraId="5A8077FC" w14:textId="77777777" w:rsidTr="006342D2">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6DC176A" w14:textId="6238EDAF" w:rsidR="006342D2" w:rsidRPr="00966D19" w:rsidRDefault="006342D2"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2019/2020</w:t>
            </w:r>
          </w:p>
        </w:tc>
        <w:tc>
          <w:tcPr>
            <w:tcW w:w="960" w:type="dxa"/>
            <w:tcBorders>
              <w:top w:val="single" w:sz="4" w:space="0" w:color="auto"/>
              <w:left w:val="nil"/>
              <w:bottom w:val="single" w:sz="4" w:space="0" w:color="auto"/>
              <w:right w:val="single" w:sz="4" w:space="0" w:color="auto"/>
            </w:tcBorders>
            <w:shd w:val="clear" w:color="auto" w:fill="auto"/>
            <w:vAlign w:val="center"/>
          </w:tcPr>
          <w:p w14:paraId="447AE4EC" w14:textId="001E5919"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67 040</w:t>
            </w:r>
          </w:p>
        </w:tc>
        <w:tc>
          <w:tcPr>
            <w:tcW w:w="960" w:type="dxa"/>
            <w:tcBorders>
              <w:top w:val="single" w:sz="4" w:space="0" w:color="auto"/>
              <w:left w:val="nil"/>
              <w:bottom w:val="single" w:sz="4" w:space="0" w:color="auto"/>
              <w:right w:val="single" w:sz="4" w:space="0" w:color="auto"/>
            </w:tcBorders>
            <w:shd w:val="clear" w:color="auto" w:fill="auto"/>
            <w:vAlign w:val="center"/>
          </w:tcPr>
          <w:p w14:paraId="39ACFA0A" w14:textId="1FA5B48E"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56 534</w:t>
            </w:r>
          </w:p>
        </w:tc>
        <w:tc>
          <w:tcPr>
            <w:tcW w:w="960" w:type="dxa"/>
            <w:tcBorders>
              <w:top w:val="single" w:sz="4" w:space="0" w:color="auto"/>
              <w:left w:val="nil"/>
              <w:bottom w:val="single" w:sz="4" w:space="0" w:color="auto"/>
              <w:right w:val="single" w:sz="4" w:space="0" w:color="auto"/>
            </w:tcBorders>
            <w:shd w:val="clear" w:color="auto" w:fill="auto"/>
            <w:vAlign w:val="center"/>
          </w:tcPr>
          <w:p w14:paraId="3C013656" w14:textId="1F1D36F0"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5 312</w:t>
            </w:r>
          </w:p>
        </w:tc>
        <w:tc>
          <w:tcPr>
            <w:tcW w:w="960" w:type="dxa"/>
            <w:tcBorders>
              <w:top w:val="single" w:sz="4" w:space="0" w:color="auto"/>
              <w:left w:val="nil"/>
              <w:bottom w:val="single" w:sz="4" w:space="0" w:color="auto"/>
              <w:right w:val="single" w:sz="4" w:space="0" w:color="auto"/>
            </w:tcBorders>
            <w:shd w:val="clear" w:color="auto" w:fill="auto"/>
            <w:vAlign w:val="center"/>
          </w:tcPr>
          <w:p w14:paraId="158E5FE1" w14:textId="285CF806"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1200FE07" w14:textId="00D2C993"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4B1E0A5D" w14:textId="479E46E6"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6342D2" w:rsidRPr="00C42091" w14:paraId="22D46C79" w14:textId="77777777" w:rsidTr="006342D2">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A70A26A" w14:textId="2D05F9E9" w:rsidR="006342D2" w:rsidRPr="00966D19" w:rsidRDefault="006342D2"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2020/2021</w:t>
            </w:r>
          </w:p>
        </w:tc>
        <w:tc>
          <w:tcPr>
            <w:tcW w:w="960" w:type="dxa"/>
            <w:tcBorders>
              <w:top w:val="single" w:sz="4" w:space="0" w:color="auto"/>
              <w:left w:val="nil"/>
              <w:bottom w:val="single" w:sz="4" w:space="0" w:color="auto"/>
              <w:right w:val="single" w:sz="4" w:space="0" w:color="auto"/>
            </w:tcBorders>
            <w:shd w:val="clear" w:color="auto" w:fill="auto"/>
            <w:vAlign w:val="center"/>
          </w:tcPr>
          <w:p w14:paraId="5E13A88E" w14:textId="2A40BB5F"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69 534</w:t>
            </w:r>
          </w:p>
        </w:tc>
        <w:tc>
          <w:tcPr>
            <w:tcW w:w="960" w:type="dxa"/>
            <w:tcBorders>
              <w:top w:val="single" w:sz="4" w:space="0" w:color="auto"/>
              <w:left w:val="nil"/>
              <w:bottom w:val="single" w:sz="4" w:space="0" w:color="auto"/>
              <w:right w:val="single" w:sz="4" w:space="0" w:color="auto"/>
            </w:tcBorders>
            <w:shd w:val="clear" w:color="auto" w:fill="auto"/>
            <w:vAlign w:val="center"/>
          </w:tcPr>
          <w:p w14:paraId="33362694" w14:textId="31599899"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58 408</w:t>
            </w:r>
          </w:p>
        </w:tc>
        <w:tc>
          <w:tcPr>
            <w:tcW w:w="960" w:type="dxa"/>
            <w:tcBorders>
              <w:top w:val="single" w:sz="4" w:space="0" w:color="auto"/>
              <w:left w:val="nil"/>
              <w:bottom w:val="single" w:sz="4" w:space="0" w:color="auto"/>
              <w:right w:val="single" w:sz="4" w:space="0" w:color="auto"/>
            </w:tcBorders>
            <w:shd w:val="clear" w:color="auto" w:fill="auto"/>
            <w:vAlign w:val="center"/>
          </w:tcPr>
          <w:p w14:paraId="3F72D12F" w14:textId="3D252041"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5 900</w:t>
            </w:r>
          </w:p>
        </w:tc>
        <w:tc>
          <w:tcPr>
            <w:tcW w:w="960" w:type="dxa"/>
            <w:tcBorders>
              <w:top w:val="single" w:sz="4" w:space="0" w:color="auto"/>
              <w:left w:val="nil"/>
              <w:bottom w:val="single" w:sz="4" w:space="0" w:color="auto"/>
              <w:right w:val="single" w:sz="4" w:space="0" w:color="auto"/>
            </w:tcBorders>
            <w:shd w:val="clear" w:color="auto" w:fill="auto"/>
            <w:vAlign w:val="center"/>
          </w:tcPr>
          <w:p w14:paraId="32CFD49D" w14:textId="11A3C4FD"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6A1C4B06" w14:textId="318BC832"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5A7703AA" w14:textId="1E12C59D"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6342D2" w:rsidRPr="00C42091" w14:paraId="0EE48325" w14:textId="77777777" w:rsidTr="006342D2">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A826ECB" w14:textId="1F35141F" w:rsidR="006342D2" w:rsidRPr="00966D19" w:rsidRDefault="006342D2"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2021/2022</w:t>
            </w:r>
          </w:p>
        </w:tc>
        <w:tc>
          <w:tcPr>
            <w:tcW w:w="960" w:type="dxa"/>
            <w:tcBorders>
              <w:top w:val="single" w:sz="4" w:space="0" w:color="auto"/>
              <w:left w:val="nil"/>
              <w:bottom w:val="single" w:sz="4" w:space="0" w:color="auto"/>
              <w:right w:val="single" w:sz="4" w:space="0" w:color="auto"/>
            </w:tcBorders>
            <w:shd w:val="clear" w:color="auto" w:fill="auto"/>
            <w:vAlign w:val="center"/>
          </w:tcPr>
          <w:p w14:paraId="08E14ACD" w14:textId="64B1CD80"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71 325</w:t>
            </w:r>
          </w:p>
        </w:tc>
        <w:tc>
          <w:tcPr>
            <w:tcW w:w="960" w:type="dxa"/>
            <w:tcBorders>
              <w:top w:val="single" w:sz="4" w:space="0" w:color="auto"/>
              <w:left w:val="nil"/>
              <w:bottom w:val="single" w:sz="4" w:space="0" w:color="auto"/>
              <w:right w:val="single" w:sz="4" w:space="0" w:color="auto"/>
            </w:tcBorders>
            <w:shd w:val="clear" w:color="auto" w:fill="auto"/>
            <w:vAlign w:val="center"/>
          </w:tcPr>
          <w:p w14:paraId="45FF40E9" w14:textId="5B9AD679"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59 744</w:t>
            </w:r>
          </w:p>
        </w:tc>
        <w:tc>
          <w:tcPr>
            <w:tcW w:w="960" w:type="dxa"/>
            <w:tcBorders>
              <w:top w:val="single" w:sz="4" w:space="0" w:color="auto"/>
              <w:left w:val="nil"/>
              <w:bottom w:val="single" w:sz="4" w:space="0" w:color="auto"/>
              <w:right w:val="single" w:sz="4" w:space="0" w:color="auto"/>
            </w:tcBorders>
            <w:shd w:val="clear" w:color="auto" w:fill="auto"/>
            <w:vAlign w:val="center"/>
          </w:tcPr>
          <w:p w14:paraId="6C6A0B73" w14:textId="6E9C644E"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6 474</w:t>
            </w:r>
          </w:p>
        </w:tc>
        <w:tc>
          <w:tcPr>
            <w:tcW w:w="960" w:type="dxa"/>
            <w:tcBorders>
              <w:top w:val="single" w:sz="4" w:space="0" w:color="auto"/>
              <w:left w:val="nil"/>
              <w:bottom w:val="single" w:sz="4" w:space="0" w:color="auto"/>
              <w:right w:val="single" w:sz="4" w:space="0" w:color="auto"/>
            </w:tcBorders>
            <w:shd w:val="clear" w:color="auto" w:fill="auto"/>
            <w:vAlign w:val="center"/>
          </w:tcPr>
          <w:p w14:paraId="3B462EB1" w14:textId="52C8EA56"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0E7A1625" w14:textId="5A8BFE0E"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nil"/>
              <w:bottom w:val="single" w:sz="4" w:space="0" w:color="auto"/>
              <w:right w:val="single" w:sz="4" w:space="0" w:color="auto"/>
            </w:tcBorders>
            <w:shd w:val="clear" w:color="auto" w:fill="auto"/>
            <w:vAlign w:val="center"/>
          </w:tcPr>
          <w:p w14:paraId="7CB034BF" w14:textId="5133ECA1" w:rsidR="006342D2" w:rsidRPr="00966D19" w:rsidRDefault="006342D2"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bl>
    <w:p w14:paraId="107D10D9" w14:textId="77777777" w:rsidR="006D6118" w:rsidRPr="00C15AD0" w:rsidRDefault="006D6118" w:rsidP="006D6118">
      <w:pPr>
        <w:spacing w:after="240"/>
        <w:rPr>
          <w:rFonts w:ascii="Calibri" w:hAnsi="Calibri"/>
          <w:i/>
        </w:rPr>
      </w:pPr>
      <w:r>
        <w:rPr>
          <w:rFonts w:ascii="Calibri" w:hAnsi="Calibri"/>
          <w:i/>
        </w:rPr>
        <w:t xml:space="preserve"> Zdroj: MŠMT, Statistické ročenky školství – výkonové ukazatele</w:t>
      </w:r>
    </w:p>
    <w:p w14:paraId="28FC07DC" w14:textId="0DEB5F12" w:rsidR="006D6118" w:rsidRDefault="006D6118" w:rsidP="006D6118">
      <w:pPr>
        <w:spacing w:before="240" w:after="60"/>
        <w:rPr>
          <w:rFonts w:ascii="Calibri" w:hAnsi="Calibri"/>
          <w:i/>
        </w:rPr>
      </w:pPr>
      <w:r>
        <w:rPr>
          <w:rFonts w:ascii="Calibri" w:hAnsi="Calibri"/>
          <w:i/>
        </w:rPr>
        <w:t>Tabulka č</w:t>
      </w:r>
      <w:r w:rsidRPr="00DA7D95">
        <w:rPr>
          <w:rFonts w:ascii="Calibri" w:hAnsi="Calibri"/>
          <w:i/>
        </w:rPr>
        <w:t xml:space="preserve">. </w:t>
      </w:r>
      <w:r w:rsidRPr="008E00BE">
        <w:rPr>
          <w:rFonts w:ascii="Calibri" w:hAnsi="Calibri"/>
          <w:i/>
        </w:rPr>
        <w:t>25:</w:t>
      </w:r>
      <w:r w:rsidR="008B6E27">
        <w:rPr>
          <w:rFonts w:ascii="Calibri" w:hAnsi="Calibri"/>
          <w:i/>
        </w:rPr>
        <w:t xml:space="preserve"> </w:t>
      </w:r>
      <w:r>
        <w:rPr>
          <w:rFonts w:ascii="Calibri" w:hAnsi="Calibri"/>
          <w:i/>
        </w:rPr>
        <w:t>Vývoj počtu učitelů v základním vzdělávání v hl. m. Praze celkem a ve třídách pro děti se SVP (počty učitelů jsou přepočteny na plně zaměstnané)</w:t>
      </w:r>
    </w:p>
    <w:tbl>
      <w:tblPr>
        <w:tblW w:w="6960" w:type="dxa"/>
        <w:tblInd w:w="75" w:type="dxa"/>
        <w:tblCellMar>
          <w:left w:w="70" w:type="dxa"/>
          <w:right w:w="70" w:type="dxa"/>
        </w:tblCellMar>
        <w:tblLook w:val="04A0" w:firstRow="1" w:lastRow="0" w:firstColumn="1" w:lastColumn="0" w:noHBand="0" w:noVBand="1"/>
      </w:tblPr>
      <w:tblGrid>
        <w:gridCol w:w="1200"/>
        <w:gridCol w:w="960"/>
        <w:gridCol w:w="960"/>
        <w:gridCol w:w="960"/>
        <w:gridCol w:w="960"/>
        <w:gridCol w:w="960"/>
        <w:gridCol w:w="960"/>
      </w:tblGrid>
      <w:tr w:rsidR="006D6118" w:rsidRPr="00C42091" w14:paraId="02EA3BEE" w14:textId="77777777" w:rsidTr="006D6118">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65125"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školní rok</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14:paraId="3E23EA8F"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Učitelé (přepočtení na plně zaměstnané)</w:t>
            </w:r>
          </w:p>
        </w:tc>
      </w:tr>
      <w:tr w:rsidR="006D6118" w:rsidRPr="00C42091" w14:paraId="0CC48785" w14:textId="77777777" w:rsidTr="006D6118">
        <w:trPr>
          <w:trHeight w:val="499"/>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F09D3FA"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671618B4"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základní vzdělávání celkem</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55BE9E1C"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z toho ve třídách pro žáky se SVP</w:t>
            </w:r>
          </w:p>
        </w:tc>
      </w:tr>
      <w:tr w:rsidR="006D6118" w:rsidRPr="00C42091" w14:paraId="237706DF" w14:textId="77777777" w:rsidTr="006D6118">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A8FA9A5"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46BFEDA"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celkem</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E1CB7DA"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z toho</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EC60B0D" w14:textId="77777777" w:rsidR="006D6118" w:rsidRPr="00C42091" w:rsidRDefault="006D6118" w:rsidP="006D6118">
            <w:pPr>
              <w:spacing w:after="0" w:line="240" w:lineRule="auto"/>
              <w:jc w:val="center"/>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celkem</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EA2B7EE"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z toho</w:t>
            </w:r>
          </w:p>
        </w:tc>
      </w:tr>
      <w:tr w:rsidR="006D6118" w:rsidRPr="00C42091" w14:paraId="54B5F56E" w14:textId="77777777" w:rsidTr="006D6118">
        <w:trPr>
          <w:trHeight w:val="54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84F5196" w14:textId="77777777" w:rsidR="006D6118" w:rsidRPr="00C42091" w:rsidRDefault="006D6118" w:rsidP="006D6118">
            <w:pPr>
              <w:spacing w:after="0" w:line="240" w:lineRule="auto"/>
              <w:rPr>
                <w:rFonts w:ascii="Arial Narrow" w:eastAsia="Times New Roman" w:hAnsi="Arial Narrow" w:cs="Times New Roman"/>
                <w:color w:val="000000"/>
                <w:sz w:val="18"/>
                <w:szCs w:val="18"/>
                <w:lang w:eastAsia="cs-CZ"/>
              </w:rPr>
            </w:pPr>
          </w:p>
        </w:tc>
        <w:tc>
          <w:tcPr>
            <w:tcW w:w="960" w:type="dxa"/>
            <w:vMerge/>
            <w:tcBorders>
              <w:top w:val="nil"/>
              <w:left w:val="single" w:sz="4" w:space="0" w:color="auto"/>
              <w:bottom w:val="single" w:sz="4" w:space="0" w:color="auto"/>
              <w:right w:val="single" w:sz="4" w:space="0" w:color="auto"/>
            </w:tcBorders>
            <w:vAlign w:val="center"/>
            <w:hideMark/>
          </w:tcPr>
          <w:p w14:paraId="05F9A04B"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54870495"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ženy</w:t>
            </w:r>
          </w:p>
        </w:tc>
        <w:tc>
          <w:tcPr>
            <w:tcW w:w="960" w:type="dxa"/>
            <w:tcBorders>
              <w:top w:val="nil"/>
              <w:left w:val="nil"/>
              <w:bottom w:val="single" w:sz="4" w:space="0" w:color="auto"/>
              <w:right w:val="single" w:sz="4" w:space="0" w:color="auto"/>
            </w:tcBorders>
            <w:shd w:val="clear" w:color="auto" w:fill="auto"/>
            <w:vAlign w:val="center"/>
            <w:hideMark/>
          </w:tcPr>
          <w:p w14:paraId="5AC7AFD4"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bez kvalifikace</w:t>
            </w:r>
          </w:p>
        </w:tc>
        <w:tc>
          <w:tcPr>
            <w:tcW w:w="960" w:type="dxa"/>
            <w:vMerge/>
            <w:tcBorders>
              <w:top w:val="nil"/>
              <w:left w:val="single" w:sz="4" w:space="0" w:color="auto"/>
              <w:bottom w:val="single" w:sz="4" w:space="0" w:color="auto"/>
              <w:right w:val="single" w:sz="4" w:space="0" w:color="auto"/>
            </w:tcBorders>
            <w:vAlign w:val="center"/>
            <w:hideMark/>
          </w:tcPr>
          <w:p w14:paraId="39B140D7"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p>
        </w:tc>
        <w:tc>
          <w:tcPr>
            <w:tcW w:w="960" w:type="dxa"/>
            <w:tcBorders>
              <w:top w:val="nil"/>
              <w:left w:val="nil"/>
              <w:bottom w:val="single" w:sz="4" w:space="0" w:color="auto"/>
              <w:right w:val="single" w:sz="4" w:space="0" w:color="auto"/>
            </w:tcBorders>
            <w:shd w:val="clear" w:color="auto" w:fill="auto"/>
            <w:vAlign w:val="center"/>
            <w:hideMark/>
          </w:tcPr>
          <w:p w14:paraId="6011565D"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ženy</w:t>
            </w:r>
          </w:p>
        </w:tc>
        <w:tc>
          <w:tcPr>
            <w:tcW w:w="960" w:type="dxa"/>
            <w:tcBorders>
              <w:top w:val="nil"/>
              <w:left w:val="nil"/>
              <w:bottom w:val="single" w:sz="4" w:space="0" w:color="auto"/>
              <w:right w:val="single" w:sz="4" w:space="0" w:color="auto"/>
            </w:tcBorders>
            <w:shd w:val="clear" w:color="auto" w:fill="auto"/>
            <w:vAlign w:val="center"/>
            <w:hideMark/>
          </w:tcPr>
          <w:p w14:paraId="142B1AF5"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se spec. ped. kvalif.</w:t>
            </w:r>
          </w:p>
        </w:tc>
      </w:tr>
      <w:tr w:rsidR="006D6118" w:rsidRPr="00C42091" w14:paraId="69ACF7D3" w14:textId="77777777" w:rsidTr="00E47539">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395614A"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2011/2012</w:t>
            </w:r>
          </w:p>
        </w:tc>
        <w:tc>
          <w:tcPr>
            <w:tcW w:w="960" w:type="dxa"/>
            <w:tcBorders>
              <w:top w:val="nil"/>
              <w:left w:val="nil"/>
              <w:bottom w:val="single" w:sz="4" w:space="0" w:color="auto"/>
              <w:right w:val="single" w:sz="4" w:space="0" w:color="auto"/>
            </w:tcBorders>
            <w:shd w:val="clear" w:color="auto" w:fill="auto"/>
            <w:vAlign w:val="center"/>
            <w:hideMark/>
          </w:tcPr>
          <w:p w14:paraId="74C23609" w14:textId="10131B1C"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364</w:t>
            </w:r>
          </w:p>
        </w:tc>
        <w:tc>
          <w:tcPr>
            <w:tcW w:w="960" w:type="dxa"/>
            <w:tcBorders>
              <w:top w:val="nil"/>
              <w:left w:val="nil"/>
              <w:bottom w:val="single" w:sz="4" w:space="0" w:color="auto"/>
              <w:right w:val="single" w:sz="4" w:space="0" w:color="auto"/>
            </w:tcBorders>
            <w:shd w:val="clear" w:color="auto" w:fill="auto"/>
            <w:vAlign w:val="center"/>
            <w:hideMark/>
          </w:tcPr>
          <w:p w14:paraId="599FF586" w14:textId="2CB845D1"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585</w:t>
            </w:r>
          </w:p>
        </w:tc>
        <w:tc>
          <w:tcPr>
            <w:tcW w:w="960" w:type="dxa"/>
            <w:tcBorders>
              <w:top w:val="nil"/>
              <w:left w:val="nil"/>
              <w:bottom w:val="single" w:sz="4" w:space="0" w:color="auto"/>
              <w:right w:val="single" w:sz="4" w:space="0" w:color="auto"/>
            </w:tcBorders>
            <w:shd w:val="clear" w:color="auto" w:fill="auto"/>
            <w:vAlign w:val="center"/>
            <w:hideMark/>
          </w:tcPr>
          <w:p w14:paraId="689AF210"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843</w:t>
            </w:r>
          </w:p>
        </w:tc>
        <w:tc>
          <w:tcPr>
            <w:tcW w:w="960" w:type="dxa"/>
            <w:tcBorders>
              <w:top w:val="nil"/>
              <w:left w:val="nil"/>
              <w:bottom w:val="single" w:sz="4" w:space="0" w:color="auto"/>
              <w:right w:val="single" w:sz="4" w:space="0" w:color="auto"/>
            </w:tcBorders>
            <w:shd w:val="clear" w:color="auto" w:fill="auto"/>
            <w:vAlign w:val="center"/>
            <w:hideMark/>
          </w:tcPr>
          <w:p w14:paraId="1B454E98"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713</w:t>
            </w:r>
          </w:p>
        </w:tc>
        <w:tc>
          <w:tcPr>
            <w:tcW w:w="960" w:type="dxa"/>
            <w:tcBorders>
              <w:top w:val="nil"/>
              <w:left w:val="nil"/>
              <w:bottom w:val="single" w:sz="4" w:space="0" w:color="auto"/>
              <w:right w:val="single" w:sz="4" w:space="0" w:color="auto"/>
            </w:tcBorders>
            <w:shd w:val="clear" w:color="auto" w:fill="auto"/>
            <w:vAlign w:val="center"/>
            <w:hideMark/>
          </w:tcPr>
          <w:p w14:paraId="4CE4DD95"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613</w:t>
            </w:r>
          </w:p>
        </w:tc>
        <w:tc>
          <w:tcPr>
            <w:tcW w:w="960" w:type="dxa"/>
            <w:tcBorders>
              <w:top w:val="nil"/>
              <w:left w:val="nil"/>
              <w:bottom w:val="single" w:sz="4" w:space="0" w:color="auto"/>
              <w:right w:val="single" w:sz="4" w:space="0" w:color="auto"/>
            </w:tcBorders>
            <w:shd w:val="clear" w:color="auto" w:fill="auto"/>
            <w:vAlign w:val="center"/>
            <w:hideMark/>
          </w:tcPr>
          <w:p w14:paraId="03157819"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477</w:t>
            </w:r>
          </w:p>
        </w:tc>
      </w:tr>
      <w:tr w:rsidR="006D6118" w:rsidRPr="00C42091" w14:paraId="30A82D53" w14:textId="77777777" w:rsidTr="00E4753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C41F5"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2012/2013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187E" w14:textId="4803B16D"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439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4E00" w14:textId="345B2D55"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820A1"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751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89709"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682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6DFE1"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789A4"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493</w:t>
            </w:r>
          </w:p>
        </w:tc>
      </w:tr>
      <w:tr w:rsidR="006D6118" w:rsidRPr="00C42091" w14:paraId="75E2B776" w14:textId="77777777" w:rsidTr="00E4753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F8D56"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2013/2014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3E0153" w14:textId="50BA7B89"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609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C581E6" w14:textId="28E6D785"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780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154FF6"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764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A9706D"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676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4ADA31"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588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7A1666A"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492</w:t>
            </w:r>
          </w:p>
        </w:tc>
      </w:tr>
      <w:tr w:rsidR="006D6118" w:rsidRPr="00C42091" w14:paraId="1453F844" w14:textId="77777777" w:rsidTr="006D61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A52A99"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2014/2015</w:t>
            </w:r>
          </w:p>
        </w:tc>
        <w:tc>
          <w:tcPr>
            <w:tcW w:w="960" w:type="dxa"/>
            <w:tcBorders>
              <w:top w:val="nil"/>
              <w:left w:val="nil"/>
              <w:bottom w:val="single" w:sz="4" w:space="0" w:color="auto"/>
              <w:right w:val="single" w:sz="4" w:space="0" w:color="auto"/>
            </w:tcBorders>
            <w:shd w:val="clear" w:color="auto" w:fill="auto"/>
            <w:vAlign w:val="center"/>
            <w:hideMark/>
          </w:tcPr>
          <w:p w14:paraId="7C5FE574" w14:textId="1D2227EA"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868</w:t>
            </w:r>
          </w:p>
        </w:tc>
        <w:tc>
          <w:tcPr>
            <w:tcW w:w="960" w:type="dxa"/>
            <w:tcBorders>
              <w:top w:val="nil"/>
              <w:left w:val="nil"/>
              <w:bottom w:val="single" w:sz="4" w:space="0" w:color="auto"/>
              <w:right w:val="single" w:sz="4" w:space="0" w:color="auto"/>
            </w:tcBorders>
            <w:shd w:val="clear" w:color="auto" w:fill="auto"/>
            <w:vAlign w:val="center"/>
            <w:hideMark/>
          </w:tcPr>
          <w:p w14:paraId="05F283FD" w14:textId="3AE6C14A"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017</w:t>
            </w:r>
          </w:p>
        </w:tc>
        <w:tc>
          <w:tcPr>
            <w:tcW w:w="960" w:type="dxa"/>
            <w:tcBorders>
              <w:top w:val="nil"/>
              <w:left w:val="nil"/>
              <w:bottom w:val="single" w:sz="4" w:space="0" w:color="auto"/>
              <w:right w:val="single" w:sz="4" w:space="0" w:color="auto"/>
            </w:tcBorders>
            <w:shd w:val="clear" w:color="auto" w:fill="auto"/>
            <w:vAlign w:val="center"/>
            <w:hideMark/>
          </w:tcPr>
          <w:p w14:paraId="43BE234D"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677</w:t>
            </w:r>
          </w:p>
        </w:tc>
        <w:tc>
          <w:tcPr>
            <w:tcW w:w="960" w:type="dxa"/>
            <w:tcBorders>
              <w:top w:val="nil"/>
              <w:left w:val="nil"/>
              <w:bottom w:val="single" w:sz="4" w:space="0" w:color="auto"/>
              <w:right w:val="single" w:sz="4" w:space="0" w:color="auto"/>
            </w:tcBorders>
            <w:shd w:val="clear" w:color="auto" w:fill="auto"/>
            <w:vAlign w:val="center"/>
            <w:hideMark/>
          </w:tcPr>
          <w:p w14:paraId="705D291F"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650</w:t>
            </w:r>
          </w:p>
        </w:tc>
        <w:tc>
          <w:tcPr>
            <w:tcW w:w="960" w:type="dxa"/>
            <w:tcBorders>
              <w:top w:val="nil"/>
              <w:left w:val="nil"/>
              <w:bottom w:val="single" w:sz="4" w:space="0" w:color="auto"/>
              <w:right w:val="single" w:sz="4" w:space="0" w:color="auto"/>
            </w:tcBorders>
            <w:shd w:val="clear" w:color="auto" w:fill="auto"/>
            <w:vAlign w:val="center"/>
            <w:hideMark/>
          </w:tcPr>
          <w:p w14:paraId="40FF7689"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564</w:t>
            </w:r>
          </w:p>
        </w:tc>
        <w:tc>
          <w:tcPr>
            <w:tcW w:w="960" w:type="dxa"/>
            <w:tcBorders>
              <w:top w:val="nil"/>
              <w:left w:val="nil"/>
              <w:bottom w:val="single" w:sz="4" w:space="0" w:color="auto"/>
              <w:right w:val="single" w:sz="4" w:space="0" w:color="auto"/>
            </w:tcBorders>
            <w:shd w:val="clear" w:color="auto" w:fill="auto"/>
            <w:vAlign w:val="center"/>
            <w:hideMark/>
          </w:tcPr>
          <w:p w14:paraId="23732B61"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513</w:t>
            </w:r>
          </w:p>
        </w:tc>
      </w:tr>
      <w:tr w:rsidR="006D6118" w:rsidRPr="00C42091" w14:paraId="56D7E160" w14:textId="77777777" w:rsidTr="006D61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467FBE0"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2015/2016</w:t>
            </w:r>
          </w:p>
        </w:tc>
        <w:tc>
          <w:tcPr>
            <w:tcW w:w="960" w:type="dxa"/>
            <w:tcBorders>
              <w:top w:val="nil"/>
              <w:left w:val="nil"/>
              <w:bottom w:val="single" w:sz="4" w:space="0" w:color="auto"/>
              <w:right w:val="single" w:sz="4" w:space="0" w:color="auto"/>
            </w:tcBorders>
            <w:shd w:val="clear" w:color="auto" w:fill="auto"/>
            <w:vAlign w:val="center"/>
            <w:hideMark/>
          </w:tcPr>
          <w:p w14:paraId="5436C2E6" w14:textId="4261FA20"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141</w:t>
            </w:r>
          </w:p>
        </w:tc>
        <w:tc>
          <w:tcPr>
            <w:tcW w:w="960" w:type="dxa"/>
            <w:tcBorders>
              <w:top w:val="nil"/>
              <w:left w:val="nil"/>
              <w:bottom w:val="single" w:sz="4" w:space="0" w:color="auto"/>
              <w:right w:val="single" w:sz="4" w:space="0" w:color="auto"/>
            </w:tcBorders>
            <w:shd w:val="clear" w:color="auto" w:fill="auto"/>
            <w:vAlign w:val="center"/>
            <w:hideMark/>
          </w:tcPr>
          <w:p w14:paraId="53DFDB94" w14:textId="419201A9"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219</w:t>
            </w:r>
          </w:p>
        </w:tc>
        <w:tc>
          <w:tcPr>
            <w:tcW w:w="960" w:type="dxa"/>
            <w:tcBorders>
              <w:top w:val="nil"/>
              <w:left w:val="nil"/>
              <w:bottom w:val="single" w:sz="4" w:space="0" w:color="auto"/>
              <w:right w:val="single" w:sz="4" w:space="0" w:color="auto"/>
            </w:tcBorders>
            <w:shd w:val="clear" w:color="auto" w:fill="auto"/>
            <w:vAlign w:val="center"/>
            <w:hideMark/>
          </w:tcPr>
          <w:p w14:paraId="4DF7976E"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511</w:t>
            </w:r>
          </w:p>
        </w:tc>
        <w:tc>
          <w:tcPr>
            <w:tcW w:w="960" w:type="dxa"/>
            <w:tcBorders>
              <w:top w:val="nil"/>
              <w:left w:val="nil"/>
              <w:bottom w:val="single" w:sz="4" w:space="0" w:color="auto"/>
              <w:right w:val="single" w:sz="4" w:space="0" w:color="auto"/>
            </w:tcBorders>
            <w:shd w:val="clear" w:color="auto" w:fill="auto"/>
            <w:vAlign w:val="center"/>
            <w:hideMark/>
          </w:tcPr>
          <w:p w14:paraId="2E79288F"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656</w:t>
            </w:r>
          </w:p>
        </w:tc>
        <w:tc>
          <w:tcPr>
            <w:tcW w:w="960" w:type="dxa"/>
            <w:tcBorders>
              <w:top w:val="nil"/>
              <w:left w:val="nil"/>
              <w:bottom w:val="single" w:sz="4" w:space="0" w:color="auto"/>
              <w:right w:val="single" w:sz="4" w:space="0" w:color="auto"/>
            </w:tcBorders>
            <w:shd w:val="clear" w:color="auto" w:fill="auto"/>
            <w:vAlign w:val="center"/>
            <w:hideMark/>
          </w:tcPr>
          <w:p w14:paraId="7915C85E"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568</w:t>
            </w:r>
          </w:p>
        </w:tc>
        <w:tc>
          <w:tcPr>
            <w:tcW w:w="960" w:type="dxa"/>
            <w:tcBorders>
              <w:top w:val="nil"/>
              <w:left w:val="nil"/>
              <w:bottom w:val="single" w:sz="4" w:space="0" w:color="auto"/>
              <w:right w:val="single" w:sz="4" w:space="0" w:color="auto"/>
            </w:tcBorders>
            <w:shd w:val="clear" w:color="auto" w:fill="auto"/>
            <w:vAlign w:val="center"/>
            <w:hideMark/>
          </w:tcPr>
          <w:p w14:paraId="53B4B6DB"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552</w:t>
            </w:r>
          </w:p>
        </w:tc>
      </w:tr>
      <w:tr w:rsidR="006D6118" w:rsidRPr="00C42091" w14:paraId="7043BCE0" w14:textId="77777777" w:rsidTr="006D61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2EDF658" w14:textId="77777777" w:rsidR="006D6118" w:rsidRPr="00C42091" w:rsidRDefault="006D6118" w:rsidP="006D6118">
            <w:pPr>
              <w:spacing w:after="0" w:line="240" w:lineRule="auto"/>
              <w:rPr>
                <w:rFonts w:ascii="Arial Narrow" w:eastAsia="Times New Roman" w:hAnsi="Arial Narrow" w:cs="Times New Roman"/>
                <w:b/>
                <w:bCs/>
                <w:color w:val="000000"/>
                <w:sz w:val="18"/>
                <w:szCs w:val="18"/>
                <w:lang w:eastAsia="cs-CZ"/>
              </w:rPr>
            </w:pPr>
            <w:r w:rsidRPr="00C42091">
              <w:rPr>
                <w:rFonts w:ascii="Arial Narrow" w:eastAsia="Times New Roman" w:hAnsi="Arial Narrow" w:cs="Times New Roman"/>
                <w:b/>
                <w:bCs/>
                <w:color w:val="000000"/>
                <w:sz w:val="18"/>
                <w:szCs w:val="18"/>
                <w:lang w:eastAsia="cs-CZ"/>
              </w:rPr>
              <w:t>2016/2017</w:t>
            </w:r>
          </w:p>
        </w:tc>
        <w:tc>
          <w:tcPr>
            <w:tcW w:w="960" w:type="dxa"/>
            <w:tcBorders>
              <w:top w:val="nil"/>
              <w:left w:val="nil"/>
              <w:bottom w:val="single" w:sz="4" w:space="0" w:color="auto"/>
              <w:right w:val="single" w:sz="4" w:space="0" w:color="auto"/>
            </w:tcBorders>
            <w:shd w:val="clear" w:color="auto" w:fill="auto"/>
            <w:vAlign w:val="center"/>
            <w:hideMark/>
          </w:tcPr>
          <w:p w14:paraId="6E1058F8" w14:textId="43C5675B"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400</w:t>
            </w:r>
          </w:p>
        </w:tc>
        <w:tc>
          <w:tcPr>
            <w:tcW w:w="960" w:type="dxa"/>
            <w:tcBorders>
              <w:top w:val="nil"/>
              <w:left w:val="nil"/>
              <w:bottom w:val="single" w:sz="4" w:space="0" w:color="auto"/>
              <w:right w:val="single" w:sz="4" w:space="0" w:color="auto"/>
            </w:tcBorders>
            <w:shd w:val="clear" w:color="auto" w:fill="auto"/>
            <w:vAlign w:val="center"/>
            <w:hideMark/>
          </w:tcPr>
          <w:p w14:paraId="04321B7B" w14:textId="195678B4"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w:t>
            </w:r>
            <w:r w:rsidR="00FB42E9">
              <w:rPr>
                <w:rFonts w:ascii="Arial Narrow" w:eastAsia="Times New Roman" w:hAnsi="Arial Narrow" w:cs="Times New Roman"/>
                <w:color w:val="000000"/>
                <w:sz w:val="18"/>
                <w:szCs w:val="18"/>
                <w:lang w:eastAsia="cs-CZ"/>
              </w:rPr>
              <w:t xml:space="preserve"> </w:t>
            </w:r>
            <w:r w:rsidRPr="00C42091">
              <w:rPr>
                <w:rFonts w:ascii="Arial Narrow" w:eastAsia="Times New Roman" w:hAnsi="Arial Narrow" w:cs="Times New Roman"/>
                <w:color w:val="000000"/>
                <w:sz w:val="18"/>
                <w:szCs w:val="18"/>
                <w:lang w:eastAsia="cs-CZ"/>
              </w:rPr>
              <w:t>458</w:t>
            </w:r>
          </w:p>
        </w:tc>
        <w:tc>
          <w:tcPr>
            <w:tcW w:w="960" w:type="dxa"/>
            <w:tcBorders>
              <w:top w:val="nil"/>
              <w:left w:val="nil"/>
              <w:bottom w:val="single" w:sz="4" w:space="0" w:color="auto"/>
              <w:right w:val="single" w:sz="4" w:space="0" w:color="auto"/>
            </w:tcBorders>
            <w:shd w:val="clear" w:color="auto" w:fill="auto"/>
            <w:vAlign w:val="center"/>
            <w:hideMark/>
          </w:tcPr>
          <w:p w14:paraId="1154FB0E"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574</w:t>
            </w:r>
          </w:p>
        </w:tc>
        <w:tc>
          <w:tcPr>
            <w:tcW w:w="960" w:type="dxa"/>
            <w:tcBorders>
              <w:top w:val="nil"/>
              <w:left w:val="nil"/>
              <w:bottom w:val="single" w:sz="4" w:space="0" w:color="auto"/>
              <w:right w:val="single" w:sz="4" w:space="0" w:color="auto"/>
            </w:tcBorders>
            <w:shd w:val="clear" w:color="auto" w:fill="auto"/>
            <w:vAlign w:val="center"/>
            <w:hideMark/>
          </w:tcPr>
          <w:p w14:paraId="042FF280"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607</w:t>
            </w:r>
          </w:p>
        </w:tc>
        <w:tc>
          <w:tcPr>
            <w:tcW w:w="960" w:type="dxa"/>
            <w:tcBorders>
              <w:top w:val="nil"/>
              <w:left w:val="nil"/>
              <w:bottom w:val="single" w:sz="4" w:space="0" w:color="auto"/>
              <w:right w:val="single" w:sz="4" w:space="0" w:color="auto"/>
            </w:tcBorders>
            <w:shd w:val="clear" w:color="auto" w:fill="auto"/>
            <w:vAlign w:val="center"/>
            <w:hideMark/>
          </w:tcPr>
          <w:p w14:paraId="3E76C4A2"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526</w:t>
            </w:r>
          </w:p>
        </w:tc>
        <w:tc>
          <w:tcPr>
            <w:tcW w:w="960" w:type="dxa"/>
            <w:tcBorders>
              <w:top w:val="nil"/>
              <w:left w:val="nil"/>
              <w:bottom w:val="single" w:sz="4" w:space="0" w:color="auto"/>
              <w:right w:val="single" w:sz="4" w:space="0" w:color="auto"/>
            </w:tcBorders>
            <w:shd w:val="clear" w:color="auto" w:fill="auto"/>
            <w:vAlign w:val="center"/>
            <w:hideMark/>
          </w:tcPr>
          <w:p w14:paraId="6D62542A" w14:textId="77777777" w:rsidR="006D6118" w:rsidRPr="00C42091" w:rsidRDefault="006D6118" w:rsidP="006D6118">
            <w:pPr>
              <w:spacing w:after="0" w:line="240" w:lineRule="auto"/>
              <w:jc w:val="center"/>
              <w:rPr>
                <w:rFonts w:ascii="Arial Narrow" w:eastAsia="Times New Roman" w:hAnsi="Arial Narrow" w:cs="Times New Roman"/>
                <w:color w:val="000000"/>
                <w:sz w:val="18"/>
                <w:szCs w:val="18"/>
                <w:lang w:eastAsia="cs-CZ"/>
              </w:rPr>
            </w:pPr>
            <w:r w:rsidRPr="00C42091">
              <w:rPr>
                <w:rFonts w:ascii="Arial Narrow" w:eastAsia="Times New Roman" w:hAnsi="Arial Narrow" w:cs="Times New Roman"/>
                <w:color w:val="000000"/>
                <w:sz w:val="18"/>
                <w:szCs w:val="18"/>
                <w:lang w:eastAsia="cs-CZ"/>
              </w:rPr>
              <w:t>493</w:t>
            </w:r>
          </w:p>
        </w:tc>
      </w:tr>
      <w:tr w:rsidR="006D6118" w:rsidRPr="00C42091" w14:paraId="1E4DDFC3" w14:textId="77777777" w:rsidTr="00FB42E9">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1B1D3AF" w14:textId="77777777" w:rsidR="006D6118" w:rsidRPr="00966D19" w:rsidRDefault="006D6118"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2017/2018</w:t>
            </w:r>
          </w:p>
        </w:tc>
        <w:tc>
          <w:tcPr>
            <w:tcW w:w="960" w:type="dxa"/>
            <w:tcBorders>
              <w:top w:val="nil"/>
              <w:left w:val="nil"/>
              <w:bottom w:val="single" w:sz="4" w:space="0" w:color="auto"/>
              <w:right w:val="single" w:sz="4" w:space="0" w:color="auto"/>
            </w:tcBorders>
            <w:shd w:val="clear" w:color="auto" w:fill="auto"/>
            <w:vAlign w:val="center"/>
            <w:hideMark/>
          </w:tcPr>
          <w:p w14:paraId="4E12D995" w14:textId="071ADDB6"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w:t>
            </w:r>
            <w:r w:rsidR="00FB42E9"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655</w:t>
            </w:r>
          </w:p>
        </w:tc>
        <w:tc>
          <w:tcPr>
            <w:tcW w:w="960" w:type="dxa"/>
            <w:tcBorders>
              <w:top w:val="nil"/>
              <w:left w:val="nil"/>
              <w:bottom w:val="single" w:sz="4" w:space="0" w:color="auto"/>
              <w:right w:val="single" w:sz="4" w:space="0" w:color="auto"/>
            </w:tcBorders>
            <w:shd w:val="clear" w:color="auto" w:fill="auto"/>
            <w:vAlign w:val="center"/>
            <w:hideMark/>
          </w:tcPr>
          <w:p w14:paraId="44321075" w14:textId="25614FBC"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w:t>
            </w:r>
            <w:r w:rsidR="00FB42E9" w:rsidRPr="00966D19">
              <w:rPr>
                <w:rFonts w:ascii="Arial Narrow" w:eastAsia="Times New Roman" w:hAnsi="Arial Narrow" w:cs="Times New Roman"/>
                <w:sz w:val="18"/>
                <w:szCs w:val="18"/>
                <w:lang w:eastAsia="cs-CZ"/>
              </w:rPr>
              <w:t xml:space="preserve"> </w:t>
            </w:r>
            <w:r w:rsidRPr="00966D19">
              <w:rPr>
                <w:rFonts w:ascii="Arial Narrow" w:eastAsia="Times New Roman" w:hAnsi="Arial Narrow" w:cs="Times New Roman"/>
                <w:sz w:val="18"/>
                <w:szCs w:val="18"/>
                <w:lang w:eastAsia="cs-CZ"/>
              </w:rPr>
              <w:t>611</w:t>
            </w:r>
          </w:p>
        </w:tc>
        <w:tc>
          <w:tcPr>
            <w:tcW w:w="960" w:type="dxa"/>
            <w:tcBorders>
              <w:top w:val="nil"/>
              <w:left w:val="nil"/>
              <w:bottom w:val="single" w:sz="4" w:space="0" w:color="auto"/>
              <w:right w:val="single" w:sz="4" w:space="0" w:color="auto"/>
            </w:tcBorders>
            <w:shd w:val="clear" w:color="auto" w:fill="auto"/>
            <w:vAlign w:val="center"/>
            <w:hideMark/>
          </w:tcPr>
          <w:p w14:paraId="4FAE1E7C"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672</w:t>
            </w:r>
          </w:p>
        </w:tc>
        <w:tc>
          <w:tcPr>
            <w:tcW w:w="960" w:type="dxa"/>
            <w:tcBorders>
              <w:top w:val="nil"/>
              <w:left w:val="nil"/>
              <w:bottom w:val="single" w:sz="4" w:space="0" w:color="auto"/>
              <w:right w:val="single" w:sz="4" w:space="0" w:color="auto"/>
            </w:tcBorders>
            <w:shd w:val="clear" w:color="auto" w:fill="auto"/>
            <w:vAlign w:val="center"/>
            <w:hideMark/>
          </w:tcPr>
          <w:p w14:paraId="65D46DE9"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590</w:t>
            </w:r>
          </w:p>
        </w:tc>
        <w:tc>
          <w:tcPr>
            <w:tcW w:w="960" w:type="dxa"/>
            <w:tcBorders>
              <w:top w:val="nil"/>
              <w:left w:val="nil"/>
              <w:bottom w:val="single" w:sz="4" w:space="0" w:color="auto"/>
              <w:right w:val="single" w:sz="4" w:space="0" w:color="auto"/>
            </w:tcBorders>
            <w:shd w:val="clear" w:color="auto" w:fill="auto"/>
            <w:vAlign w:val="center"/>
            <w:hideMark/>
          </w:tcPr>
          <w:p w14:paraId="21896EF2"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503</w:t>
            </w:r>
          </w:p>
        </w:tc>
        <w:tc>
          <w:tcPr>
            <w:tcW w:w="960" w:type="dxa"/>
            <w:tcBorders>
              <w:top w:val="nil"/>
              <w:left w:val="nil"/>
              <w:bottom w:val="single" w:sz="4" w:space="0" w:color="auto"/>
              <w:right w:val="single" w:sz="4" w:space="0" w:color="auto"/>
            </w:tcBorders>
            <w:shd w:val="clear" w:color="auto" w:fill="auto"/>
            <w:vAlign w:val="center"/>
            <w:hideMark/>
          </w:tcPr>
          <w:p w14:paraId="3071F196" w14:textId="77777777" w:rsidR="006D6118" w:rsidRPr="00966D19" w:rsidRDefault="006D6118"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482</w:t>
            </w:r>
          </w:p>
        </w:tc>
      </w:tr>
      <w:tr w:rsidR="00FB42E9" w:rsidRPr="00C42091" w14:paraId="579271E1" w14:textId="77777777" w:rsidTr="00FB42E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595F9A3" w14:textId="21FA11A8" w:rsidR="00FB42E9" w:rsidRPr="00966D19" w:rsidRDefault="00FB42E9"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2018/2019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596BADA" w14:textId="7833CEE5"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6 964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8B38D4" w14:textId="2CFD53A0"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5 825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20FEBC4" w14:textId="3CADD6C1"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7D4945F" w14:textId="54422D2C"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574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14CD602" w14:textId="1EA5DF1A"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494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BBAC7DE" w14:textId="1C3801E0"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461</w:t>
            </w:r>
          </w:p>
        </w:tc>
      </w:tr>
      <w:tr w:rsidR="00FB42E9" w:rsidRPr="00C42091" w14:paraId="084E74B3" w14:textId="77777777" w:rsidTr="00FB42E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E677616" w14:textId="6BF754D3" w:rsidR="00FB42E9" w:rsidRPr="00966D19" w:rsidRDefault="00FB42E9"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2019/2020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229F6DE" w14:textId="51364950"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EF08A6C" w14:textId="5E858162"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6 009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CFB4119" w14:textId="21230B6D"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898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DFD638D" w14:textId="213C9792"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CE101A6" w14:textId="2C8F7F54"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F090696" w14:textId="18147157"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FB42E9" w:rsidRPr="00C42091" w14:paraId="473A5C91" w14:textId="77777777" w:rsidTr="00FB42E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3A1D66" w14:textId="418D1EFF" w:rsidR="00FB42E9" w:rsidRPr="00966D19" w:rsidRDefault="00FB42E9"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2020/2021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A8683F6" w14:textId="04BC1D89"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7 636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8126CB" w14:textId="3B4ABE3C"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6 268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BA33F2" w14:textId="02D0F77B"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989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0679F48" w14:textId="221E8CBB"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567B3A" w14:textId="700C4777"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AC23364" w14:textId="634CD671"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r w:rsidR="00FB42E9" w:rsidRPr="00C42091" w14:paraId="5A02CE7B" w14:textId="77777777" w:rsidTr="00FB42E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938164E" w14:textId="1F32E485" w:rsidR="00FB42E9" w:rsidRPr="00966D19" w:rsidRDefault="00FB42E9" w:rsidP="006D6118">
            <w:pPr>
              <w:spacing w:after="0" w:line="240" w:lineRule="auto"/>
              <w:rPr>
                <w:rFonts w:ascii="Arial Narrow" w:eastAsia="Times New Roman" w:hAnsi="Arial Narrow" w:cs="Times New Roman"/>
                <w:b/>
                <w:bCs/>
                <w:sz w:val="18"/>
                <w:szCs w:val="18"/>
                <w:lang w:eastAsia="cs-CZ"/>
              </w:rPr>
            </w:pPr>
            <w:r w:rsidRPr="00966D19">
              <w:rPr>
                <w:rFonts w:ascii="Arial Narrow" w:eastAsia="Times New Roman" w:hAnsi="Arial Narrow" w:cs="Times New Roman"/>
                <w:b/>
                <w:bCs/>
                <w:sz w:val="18"/>
                <w:szCs w:val="18"/>
                <w:lang w:eastAsia="cs-CZ"/>
              </w:rPr>
              <w:t>2021/2022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7BC949D" w14:textId="4F8B8D73"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7 847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89E228C" w14:textId="015F0778"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6 401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A05B0E" w14:textId="5EE847B0"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1 108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3D20E36" w14:textId="09099603"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C781D90" w14:textId="405DF852"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712DF06" w14:textId="15CBA3F7" w:rsidR="00FB42E9" w:rsidRPr="00966D19" w:rsidRDefault="00FB42E9" w:rsidP="006D6118">
            <w:pPr>
              <w:spacing w:after="0" w:line="240" w:lineRule="auto"/>
              <w:jc w:val="center"/>
              <w:rPr>
                <w:rFonts w:ascii="Arial Narrow" w:eastAsia="Times New Roman" w:hAnsi="Arial Narrow" w:cs="Times New Roman"/>
                <w:sz w:val="18"/>
                <w:szCs w:val="18"/>
                <w:lang w:eastAsia="cs-CZ"/>
              </w:rPr>
            </w:pPr>
            <w:r w:rsidRPr="00966D19">
              <w:rPr>
                <w:rFonts w:ascii="Arial Narrow" w:eastAsia="Times New Roman" w:hAnsi="Arial Narrow" w:cs="Times New Roman"/>
                <w:sz w:val="18"/>
                <w:szCs w:val="18"/>
                <w:lang w:eastAsia="cs-CZ"/>
              </w:rPr>
              <w:t>x</w:t>
            </w:r>
          </w:p>
        </w:tc>
      </w:tr>
    </w:tbl>
    <w:p w14:paraId="2C8DEE45" w14:textId="77777777" w:rsidR="006D6118" w:rsidRDefault="006D6118" w:rsidP="006D6118">
      <w:pPr>
        <w:spacing w:after="0"/>
        <w:rPr>
          <w:rFonts w:ascii="Calibri" w:hAnsi="Calibri"/>
          <w:i/>
        </w:rPr>
      </w:pPr>
      <w:r>
        <w:rPr>
          <w:rFonts w:ascii="Calibri" w:hAnsi="Calibri"/>
          <w:i/>
        </w:rPr>
        <w:t xml:space="preserve"> Zdroj: MŠMT, Statistické ročenky školství – výkonové ukazatele</w:t>
      </w:r>
    </w:p>
    <w:p w14:paraId="5BFA89E8" w14:textId="77777777" w:rsidR="006D6118" w:rsidRPr="00F13753" w:rsidRDefault="006D6118" w:rsidP="006D6118">
      <w:pPr>
        <w:spacing w:after="0"/>
        <w:rPr>
          <w:rFonts w:ascii="Calibri" w:hAnsi="Calibri"/>
          <w:i/>
        </w:rPr>
      </w:pPr>
    </w:p>
    <w:p w14:paraId="35897601" w14:textId="77777777" w:rsidR="006D6118" w:rsidRDefault="006D6118" w:rsidP="006D6118">
      <w:pPr>
        <w:pStyle w:val="Nadpis4"/>
      </w:pPr>
      <w:r>
        <w:lastRenderedPageBreak/>
        <w:t>Asistenti pedagoga v rámci předškolního a základního vzdělávání</w:t>
      </w:r>
    </w:p>
    <w:p w14:paraId="7580CD57" w14:textId="77777777" w:rsidR="006D6118" w:rsidRDefault="006D6118" w:rsidP="006D6118">
      <w:r>
        <w:t xml:space="preserve">V souvislosti s inkluzivním trendem ve vzdělávání nabývá na významu role asistentů pedagoga, kteří působí ve třídě nebo studijní skupině, ve které se </w:t>
      </w:r>
      <w:r w:rsidRPr="003363BC">
        <w:t xml:space="preserve">vzdělávají žáci se speciálními vzdělávacími </w:t>
      </w:r>
      <w:proofErr w:type="gramStart"/>
      <w:r w:rsidRPr="003363BC">
        <w:t>potřebami</w:t>
      </w:r>
      <w:r>
        <w:t xml:space="preserve"> - SVP</w:t>
      </w:r>
      <w:proofErr w:type="gramEnd"/>
      <w:r w:rsidRPr="003363BC">
        <w:t xml:space="preserve"> (tj. žáci se zdravotním postižením, zdravotním znevýhodněním nebo sociálním znevýhodněním).</w:t>
      </w:r>
    </w:p>
    <w:p w14:paraId="69527FA9" w14:textId="77777777" w:rsidR="006D6118" w:rsidRDefault="006D6118" w:rsidP="006D6118">
      <w:r>
        <w:t xml:space="preserve">Podle závěrečné zprávy z projektu Mapování využívání asistentů pedagoga a školních asistentů v MŠ a ZŠ (pro nadaci Open Society Fund Praha zpracovala Nová škola, o. p. s.) využívalo v roce 2016 služeb asistentů pedagoga celkem 4 357 mateřských a základních škol v ČR, z toho 342 škol v Praze. Zatímco v celé ČR připadaly na jednu školu přibližně dva úvazky (2,19) asistentů pedagoga, v hlavním městě šlo v průměru o více než tři úvazky (3,08). Většina z těchto úvazků (přibližně 4/5) byla využívána pro působení asistentů pedagoga na základních školách. Z uvedeného zdroje zároveň vyplynulo, že v rámci hlavního města připadalo na jednoho asistenta pedagoga 98,3 dětí / žáků a z tohoto pohledu tak tedy bylo postavení Prahy mezi ostatními kraji mírně nadprůměrné. </w:t>
      </w:r>
    </w:p>
    <w:p w14:paraId="1CF85661" w14:textId="77777777" w:rsidR="006D6118" w:rsidRPr="008E00BE" w:rsidRDefault="006D6118" w:rsidP="006D6118">
      <w:r>
        <w:t xml:space="preserve">Níže </w:t>
      </w:r>
      <w:r w:rsidRPr="008E00BE">
        <w:t xml:space="preserve">uvedené tabulka č. 26, která byla převzata ze závěrečné zprávy výše uvedeného projektu, uvádí informace o výši nákladů na mzdy a platy asistentů pedagoga v roce 2016 podle jednotlivých typů mateřských a základních škol. Z údajů v tabulce je patrné, že celkové náklady na zajištění činnosti asistentů pedagoga dosáhly téměř 1,5 mld. Kč., přičemž největší část nákladů (844 mil. Kč) směřovala běžným základním školám, které zřizují obce. Celkové náklady na mzdy a platy asistentů pedagoga jsou poměrně vysoké a „spolykají“ přibližně polovinu veřejných prostředků jdoucí na podporu inkluzivního vzdělávaní, a to i přesto, že v průměru asistenti pedagoga vydělávali v roce 2016 jen něco kolem 20 tisíc Kč měsíčně, což bylo hluboko pod úrovní průměrných mezd.  </w:t>
      </w:r>
    </w:p>
    <w:p w14:paraId="7E1694DC" w14:textId="19AAFEE6" w:rsidR="006D6118" w:rsidRPr="00B650D0" w:rsidRDefault="006D6118" w:rsidP="006D6118">
      <w:pPr>
        <w:spacing w:before="240" w:after="60"/>
        <w:rPr>
          <w:rFonts w:ascii="Calibri" w:hAnsi="Calibri"/>
          <w:i/>
        </w:rPr>
      </w:pPr>
      <w:r w:rsidRPr="008E00BE">
        <w:rPr>
          <w:rFonts w:ascii="Calibri" w:hAnsi="Calibri"/>
          <w:i/>
        </w:rPr>
        <w:t>Tabulka č. 26:</w:t>
      </w:r>
      <w:r>
        <w:rPr>
          <w:rFonts w:ascii="Calibri" w:hAnsi="Calibri"/>
          <w:i/>
        </w:rPr>
        <w:t xml:space="preserve"> Náklady na mzdy a platy asistentů pedagoga (bez ohledu na zdroj financování, v tis. Kč, 2016)</w:t>
      </w:r>
    </w:p>
    <w:p w14:paraId="4359C305" w14:textId="77777777" w:rsidR="006D6118" w:rsidRDefault="006D6118" w:rsidP="006D6118">
      <w:pPr>
        <w:spacing w:after="0"/>
      </w:pPr>
      <w:r>
        <w:rPr>
          <w:noProof/>
          <w:lang w:eastAsia="cs-CZ"/>
        </w:rPr>
        <w:drawing>
          <wp:inline distT="0" distB="0" distL="0" distR="0" wp14:anchorId="5D8B139D" wp14:editId="3B7C67CB">
            <wp:extent cx="5752465" cy="1699260"/>
            <wp:effectExtent l="0" t="0" r="63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2465" cy="1699260"/>
                    </a:xfrm>
                    <a:prstGeom prst="rect">
                      <a:avLst/>
                    </a:prstGeom>
                    <a:noFill/>
                    <a:ln>
                      <a:noFill/>
                    </a:ln>
                  </pic:spPr>
                </pic:pic>
              </a:graphicData>
            </a:graphic>
          </wp:inline>
        </w:drawing>
      </w:r>
    </w:p>
    <w:p w14:paraId="659B5D79" w14:textId="77777777" w:rsidR="006D6118" w:rsidRPr="007D1835" w:rsidRDefault="006D6118" w:rsidP="006D6118">
      <w:pPr>
        <w:rPr>
          <w:i/>
        </w:rPr>
      </w:pPr>
      <w:r w:rsidRPr="007D1835">
        <w:rPr>
          <w:rFonts w:ascii="Calibri" w:hAnsi="Calibri"/>
          <w:i/>
        </w:rPr>
        <w:lastRenderedPageBreak/>
        <w:t xml:space="preserve">Zdroj: Závěrečná zpráva z projektu </w:t>
      </w:r>
      <w:r w:rsidRPr="007D1835">
        <w:rPr>
          <w:i/>
        </w:rPr>
        <w:t xml:space="preserve">Mapování využívání asistentů pedagoga a školních asistentů v MŠ a ZŠ (pro nadaci Open Society Fund Praha zpracovala Nová škola, o. p. s na základě dat MŠMT) </w:t>
      </w:r>
    </w:p>
    <w:p w14:paraId="17FD1080" w14:textId="77777777" w:rsidR="000B7A8B" w:rsidRDefault="000B7A8B" w:rsidP="006D6118">
      <w:pPr>
        <w:rPr>
          <w:b/>
        </w:rPr>
      </w:pPr>
    </w:p>
    <w:p w14:paraId="68EBB87C" w14:textId="46FAA0F1" w:rsidR="006D6118" w:rsidRPr="00F94DB3" w:rsidRDefault="00F94DB3" w:rsidP="006D6118">
      <w:pPr>
        <w:rPr>
          <w:b/>
        </w:rPr>
      </w:pPr>
      <w:r w:rsidRPr="00F94DB3">
        <w:rPr>
          <w:b/>
        </w:rPr>
        <w:t xml:space="preserve">Přehled </w:t>
      </w:r>
      <w:r>
        <w:rPr>
          <w:b/>
        </w:rPr>
        <w:t xml:space="preserve">zveřejněných </w:t>
      </w:r>
      <w:r w:rsidRPr="00F94DB3">
        <w:rPr>
          <w:b/>
        </w:rPr>
        <w:t>podpořených projektů šablony na podporu škol formou projektů zjednodušeného vykazování</w:t>
      </w:r>
      <w:r w:rsidR="00957C9D">
        <w:rPr>
          <w:b/>
        </w:rPr>
        <w:t>, Praha 16</w:t>
      </w:r>
    </w:p>
    <w:tbl>
      <w:tblPr>
        <w:tblW w:w="9072" w:type="dxa"/>
        <w:tblCellMar>
          <w:left w:w="70" w:type="dxa"/>
          <w:right w:w="70" w:type="dxa"/>
        </w:tblCellMar>
        <w:tblLook w:val="04A0" w:firstRow="1" w:lastRow="0" w:firstColumn="1" w:lastColumn="0" w:noHBand="0" w:noVBand="1"/>
      </w:tblPr>
      <w:tblGrid>
        <w:gridCol w:w="2977"/>
        <w:gridCol w:w="2835"/>
        <w:gridCol w:w="1701"/>
        <w:gridCol w:w="1559"/>
      </w:tblGrid>
      <w:tr w:rsidR="00F94DB3" w:rsidRPr="00F94DB3" w14:paraId="04D080A3" w14:textId="77777777" w:rsidTr="00EA21B3">
        <w:trPr>
          <w:trHeight w:val="285"/>
        </w:trPr>
        <w:tc>
          <w:tcPr>
            <w:tcW w:w="2977" w:type="dxa"/>
            <w:tcBorders>
              <w:top w:val="nil"/>
              <w:left w:val="nil"/>
              <w:bottom w:val="nil"/>
              <w:right w:val="nil"/>
            </w:tcBorders>
            <w:shd w:val="clear" w:color="auto" w:fill="auto"/>
            <w:noWrap/>
            <w:vAlign w:val="bottom"/>
            <w:hideMark/>
          </w:tcPr>
          <w:p w14:paraId="588B0683" w14:textId="77777777" w:rsidR="00F94DB3" w:rsidRPr="00F94DB3" w:rsidRDefault="00F94DB3" w:rsidP="00F94DB3">
            <w:pPr>
              <w:spacing w:after="0" w:line="240" w:lineRule="auto"/>
              <w:jc w:val="left"/>
              <w:rPr>
                <w:rFonts w:ascii="Calibri" w:eastAsia="Times New Roman" w:hAnsi="Calibri" w:cs="Calibri"/>
                <w:b/>
                <w:bCs/>
                <w:color w:val="000000"/>
                <w:lang w:eastAsia="cs-CZ"/>
              </w:rPr>
            </w:pPr>
            <w:r w:rsidRPr="00F94DB3">
              <w:rPr>
                <w:rFonts w:ascii="Calibri" w:eastAsia="Times New Roman" w:hAnsi="Calibri" w:cs="Calibri"/>
                <w:b/>
                <w:bCs/>
                <w:color w:val="000000"/>
                <w:lang w:eastAsia="cs-CZ"/>
              </w:rPr>
              <w:t>Název projektu</w:t>
            </w:r>
          </w:p>
        </w:tc>
        <w:tc>
          <w:tcPr>
            <w:tcW w:w="2835" w:type="dxa"/>
            <w:tcBorders>
              <w:top w:val="nil"/>
              <w:left w:val="nil"/>
              <w:bottom w:val="nil"/>
              <w:right w:val="nil"/>
            </w:tcBorders>
            <w:shd w:val="clear" w:color="auto" w:fill="auto"/>
            <w:noWrap/>
            <w:vAlign w:val="bottom"/>
            <w:hideMark/>
          </w:tcPr>
          <w:p w14:paraId="6885BD48" w14:textId="77777777" w:rsidR="00F94DB3" w:rsidRPr="00F94DB3" w:rsidRDefault="00F94DB3" w:rsidP="00F94DB3">
            <w:pPr>
              <w:spacing w:after="0" w:line="240" w:lineRule="auto"/>
              <w:jc w:val="left"/>
              <w:rPr>
                <w:rFonts w:ascii="Calibri" w:eastAsia="Times New Roman" w:hAnsi="Calibri" w:cs="Calibri"/>
                <w:b/>
                <w:bCs/>
                <w:color w:val="000000"/>
                <w:lang w:eastAsia="cs-CZ"/>
              </w:rPr>
            </w:pPr>
            <w:r w:rsidRPr="00F94DB3">
              <w:rPr>
                <w:rFonts w:ascii="Calibri" w:eastAsia="Times New Roman" w:hAnsi="Calibri" w:cs="Calibri"/>
                <w:b/>
                <w:bCs/>
                <w:color w:val="000000"/>
                <w:lang w:eastAsia="cs-CZ"/>
              </w:rPr>
              <w:t>Příjemce podpory</w:t>
            </w:r>
          </w:p>
        </w:tc>
        <w:tc>
          <w:tcPr>
            <w:tcW w:w="1701" w:type="dxa"/>
            <w:tcBorders>
              <w:top w:val="nil"/>
              <w:left w:val="nil"/>
              <w:bottom w:val="nil"/>
              <w:right w:val="nil"/>
            </w:tcBorders>
            <w:shd w:val="clear" w:color="auto" w:fill="auto"/>
            <w:noWrap/>
            <w:vAlign w:val="bottom"/>
            <w:hideMark/>
          </w:tcPr>
          <w:p w14:paraId="6DBB705C" w14:textId="77777777" w:rsidR="00F94DB3" w:rsidRPr="00F94DB3" w:rsidRDefault="00F94DB3" w:rsidP="00F94DB3">
            <w:pPr>
              <w:spacing w:after="0" w:line="240" w:lineRule="auto"/>
              <w:jc w:val="left"/>
              <w:rPr>
                <w:rFonts w:ascii="Calibri" w:eastAsia="Times New Roman" w:hAnsi="Calibri" w:cs="Calibri"/>
                <w:b/>
                <w:bCs/>
                <w:color w:val="000000"/>
                <w:lang w:eastAsia="cs-CZ"/>
              </w:rPr>
            </w:pPr>
            <w:r w:rsidRPr="00F94DB3">
              <w:rPr>
                <w:rFonts w:ascii="Calibri" w:eastAsia="Times New Roman" w:hAnsi="Calibri" w:cs="Calibri"/>
                <w:b/>
                <w:bCs/>
                <w:color w:val="000000"/>
                <w:lang w:eastAsia="cs-CZ"/>
              </w:rPr>
              <w:t>způsobilé výdaje</w:t>
            </w:r>
          </w:p>
        </w:tc>
        <w:tc>
          <w:tcPr>
            <w:tcW w:w="1559" w:type="dxa"/>
            <w:tcBorders>
              <w:top w:val="nil"/>
              <w:left w:val="nil"/>
              <w:bottom w:val="nil"/>
              <w:right w:val="nil"/>
            </w:tcBorders>
            <w:shd w:val="clear" w:color="auto" w:fill="auto"/>
            <w:noWrap/>
            <w:vAlign w:val="bottom"/>
            <w:hideMark/>
          </w:tcPr>
          <w:p w14:paraId="4AD26744" w14:textId="77777777" w:rsidR="00F94DB3" w:rsidRPr="00F94DB3" w:rsidRDefault="00F94DB3" w:rsidP="00F94DB3">
            <w:pPr>
              <w:spacing w:after="0" w:line="240" w:lineRule="auto"/>
              <w:jc w:val="left"/>
              <w:rPr>
                <w:rFonts w:ascii="Calibri" w:eastAsia="Times New Roman" w:hAnsi="Calibri" w:cs="Calibri"/>
                <w:b/>
                <w:bCs/>
                <w:color w:val="000000"/>
                <w:lang w:eastAsia="cs-CZ"/>
              </w:rPr>
            </w:pPr>
            <w:r w:rsidRPr="00F94DB3">
              <w:rPr>
                <w:rFonts w:ascii="Calibri" w:eastAsia="Times New Roman" w:hAnsi="Calibri" w:cs="Calibri"/>
                <w:b/>
                <w:bCs/>
                <w:color w:val="000000"/>
                <w:lang w:eastAsia="cs-CZ"/>
              </w:rPr>
              <w:t>příspěvek EU</w:t>
            </w:r>
          </w:p>
        </w:tc>
      </w:tr>
      <w:tr w:rsidR="00F94DB3" w:rsidRPr="00F94DB3" w14:paraId="734388D7" w14:textId="77777777" w:rsidTr="00EA21B3">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hideMark/>
          </w:tcPr>
          <w:p w14:paraId="4DE39407"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 xml:space="preserve">Šablony; Základní škola </w:t>
            </w:r>
            <w:proofErr w:type="gramStart"/>
            <w:r w:rsidRPr="00F94DB3">
              <w:rPr>
                <w:rFonts w:ascii="Calibri" w:eastAsia="Times New Roman" w:hAnsi="Calibri" w:cs="Calibri"/>
                <w:color w:val="000000"/>
                <w:lang w:eastAsia="cs-CZ"/>
              </w:rPr>
              <w:t>Praha - Radotín</w:t>
            </w:r>
            <w:proofErr w:type="gramEnd"/>
          </w:p>
        </w:tc>
        <w:tc>
          <w:tcPr>
            <w:tcW w:w="2835" w:type="dxa"/>
            <w:tcBorders>
              <w:top w:val="single" w:sz="4" w:space="0" w:color="000000"/>
              <w:left w:val="nil"/>
              <w:bottom w:val="single" w:sz="4" w:space="0" w:color="000000"/>
              <w:right w:val="single" w:sz="4" w:space="0" w:color="000000"/>
            </w:tcBorders>
            <w:shd w:val="clear" w:color="auto" w:fill="auto"/>
            <w:noWrap/>
            <w:hideMark/>
          </w:tcPr>
          <w:p w14:paraId="2EB2ADD4"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 xml:space="preserve">Základní škola </w:t>
            </w:r>
            <w:proofErr w:type="gramStart"/>
            <w:r w:rsidRPr="00F94DB3">
              <w:rPr>
                <w:rFonts w:ascii="Calibri" w:eastAsia="Times New Roman" w:hAnsi="Calibri" w:cs="Calibri"/>
                <w:color w:val="000000"/>
                <w:lang w:eastAsia="cs-CZ"/>
              </w:rPr>
              <w:t>Praha - Radotín</w:t>
            </w:r>
            <w:proofErr w:type="gramEnd"/>
          </w:p>
        </w:tc>
        <w:tc>
          <w:tcPr>
            <w:tcW w:w="1701" w:type="dxa"/>
            <w:tcBorders>
              <w:top w:val="single" w:sz="4" w:space="0" w:color="000000"/>
              <w:left w:val="nil"/>
              <w:bottom w:val="single" w:sz="4" w:space="0" w:color="000000"/>
              <w:right w:val="single" w:sz="4" w:space="0" w:color="000000"/>
            </w:tcBorders>
            <w:shd w:val="clear" w:color="auto" w:fill="auto"/>
            <w:noWrap/>
            <w:hideMark/>
          </w:tcPr>
          <w:p w14:paraId="17C37D54"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1 876 908,00</w:t>
            </w:r>
          </w:p>
        </w:tc>
        <w:tc>
          <w:tcPr>
            <w:tcW w:w="1559" w:type="dxa"/>
            <w:tcBorders>
              <w:top w:val="single" w:sz="4" w:space="0" w:color="000000"/>
              <w:left w:val="nil"/>
              <w:bottom w:val="single" w:sz="4" w:space="0" w:color="000000"/>
              <w:right w:val="single" w:sz="4" w:space="0" w:color="000000"/>
            </w:tcBorders>
            <w:shd w:val="clear" w:color="auto" w:fill="auto"/>
            <w:noWrap/>
            <w:hideMark/>
          </w:tcPr>
          <w:p w14:paraId="41ABB4CA"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938 454,00</w:t>
            </w:r>
          </w:p>
        </w:tc>
      </w:tr>
      <w:tr w:rsidR="00F94DB3" w:rsidRPr="00F94DB3" w14:paraId="0BF35C1C" w14:textId="77777777" w:rsidTr="00EA21B3">
        <w:trPr>
          <w:trHeight w:val="285"/>
        </w:trPr>
        <w:tc>
          <w:tcPr>
            <w:tcW w:w="2977" w:type="dxa"/>
            <w:tcBorders>
              <w:top w:val="nil"/>
              <w:left w:val="single" w:sz="4" w:space="0" w:color="000000"/>
              <w:bottom w:val="single" w:sz="4" w:space="0" w:color="000000"/>
              <w:right w:val="single" w:sz="4" w:space="0" w:color="000000"/>
            </w:tcBorders>
            <w:shd w:val="clear" w:color="auto" w:fill="auto"/>
            <w:noWrap/>
            <w:hideMark/>
          </w:tcPr>
          <w:p w14:paraId="00E589AF"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Zkvalitnění vzdělávání na Základní škole Praha-Lipence</w:t>
            </w:r>
          </w:p>
        </w:tc>
        <w:tc>
          <w:tcPr>
            <w:tcW w:w="2835" w:type="dxa"/>
            <w:tcBorders>
              <w:top w:val="nil"/>
              <w:left w:val="nil"/>
              <w:bottom w:val="single" w:sz="4" w:space="0" w:color="000000"/>
              <w:right w:val="single" w:sz="4" w:space="0" w:color="000000"/>
            </w:tcBorders>
            <w:shd w:val="clear" w:color="auto" w:fill="auto"/>
            <w:noWrap/>
            <w:hideMark/>
          </w:tcPr>
          <w:p w14:paraId="00DFAF82"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Základní škola Praha-Lipence</w:t>
            </w:r>
          </w:p>
        </w:tc>
        <w:tc>
          <w:tcPr>
            <w:tcW w:w="1701" w:type="dxa"/>
            <w:tcBorders>
              <w:top w:val="nil"/>
              <w:left w:val="nil"/>
              <w:bottom w:val="single" w:sz="4" w:space="0" w:color="000000"/>
              <w:right w:val="single" w:sz="4" w:space="0" w:color="000000"/>
            </w:tcBorders>
            <w:shd w:val="clear" w:color="auto" w:fill="auto"/>
            <w:noWrap/>
            <w:hideMark/>
          </w:tcPr>
          <w:p w14:paraId="205CB2CC"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771 661,00</w:t>
            </w:r>
          </w:p>
        </w:tc>
        <w:tc>
          <w:tcPr>
            <w:tcW w:w="1559" w:type="dxa"/>
            <w:tcBorders>
              <w:top w:val="nil"/>
              <w:left w:val="nil"/>
              <w:bottom w:val="single" w:sz="4" w:space="0" w:color="000000"/>
              <w:right w:val="single" w:sz="4" w:space="0" w:color="000000"/>
            </w:tcBorders>
            <w:shd w:val="clear" w:color="auto" w:fill="auto"/>
            <w:noWrap/>
            <w:hideMark/>
          </w:tcPr>
          <w:p w14:paraId="1F43ED4D"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385 830,50</w:t>
            </w:r>
          </w:p>
        </w:tc>
      </w:tr>
      <w:tr w:rsidR="00F94DB3" w:rsidRPr="00F94DB3" w14:paraId="70722CE7" w14:textId="77777777" w:rsidTr="00EA21B3">
        <w:trPr>
          <w:trHeight w:val="285"/>
        </w:trPr>
        <w:tc>
          <w:tcPr>
            <w:tcW w:w="2977" w:type="dxa"/>
            <w:tcBorders>
              <w:top w:val="nil"/>
              <w:left w:val="single" w:sz="4" w:space="0" w:color="000000"/>
              <w:bottom w:val="single" w:sz="4" w:space="0" w:color="000000"/>
              <w:right w:val="single" w:sz="4" w:space="0" w:color="000000"/>
            </w:tcBorders>
            <w:shd w:val="clear" w:color="auto" w:fill="auto"/>
            <w:noWrap/>
            <w:hideMark/>
          </w:tcPr>
          <w:p w14:paraId="122151B0"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Šablony Chuchle</w:t>
            </w:r>
          </w:p>
        </w:tc>
        <w:tc>
          <w:tcPr>
            <w:tcW w:w="2835" w:type="dxa"/>
            <w:tcBorders>
              <w:top w:val="nil"/>
              <w:left w:val="nil"/>
              <w:bottom w:val="single" w:sz="4" w:space="0" w:color="000000"/>
              <w:right w:val="single" w:sz="4" w:space="0" w:color="000000"/>
            </w:tcBorders>
            <w:shd w:val="clear" w:color="auto" w:fill="auto"/>
            <w:noWrap/>
            <w:hideMark/>
          </w:tcPr>
          <w:p w14:paraId="23478EEA"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Základní škola Charlotty Masarykové Praha 5 - Velká Chuchle</w:t>
            </w:r>
          </w:p>
        </w:tc>
        <w:tc>
          <w:tcPr>
            <w:tcW w:w="1701" w:type="dxa"/>
            <w:tcBorders>
              <w:top w:val="nil"/>
              <w:left w:val="nil"/>
              <w:bottom w:val="single" w:sz="4" w:space="0" w:color="000000"/>
              <w:right w:val="single" w:sz="4" w:space="0" w:color="000000"/>
            </w:tcBorders>
            <w:shd w:val="clear" w:color="auto" w:fill="auto"/>
            <w:noWrap/>
            <w:hideMark/>
          </w:tcPr>
          <w:p w14:paraId="0B426B29"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835 325,00</w:t>
            </w:r>
          </w:p>
        </w:tc>
        <w:tc>
          <w:tcPr>
            <w:tcW w:w="1559" w:type="dxa"/>
            <w:tcBorders>
              <w:top w:val="nil"/>
              <w:left w:val="nil"/>
              <w:bottom w:val="single" w:sz="4" w:space="0" w:color="000000"/>
              <w:right w:val="single" w:sz="4" w:space="0" w:color="000000"/>
            </w:tcBorders>
            <w:shd w:val="clear" w:color="auto" w:fill="auto"/>
            <w:noWrap/>
            <w:hideMark/>
          </w:tcPr>
          <w:p w14:paraId="0E15ABF2"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417 662,50</w:t>
            </w:r>
          </w:p>
        </w:tc>
      </w:tr>
      <w:tr w:rsidR="00F94DB3" w:rsidRPr="00F94DB3" w14:paraId="1C65E117" w14:textId="77777777" w:rsidTr="00EA21B3">
        <w:trPr>
          <w:trHeight w:val="285"/>
        </w:trPr>
        <w:tc>
          <w:tcPr>
            <w:tcW w:w="2977" w:type="dxa"/>
            <w:tcBorders>
              <w:top w:val="nil"/>
              <w:left w:val="single" w:sz="4" w:space="0" w:color="000000"/>
              <w:bottom w:val="single" w:sz="4" w:space="0" w:color="000000"/>
              <w:right w:val="single" w:sz="4" w:space="0" w:color="000000"/>
            </w:tcBorders>
            <w:shd w:val="clear" w:color="auto" w:fill="auto"/>
            <w:noWrap/>
            <w:hideMark/>
          </w:tcPr>
          <w:p w14:paraId="67319523"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Zkvalitnění studia na ZŠ Vladislava Vančury na Zbraslavi</w:t>
            </w:r>
          </w:p>
        </w:tc>
        <w:tc>
          <w:tcPr>
            <w:tcW w:w="2835" w:type="dxa"/>
            <w:tcBorders>
              <w:top w:val="nil"/>
              <w:left w:val="nil"/>
              <w:bottom w:val="single" w:sz="4" w:space="0" w:color="000000"/>
              <w:right w:val="single" w:sz="4" w:space="0" w:color="000000"/>
            </w:tcBorders>
            <w:shd w:val="clear" w:color="auto" w:fill="auto"/>
            <w:noWrap/>
            <w:hideMark/>
          </w:tcPr>
          <w:p w14:paraId="743341A5"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 xml:space="preserve">Základní škola Vladislava Vančury, </w:t>
            </w:r>
            <w:proofErr w:type="gramStart"/>
            <w:r w:rsidRPr="00F94DB3">
              <w:rPr>
                <w:rFonts w:ascii="Calibri" w:eastAsia="Times New Roman" w:hAnsi="Calibri" w:cs="Calibri"/>
                <w:color w:val="000000"/>
                <w:lang w:eastAsia="cs-CZ"/>
              </w:rPr>
              <w:t>Praha - Zbraslav</w:t>
            </w:r>
            <w:proofErr w:type="gramEnd"/>
          </w:p>
        </w:tc>
        <w:tc>
          <w:tcPr>
            <w:tcW w:w="1701" w:type="dxa"/>
            <w:tcBorders>
              <w:top w:val="nil"/>
              <w:left w:val="nil"/>
              <w:bottom w:val="single" w:sz="4" w:space="0" w:color="000000"/>
              <w:right w:val="single" w:sz="4" w:space="0" w:color="000000"/>
            </w:tcBorders>
            <w:shd w:val="clear" w:color="auto" w:fill="auto"/>
            <w:noWrap/>
            <w:hideMark/>
          </w:tcPr>
          <w:p w14:paraId="6D6A404A"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1 878 384,00</w:t>
            </w:r>
          </w:p>
        </w:tc>
        <w:tc>
          <w:tcPr>
            <w:tcW w:w="1559" w:type="dxa"/>
            <w:tcBorders>
              <w:top w:val="nil"/>
              <w:left w:val="nil"/>
              <w:bottom w:val="single" w:sz="4" w:space="0" w:color="000000"/>
              <w:right w:val="single" w:sz="4" w:space="0" w:color="000000"/>
            </w:tcBorders>
            <w:shd w:val="clear" w:color="auto" w:fill="auto"/>
            <w:noWrap/>
            <w:hideMark/>
          </w:tcPr>
          <w:p w14:paraId="20313FB6"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939 192,00</w:t>
            </w:r>
          </w:p>
        </w:tc>
      </w:tr>
      <w:tr w:rsidR="00F94DB3" w:rsidRPr="00F94DB3" w14:paraId="74F07C1B" w14:textId="77777777" w:rsidTr="00EA21B3">
        <w:trPr>
          <w:trHeight w:val="285"/>
        </w:trPr>
        <w:tc>
          <w:tcPr>
            <w:tcW w:w="2977" w:type="dxa"/>
            <w:tcBorders>
              <w:top w:val="nil"/>
              <w:left w:val="single" w:sz="4" w:space="0" w:color="000000"/>
              <w:bottom w:val="single" w:sz="4" w:space="0" w:color="000000"/>
              <w:right w:val="single" w:sz="4" w:space="0" w:color="000000"/>
            </w:tcBorders>
            <w:shd w:val="clear" w:color="auto" w:fill="auto"/>
            <w:noWrap/>
            <w:hideMark/>
          </w:tcPr>
          <w:p w14:paraId="0B78FD22"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Šablony Petrklíč 2017</w:t>
            </w:r>
          </w:p>
        </w:tc>
        <w:tc>
          <w:tcPr>
            <w:tcW w:w="2835" w:type="dxa"/>
            <w:tcBorders>
              <w:top w:val="nil"/>
              <w:left w:val="nil"/>
              <w:bottom w:val="single" w:sz="4" w:space="0" w:color="000000"/>
              <w:right w:val="single" w:sz="4" w:space="0" w:color="000000"/>
            </w:tcBorders>
            <w:shd w:val="clear" w:color="auto" w:fill="auto"/>
            <w:noWrap/>
            <w:hideMark/>
          </w:tcPr>
          <w:p w14:paraId="3B93C9A8"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Soukromá mateřská škola a základní škola Petrklíč</w:t>
            </w:r>
          </w:p>
        </w:tc>
        <w:tc>
          <w:tcPr>
            <w:tcW w:w="1701" w:type="dxa"/>
            <w:tcBorders>
              <w:top w:val="nil"/>
              <w:left w:val="nil"/>
              <w:bottom w:val="single" w:sz="4" w:space="0" w:color="000000"/>
              <w:right w:val="single" w:sz="4" w:space="0" w:color="000000"/>
            </w:tcBorders>
            <w:shd w:val="clear" w:color="auto" w:fill="auto"/>
            <w:noWrap/>
            <w:hideMark/>
          </w:tcPr>
          <w:p w14:paraId="2FAC16BC"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559 446,00</w:t>
            </w:r>
          </w:p>
        </w:tc>
        <w:tc>
          <w:tcPr>
            <w:tcW w:w="1559" w:type="dxa"/>
            <w:tcBorders>
              <w:top w:val="nil"/>
              <w:left w:val="nil"/>
              <w:bottom w:val="single" w:sz="4" w:space="0" w:color="000000"/>
              <w:right w:val="single" w:sz="4" w:space="0" w:color="000000"/>
            </w:tcBorders>
            <w:shd w:val="clear" w:color="auto" w:fill="auto"/>
            <w:noWrap/>
            <w:hideMark/>
          </w:tcPr>
          <w:p w14:paraId="77F108EE"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279 723,00</w:t>
            </w:r>
          </w:p>
        </w:tc>
      </w:tr>
      <w:tr w:rsidR="00F94DB3" w:rsidRPr="00F94DB3" w14:paraId="15A5E87E" w14:textId="77777777" w:rsidTr="000B7A8B">
        <w:trPr>
          <w:trHeight w:val="285"/>
        </w:trPr>
        <w:tc>
          <w:tcPr>
            <w:tcW w:w="2977" w:type="dxa"/>
            <w:tcBorders>
              <w:top w:val="nil"/>
              <w:left w:val="single" w:sz="4" w:space="0" w:color="000000"/>
              <w:bottom w:val="single" w:sz="4" w:space="0" w:color="auto"/>
              <w:right w:val="single" w:sz="4" w:space="0" w:color="000000"/>
            </w:tcBorders>
            <w:shd w:val="clear" w:color="auto" w:fill="auto"/>
            <w:noWrap/>
            <w:hideMark/>
          </w:tcPr>
          <w:p w14:paraId="48D61C82"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Zvýšení kvality vzdělávání v MŠ Radotín</w:t>
            </w:r>
          </w:p>
        </w:tc>
        <w:tc>
          <w:tcPr>
            <w:tcW w:w="2835" w:type="dxa"/>
            <w:tcBorders>
              <w:top w:val="nil"/>
              <w:left w:val="nil"/>
              <w:bottom w:val="single" w:sz="4" w:space="0" w:color="auto"/>
              <w:right w:val="single" w:sz="4" w:space="0" w:color="000000"/>
            </w:tcBorders>
            <w:shd w:val="clear" w:color="auto" w:fill="auto"/>
            <w:noWrap/>
            <w:hideMark/>
          </w:tcPr>
          <w:p w14:paraId="59107513"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 xml:space="preserve">Mateřská škola </w:t>
            </w:r>
            <w:proofErr w:type="gramStart"/>
            <w:r w:rsidRPr="00F94DB3">
              <w:rPr>
                <w:rFonts w:ascii="Calibri" w:eastAsia="Times New Roman" w:hAnsi="Calibri" w:cs="Calibri"/>
                <w:color w:val="000000"/>
                <w:lang w:eastAsia="cs-CZ"/>
              </w:rPr>
              <w:t>Praha - Radotín</w:t>
            </w:r>
            <w:proofErr w:type="gramEnd"/>
          </w:p>
        </w:tc>
        <w:tc>
          <w:tcPr>
            <w:tcW w:w="1701" w:type="dxa"/>
            <w:tcBorders>
              <w:top w:val="nil"/>
              <w:left w:val="nil"/>
              <w:bottom w:val="single" w:sz="4" w:space="0" w:color="auto"/>
              <w:right w:val="single" w:sz="4" w:space="0" w:color="000000"/>
            </w:tcBorders>
            <w:shd w:val="clear" w:color="auto" w:fill="auto"/>
            <w:noWrap/>
            <w:hideMark/>
          </w:tcPr>
          <w:p w14:paraId="67684F8A"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888 764,00</w:t>
            </w:r>
          </w:p>
        </w:tc>
        <w:tc>
          <w:tcPr>
            <w:tcW w:w="1559" w:type="dxa"/>
            <w:tcBorders>
              <w:top w:val="nil"/>
              <w:left w:val="nil"/>
              <w:bottom w:val="single" w:sz="4" w:space="0" w:color="auto"/>
              <w:right w:val="single" w:sz="4" w:space="0" w:color="000000"/>
            </w:tcBorders>
            <w:shd w:val="clear" w:color="auto" w:fill="auto"/>
            <w:noWrap/>
            <w:hideMark/>
          </w:tcPr>
          <w:p w14:paraId="27C041B8"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444 382,00</w:t>
            </w:r>
          </w:p>
        </w:tc>
      </w:tr>
      <w:tr w:rsidR="00F94DB3" w:rsidRPr="00F94DB3" w14:paraId="122BA877" w14:textId="77777777" w:rsidTr="000B7A8B">
        <w:trPr>
          <w:trHeight w:val="285"/>
        </w:trPr>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18D4E98A"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Zvýšení kvality vzdělávání v MŠ Nad Parkem Zbraslav</w:t>
            </w:r>
          </w:p>
        </w:tc>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3B101CB7"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Mateřská škola Nad Parkem</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42A5A31"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412 600,00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7D2EF1B"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206 300,00</w:t>
            </w:r>
          </w:p>
        </w:tc>
      </w:tr>
      <w:tr w:rsidR="00F94DB3" w:rsidRPr="00F94DB3" w14:paraId="5BFB5AE4" w14:textId="77777777" w:rsidTr="000B7A8B">
        <w:trPr>
          <w:trHeight w:val="285"/>
        </w:trPr>
        <w:tc>
          <w:tcPr>
            <w:tcW w:w="2977" w:type="dxa"/>
            <w:tcBorders>
              <w:top w:val="single" w:sz="4" w:space="0" w:color="auto"/>
              <w:left w:val="single" w:sz="4" w:space="0" w:color="000000"/>
              <w:bottom w:val="single" w:sz="4" w:space="0" w:color="000000"/>
              <w:right w:val="single" w:sz="4" w:space="0" w:color="000000"/>
            </w:tcBorders>
            <w:shd w:val="clear" w:color="auto" w:fill="auto"/>
            <w:noWrap/>
            <w:hideMark/>
          </w:tcPr>
          <w:p w14:paraId="2FEAA5EA"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MŠ Velká Chuchle _ Šablony I.</w:t>
            </w:r>
          </w:p>
        </w:tc>
        <w:tc>
          <w:tcPr>
            <w:tcW w:w="2835" w:type="dxa"/>
            <w:tcBorders>
              <w:top w:val="single" w:sz="4" w:space="0" w:color="auto"/>
              <w:left w:val="nil"/>
              <w:bottom w:val="single" w:sz="4" w:space="0" w:color="000000"/>
              <w:right w:val="single" w:sz="4" w:space="0" w:color="000000"/>
            </w:tcBorders>
            <w:shd w:val="clear" w:color="auto" w:fill="auto"/>
            <w:noWrap/>
            <w:hideMark/>
          </w:tcPr>
          <w:p w14:paraId="57EBBCD3"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Mateřská škola Velká Chuchle</w:t>
            </w:r>
          </w:p>
        </w:tc>
        <w:tc>
          <w:tcPr>
            <w:tcW w:w="1701" w:type="dxa"/>
            <w:tcBorders>
              <w:top w:val="single" w:sz="4" w:space="0" w:color="auto"/>
              <w:left w:val="nil"/>
              <w:bottom w:val="single" w:sz="4" w:space="0" w:color="000000"/>
              <w:right w:val="single" w:sz="4" w:space="0" w:color="000000"/>
            </w:tcBorders>
            <w:shd w:val="clear" w:color="auto" w:fill="auto"/>
            <w:noWrap/>
            <w:hideMark/>
          </w:tcPr>
          <w:p w14:paraId="09B7DB0C"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472 582,00</w:t>
            </w:r>
          </w:p>
        </w:tc>
        <w:tc>
          <w:tcPr>
            <w:tcW w:w="1559" w:type="dxa"/>
            <w:tcBorders>
              <w:top w:val="single" w:sz="4" w:space="0" w:color="auto"/>
              <w:left w:val="nil"/>
              <w:bottom w:val="single" w:sz="4" w:space="0" w:color="000000"/>
              <w:right w:val="single" w:sz="4" w:space="0" w:color="000000"/>
            </w:tcBorders>
            <w:shd w:val="clear" w:color="auto" w:fill="auto"/>
            <w:noWrap/>
            <w:hideMark/>
          </w:tcPr>
          <w:p w14:paraId="6D5B2084"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236 291,00</w:t>
            </w:r>
          </w:p>
        </w:tc>
      </w:tr>
      <w:tr w:rsidR="00F94DB3" w:rsidRPr="00F94DB3" w14:paraId="17562E56" w14:textId="77777777" w:rsidTr="00EA21B3">
        <w:trPr>
          <w:trHeight w:val="285"/>
        </w:trPr>
        <w:tc>
          <w:tcPr>
            <w:tcW w:w="2977" w:type="dxa"/>
            <w:tcBorders>
              <w:top w:val="nil"/>
              <w:left w:val="single" w:sz="4" w:space="0" w:color="000000"/>
              <w:bottom w:val="single" w:sz="4" w:space="0" w:color="000000"/>
              <w:right w:val="single" w:sz="4" w:space="0" w:color="000000"/>
            </w:tcBorders>
            <w:shd w:val="clear" w:color="auto" w:fill="auto"/>
            <w:noWrap/>
            <w:hideMark/>
          </w:tcPr>
          <w:p w14:paraId="54DACF3E"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Gramotnost v MŠ Matjuchinova</w:t>
            </w:r>
          </w:p>
        </w:tc>
        <w:tc>
          <w:tcPr>
            <w:tcW w:w="2835" w:type="dxa"/>
            <w:tcBorders>
              <w:top w:val="nil"/>
              <w:left w:val="nil"/>
              <w:bottom w:val="single" w:sz="4" w:space="0" w:color="000000"/>
              <w:right w:val="single" w:sz="4" w:space="0" w:color="000000"/>
            </w:tcBorders>
            <w:shd w:val="clear" w:color="auto" w:fill="auto"/>
            <w:noWrap/>
            <w:hideMark/>
          </w:tcPr>
          <w:p w14:paraId="694D655F" w14:textId="77777777" w:rsidR="00F94DB3" w:rsidRPr="00F94DB3" w:rsidRDefault="00F94DB3" w:rsidP="00F94DB3">
            <w:pPr>
              <w:spacing w:after="0" w:line="240" w:lineRule="auto"/>
              <w:jc w:val="left"/>
              <w:rPr>
                <w:rFonts w:ascii="Calibri" w:eastAsia="Times New Roman" w:hAnsi="Calibri" w:cs="Calibri"/>
                <w:color w:val="000000"/>
                <w:lang w:eastAsia="cs-CZ"/>
              </w:rPr>
            </w:pPr>
            <w:r w:rsidRPr="00F94DB3">
              <w:rPr>
                <w:rFonts w:ascii="Calibri" w:eastAsia="Times New Roman" w:hAnsi="Calibri" w:cs="Calibri"/>
                <w:color w:val="000000"/>
                <w:lang w:eastAsia="cs-CZ"/>
              </w:rPr>
              <w:t>Mateřská škola Matjuchinova</w:t>
            </w:r>
          </w:p>
        </w:tc>
        <w:tc>
          <w:tcPr>
            <w:tcW w:w="1701" w:type="dxa"/>
            <w:tcBorders>
              <w:top w:val="nil"/>
              <w:left w:val="nil"/>
              <w:bottom w:val="single" w:sz="4" w:space="0" w:color="000000"/>
              <w:right w:val="single" w:sz="4" w:space="0" w:color="000000"/>
            </w:tcBorders>
            <w:shd w:val="clear" w:color="auto" w:fill="auto"/>
            <w:noWrap/>
            <w:hideMark/>
          </w:tcPr>
          <w:p w14:paraId="5936E446"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629 804,00</w:t>
            </w:r>
          </w:p>
        </w:tc>
        <w:tc>
          <w:tcPr>
            <w:tcW w:w="1559" w:type="dxa"/>
            <w:tcBorders>
              <w:top w:val="nil"/>
              <w:left w:val="nil"/>
              <w:bottom w:val="single" w:sz="4" w:space="0" w:color="000000"/>
              <w:right w:val="single" w:sz="4" w:space="0" w:color="000000"/>
            </w:tcBorders>
            <w:shd w:val="clear" w:color="auto" w:fill="auto"/>
            <w:noWrap/>
            <w:hideMark/>
          </w:tcPr>
          <w:p w14:paraId="29E02773" w14:textId="77777777" w:rsidR="00F94DB3" w:rsidRPr="00F94DB3" w:rsidRDefault="00F94DB3" w:rsidP="00F94DB3">
            <w:pPr>
              <w:spacing w:after="0" w:line="240" w:lineRule="auto"/>
              <w:jc w:val="right"/>
              <w:rPr>
                <w:rFonts w:ascii="Calibri" w:eastAsia="Times New Roman" w:hAnsi="Calibri" w:cs="Calibri"/>
                <w:color w:val="000000"/>
                <w:lang w:eastAsia="cs-CZ"/>
              </w:rPr>
            </w:pPr>
            <w:r w:rsidRPr="00F94DB3">
              <w:rPr>
                <w:rFonts w:ascii="Calibri" w:eastAsia="Times New Roman" w:hAnsi="Calibri" w:cs="Calibri"/>
                <w:color w:val="000000"/>
                <w:lang w:eastAsia="cs-CZ"/>
              </w:rPr>
              <w:t>314 902,00</w:t>
            </w:r>
          </w:p>
        </w:tc>
      </w:tr>
    </w:tbl>
    <w:p w14:paraId="3F0AB1FF" w14:textId="4A236E75" w:rsidR="00F94DB3" w:rsidRDefault="00F94DB3" w:rsidP="006D6118">
      <w:r>
        <w:t xml:space="preserve">Zdroj: </w:t>
      </w:r>
      <w:r w:rsidRPr="00F94DB3">
        <w:t>https://opvvv.msmt.cz/clanek/item1015073.htm?a=1</w:t>
      </w:r>
    </w:p>
    <w:p w14:paraId="2E44FC7E" w14:textId="77777777" w:rsidR="005D6E08" w:rsidRDefault="005D6E08" w:rsidP="005D6E08">
      <w:pPr>
        <w:spacing w:after="120"/>
      </w:pPr>
      <w:r w:rsidRPr="000B7A8B">
        <w:t>Šablony II</w:t>
      </w:r>
    </w:p>
    <w:tbl>
      <w:tblPr>
        <w:tblW w:w="9498" w:type="dxa"/>
        <w:tblCellMar>
          <w:left w:w="70" w:type="dxa"/>
          <w:right w:w="70" w:type="dxa"/>
        </w:tblCellMar>
        <w:tblLook w:val="04A0" w:firstRow="1" w:lastRow="0" w:firstColumn="1" w:lastColumn="0" w:noHBand="0" w:noVBand="1"/>
      </w:tblPr>
      <w:tblGrid>
        <w:gridCol w:w="3119"/>
        <w:gridCol w:w="3544"/>
        <w:gridCol w:w="1417"/>
        <w:gridCol w:w="1418"/>
      </w:tblGrid>
      <w:tr w:rsidR="005D6E08" w:rsidRPr="005D6E08" w14:paraId="5E3D6B52" w14:textId="77777777" w:rsidTr="005E77CA">
        <w:trPr>
          <w:trHeight w:val="285"/>
        </w:trPr>
        <w:tc>
          <w:tcPr>
            <w:tcW w:w="3119" w:type="dxa"/>
            <w:tcBorders>
              <w:top w:val="nil"/>
              <w:left w:val="nil"/>
              <w:bottom w:val="nil"/>
              <w:right w:val="nil"/>
            </w:tcBorders>
            <w:shd w:val="clear" w:color="auto" w:fill="auto"/>
            <w:noWrap/>
            <w:vAlign w:val="bottom"/>
            <w:hideMark/>
          </w:tcPr>
          <w:p w14:paraId="2797437E"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Název projektu</w:t>
            </w:r>
          </w:p>
        </w:tc>
        <w:tc>
          <w:tcPr>
            <w:tcW w:w="3544" w:type="dxa"/>
            <w:tcBorders>
              <w:top w:val="nil"/>
              <w:left w:val="nil"/>
              <w:bottom w:val="nil"/>
              <w:right w:val="nil"/>
            </w:tcBorders>
            <w:shd w:val="clear" w:color="auto" w:fill="auto"/>
            <w:noWrap/>
            <w:vAlign w:val="bottom"/>
            <w:hideMark/>
          </w:tcPr>
          <w:p w14:paraId="71050AD1"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Příjemce podpory</w:t>
            </w:r>
          </w:p>
        </w:tc>
        <w:tc>
          <w:tcPr>
            <w:tcW w:w="1417" w:type="dxa"/>
            <w:tcBorders>
              <w:top w:val="nil"/>
              <w:left w:val="nil"/>
              <w:bottom w:val="nil"/>
              <w:right w:val="nil"/>
            </w:tcBorders>
            <w:shd w:val="clear" w:color="auto" w:fill="auto"/>
            <w:noWrap/>
            <w:vAlign w:val="bottom"/>
            <w:hideMark/>
          </w:tcPr>
          <w:p w14:paraId="697CF028"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způsobilé výdaje</w:t>
            </w:r>
          </w:p>
        </w:tc>
        <w:tc>
          <w:tcPr>
            <w:tcW w:w="1418" w:type="dxa"/>
            <w:tcBorders>
              <w:top w:val="nil"/>
              <w:left w:val="nil"/>
              <w:bottom w:val="nil"/>
              <w:right w:val="nil"/>
            </w:tcBorders>
            <w:shd w:val="clear" w:color="auto" w:fill="auto"/>
            <w:noWrap/>
            <w:vAlign w:val="bottom"/>
            <w:hideMark/>
          </w:tcPr>
          <w:p w14:paraId="79160EA9" w14:textId="77777777" w:rsidR="005D6E08" w:rsidRPr="005D6E08" w:rsidRDefault="005D6E08" w:rsidP="005E77CA">
            <w:pPr>
              <w:spacing w:after="0" w:line="240" w:lineRule="auto"/>
              <w:jc w:val="left"/>
              <w:rPr>
                <w:rFonts w:ascii="Calibri" w:eastAsia="Times New Roman" w:hAnsi="Calibri" w:cs="Calibri"/>
                <w:b/>
                <w:bCs/>
                <w:color w:val="000000"/>
                <w:lang w:eastAsia="cs-CZ"/>
              </w:rPr>
            </w:pPr>
            <w:r w:rsidRPr="005D6E08">
              <w:rPr>
                <w:rFonts w:ascii="Calibri" w:eastAsia="Times New Roman" w:hAnsi="Calibri" w:cs="Calibri"/>
                <w:b/>
                <w:bCs/>
                <w:color w:val="000000"/>
                <w:lang w:eastAsia="cs-CZ"/>
              </w:rPr>
              <w:t>příspěvek EU</w:t>
            </w:r>
          </w:p>
        </w:tc>
      </w:tr>
      <w:tr w:rsidR="005D6E08" w:rsidRPr="005D6E08" w14:paraId="3FBF9904" w14:textId="77777777" w:rsidTr="005E77CA">
        <w:trPr>
          <w:trHeight w:val="285"/>
        </w:trPr>
        <w:tc>
          <w:tcPr>
            <w:tcW w:w="3119" w:type="dxa"/>
            <w:tcBorders>
              <w:top w:val="single" w:sz="4" w:space="0" w:color="000000"/>
              <w:left w:val="single" w:sz="4" w:space="0" w:color="000000"/>
              <w:bottom w:val="single" w:sz="4" w:space="0" w:color="000000"/>
              <w:right w:val="single" w:sz="4" w:space="0" w:color="000000"/>
            </w:tcBorders>
            <w:shd w:val="clear" w:color="auto" w:fill="auto"/>
            <w:noWrap/>
            <w:hideMark/>
          </w:tcPr>
          <w:p w14:paraId="754B016D"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Šablony II Základní škola </w:t>
            </w:r>
            <w:proofErr w:type="gramStart"/>
            <w:r w:rsidRPr="005D6E08">
              <w:rPr>
                <w:rFonts w:ascii="Calibri" w:eastAsia="Times New Roman" w:hAnsi="Calibri" w:cs="Calibri"/>
                <w:color w:val="000000"/>
                <w:lang w:eastAsia="cs-CZ"/>
              </w:rPr>
              <w:t>Praha - Radotín</w:t>
            </w:r>
            <w:proofErr w:type="gramEnd"/>
          </w:p>
        </w:tc>
        <w:tc>
          <w:tcPr>
            <w:tcW w:w="3544" w:type="dxa"/>
            <w:tcBorders>
              <w:top w:val="single" w:sz="4" w:space="0" w:color="000000"/>
              <w:left w:val="nil"/>
              <w:bottom w:val="single" w:sz="4" w:space="0" w:color="000000"/>
              <w:right w:val="single" w:sz="4" w:space="0" w:color="000000"/>
            </w:tcBorders>
            <w:shd w:val="clear" w:color="auto" w:fill="auto"/>
            <w:noWrap/>
            <w:hideMark/>
          </w:tcPr>
          <w:p w14:paraId="5982AE3A"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Základní škola </w:t>
            </w:r>
            <w:proofErr w:type="gramStart"/>
            <w:r w:rsidRPr="005D6E08">
              <w:rPr>
                <w:rFonts w:ascii="Calibri" w:eastAsia="Times New Roman" w:hAnsi="Calibri" w:cs="Calibri"/>
                <w:color w:val="000000"/>
                <w:lang w:eastAsia="cs-CZ"/>
              </w:rPr>
              <w:t>Praha - Radotín</w:t>
            </w:r>
            <w:proofErr w:type="gramEnd"/>
          </w:p>
        </w:tc>
        <w:tc>
          <w:tcPr>
            <w:tcW w:w="1417" w:type="dxa"/>
            <w:tcBorders>
              <w:top w:val="single" w:sz="4" w:space="0" w:color="000000"/>
              <w:left w:val="nil"/>
              <w:bottom w:val="single" w:sz="4" w:space="0" w:color="000000"/>
              <w:right w:val="single" w:sz="4" w:space="0" w:color="000000"/>
            </w:tcBorders>
            <w:shd w:val="clear" w:color="auto" w:fill="auto"/>
            <w:noWrap/>
            <w:hideMark/>
          </w:tcPr>
          <w:p w14:paraId="0562DC30"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2 079 568,00</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3CA5CD3E"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1 039 784,00</w:t>
            </w:r>
          </w:p>
        </w:tc>
      </w:tr>
      <w:tr w:rsidR="005D6E08" w:rsidRPr="005D6E08" w14:paraId="445BC787"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345E11F5"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2- Zkvalitnění výuky na ZŠ Praha-Lipence</w:t>
            </w:r>
          </w:p>
        </w:tc>
        <w:tc>
          <w:tcPr>
            <w:tcW w:w="3544" w:type="dxa"/>
            <w:tcBorders>
              <w:top w:val="nil"/>
              <w:left w:val="nil"/>
              <w:bottom w:val="single" w:sz="4" w:space="0" w:color="000000"/>
              <w:right w:val="single" w:sz="4" w:space="0" w:color="000000"/>
            </w:tcBorders>
            <w:shd w:val="clear" w:color="auto" w:fill="auto"/>
            <w:noWrap/>
            <w:hideMark/>
          </w:tcPr>
          <w:p w14:paraId="17E3C63D"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Základní škola Praha-Lipence</w:t>
            </w:r>
          </w:p>
        </w:tc>
        <w:tc>
          <w:tcPr>
            <w:tcW w:w="1417" w:type="dxa"/>
            <w:tcBorders>
              <w:top w:val="nil"/>
              <w:left w:val="nil"/>
              <w:bottom w:val="single" w:sz="4" w:space="0" w:color="000000"/>
              <w:right w:val="single" w:sz="4" w:space="0" w:color="000000"/>
            </w:tcBorders>
            <w:shd w:val="clear" w:color="auto" w:fill="auto"/>
            <w:noWrap/>
            <w:hideMark/>
          </w:tcPr>
          <w:p w14:paraId="1838CAA9"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1 211 056,00</w:t>
            </w:r>
          </w:p>
        </w:tc>
        <w:tc>
          <w:tcPr>
            <w:tcW w:w="1418" w:type="dxa"/>
            <w:tcBorders>
              <w:top w:val="nil"/>
              <w:left w:val="nil"/>
              <w:bottom w:val="single" w:sz="4" w:space="0" w:color="000000"/>
              <w:right w:val="single" w:sz="4" w:space="0" w:color="000000"/>
            </w:tcBorders>
            <w:shd w:val="clear" w:color="auto" w:fill="auto"/>
            <w:noWrap/>
            <w:hideMark/>
          </w:tcPr>
          <w:p w14:paraId="55C36739"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605 528,00</w:t>
            </w:r>
          </w:p>
        </w:tc>
      </w:tr>
      <w:tr w:rsidR="005D6E08" w:rsidRPr="005D6E08" w14:paraId="6D2FF29F" w14:textId="77777777" w:rsidTr="005E77CA">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10026D5F"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Chuchle II</w:t>
            </w:r>
          </w:p>
        </w:tc>
        <w:tc>
          <w:tcPr>
            <w:tcW w:w="3544" w:type="dxa"/>
            <w:tcBorders>
              <w:top w:val="nil"/>
              <w:left w:val="nil"/>
              <w:bottom w:val="single" w:sz="4" w:space="0" w:color="000000"/>
              <w:right w:val="single" w:sz="4" w:space="0" w:color="000000"/>
            </w:tcBorders>
            <w:shd w:val="clear" w:color="auto" w:fill="auto"/>
            <w:noWrap/>
            <w:hideMark/>
          </w:tcPr>
          <w:p w14:paraId="482A9B7F"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Základní škola Charlotty Masarykové Praha 5 - Velká Chuchle</w:t>
            </w:r>
          </w:p>
        </w:tc>
        <w:tc>
          <w:tcPr>
            <w:tcW w:w="1417" w:type="dxa"/>
            <w:tcBorders>
              <w:top w:val="nil"/>
              <w:left w:val="nil"/>
              <w:bottom w:val="single" w:sz="4" w:space="0" w:color="000000"/>
              <w:right w:val="single" w:sz="4" w:space="0" w:color="000000"/>
            </w:tcBorders>
            <w:shd w:val="clear" w:color="auto" w:fill="auto"/>
            <w:noWrap/>
            <w:hideMark/>
          </w:tcPr>
          <w:p w14:paraId="259C23A4"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1 159 702,00</w:t>
            </w:r>
          </w:p>
        </w:tc>
        <w:tc>
          <w:tcPr>
            <w:tcW w:w="1418" w:type="dxa"/>
            <w:tcBorders>
              <w:top w:val="nil"/>
              <w:left w:val="nil"/>
              <w:bottom w:val="single" w:sz="4" w:space="0" w:color="000000"/>
              <w:right w:val="single" w:sz="4" w:space="0" w:color="000000"/>
            </w:tcBorders>
            <w:shd w:val="clear" w:color="auto" w:fill="auto"/>
            <w:noWrap/>
            <w:hideMark/>
          </w:tcPr>
          <w:p w14:paraId="72100F82"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579 851,00</w:t>
            </w:r>
          </w:p>
        </w:tc>
      </w:tr>
      <w:tr w:rsidR="005D6E08" w:rsidRPr="005D6E08" w14:paraId="02E4432D" w14:textId="77777777" w:rsidTr="005E77CA">
        <w:trPr>
          <w:trHeight w:val="285"/>
        </w:trPr>
        <w:tc>
          <w:tcPr>
            <w:tcW w:w="3119" w:type="dxa"/>
            <w:tcBorders>
              <w:top w:val="nil"/>
              <w:left w:val="single" w:sz="4" w:space="0" w:color="000000"/>
              <w:bottom w:val="single" w:sz="4" w:space="0" w:color="auto"/>
              <w:right w:val="single" w:sz="4" w:space="0" w:color="000000"/>
            </w:tcBorders>
            <w:shd w:val="clear" w:color="auto" w:fill="auto"/>
            <w:noWrap/>
            <w:hideMark/>
          </w:tcPr>
          <w:p w14:paraId="637BBC77"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Zkvalitnění vzdělávání na ZŠ Zbraslav II</w:t>
            </w:r>
          </w:p>
        </w:tc>
        <w:tc>
          <w:tcPr>
            <w:tcW w:w="3544" w:type="dxa"/>
            <w:tcBorders>
              <w:top w:val="nil"/>
              <w:left w:val="nil"/>
              <w:bottom w:val="single" w:sz="4" w:space="0" w:color="auto"/>
              <w:right w:val="single" w:sz="4" w:space="0" w:color="000000"/>
            </w:tcBorders>
            <w:shd w:val="clear" w:color="auto" w:fill="auto"/>
            <w:noWrap/>
            <w:hideMark/>
          </w:tcPr>
          <w:p w14:paraId="1CFA0111"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Základní škola Vladislava Vančury, </w:t>
            </w:r>
            <w:proofErr w:type="gramStart"/>
            <w:r w:rsidRPr="005D6E08">
              <w:rPr>
                <w:rFonts w:ascii="Calibri" w:eastAsia="Times New Roman" w:hAnsi="Calibri" w:cs="Calibri"/>
                <w:color w:val="000000"/>
                <w:lang w:eastAsia="cs-CZ"/>
              </w:rPr>
              <w:t>Praha - Zbraslav</w:t>
            </w:r>
            <w:proofErr w:type="gramEnd"/>
          </w:p>
        </w:tc>
        <w:tc>
          <w:tcPr>
            <w:tcW w:w="1417" w:type="dxa"/>
            <w:tcBorders>
              <w:top w:val="nil"/>
              <w:left w:val="nil"/>
              <w:bottom w:val="single" w:sz="4" w:space="0" w:color="auto"/>
              <w:right w:val="single" w:sz="4" w:space="0" w:color="000000"/>
            </w:tcBorders>
            <w:shd w:val="clear" w:color="auto" w:fill="auto"/>
            <w:noWrap/>
            <w:hideMark/>
          </w:tcPr>
          <w:p w14:paraId="3E07A8DE"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3 109 547,00</w:t>
            </w:r>
          </w:p>
        </w:tc>
        <w:tc>
          <w:tcPr>
            <w:tcW w:w="1418" w:type="dxa"/>
            <w:tcBorders>
              <w:top w:val="nil"/>
              <w:left w:val="nil"/>
              <w:bottom w:val="single" w:sz="4" w:space="0" w:color="auto"/>
              <w:right w:val="single" w:sz="4" w:space="0" w:color="000000"/>
            </w:tcBorders>
            <w:shd w:val="clear" w:color="auto" w:fill="auto"/>
            <w:noWrap/>
            <w:hideMark/>
          </w:tcPr>
          <w:p w14:paraId="46E60F42"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1 554 773,50</w:t>
            </w:r>
          </w:p>
        </w:tc>
      </w:tr>
      <w:tr w:rsidR="005D6E08" w:rsidRPr="005D6E08" w14:paraId="580B35B7" w14:textId="77777777" w:rsidTr="005E77CA">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09F1D3EB"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Petrklíč 2017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1D5B8530"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Soukromá mateřská škola a základní škola Petrklíč</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5B11505A"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928 105,00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2447A0E"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464 052,50</w:t>
            </w:r>
          </w:p>
        </w:tc>
      </w:tr>
      <w:tr w:rsidR="005D6E08" w:rsidRPr="005D6E08" w14:paraId="4367C268" w14:textId="77777777" w:rsidTr="005E77CA">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41188406"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MŠ </w:t>
            </w:r>
            <w:proofErr w:type="gramStart"/>
            <w:r w:rsidRPr="005D6E08">
              <w:rPr>
                <w:rFonts w:ascii="Calibri" w:eastAsia="Times New Roman" w:hAnsi="Calibri" w:cs="Calibri"/>
                <w:color w:val="000000"/>
                <w:lang w:eastAsia="cs-CZ"/>
              </w:rPr>
              <w:t>Radotín - šablony</w:t>
            </w:r>
            <w:proofErr w:type="gramEnd"/>
            <w:r w:rsidRPr="005D6E08">
              <w:rPr>
                <w:rFonts w:ascii="Calibri" w:eastAsia="Times New Roman" w:hAnsi="Calibri" w:cs="Calibri"/>
                <w:color w:val="000000"/>
                <w:lang w:eastAsia="cs-CZ"/>
              </w:rPr>
              <w:t xml:space="preserve"> 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648DAC26"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Mateřská škola </w:t>
            </w:r>
            <w:proofErr w:type="gramStart"/>
            <w:r w:rsidRPr="005D6E08">
              <w:rPr>
                <w:rFonts w:ascii="Calibri" w:eastAsia="Times New Roman" w:hAnsi="Calibri" w:cs="Calibri"/>
                <w:color w:val="000000"/>
                <w:lang w:eastAsia="cs-CZ"/>
              </w:rPr>
              <w:t>Praha - Radotín</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2A122312"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1 046 190,00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4D82748"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523 095,00</w:t>
            </w:r>
          </w:p>
        </w:tc>
      </w:tr>
      <w:tr w:rsidR="005D6E08" w:rsidRPr="005D6E08" w14:paraId="5BF93C8F" w14:textId="77777777" w:rsidTr="005E77CA">
        <w:trPr>
          <w:trHeight w:val="285"/>
        </w:trPr>
        <w:tc>
          <w:tcPr>
            <w:tcW w:w="3119" w:type="dxa"/>
            <w:tcBorders>
              <w:top w:val="single" w:sz="4" w:space="0" w:color="auto"/>
              <w:left w:val="single" w:sz="4" w:space="0" w:color="000000"/>
              <w:bottom w:val="single" w:sz="4" w:space="0" w:color="000000"/>
              <w:right w:val="single" w:sz="4" w:space="0" w:color="000000"/>
            </w:tcBorders>
            <w:shd w:val="clear" w:color="auto" w:fill="auto"/>
            <w:noWrap/>
            <w:hideMark/>
          </w:tcPr>
          <w:p w14:paraId="7E99F408"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MŠ Nad </w:t>
            </w:r>
            <w:proofErr w:type="gramStart"/>
            <w:r w:rsidRPr="005D6E08">
              <w:rPr>
                <w:rFonts w:ascii="Calibri" w:eastAsia="Times New Roman" w:hAnsi="Calibri" w:cs="Calibri"/>
                <w:color w:val="000000"/>
                <w:lang w:eastAsia="cs-CZ"/>
              </w:rPr>
              <w:t>Parkem - šablony</w:t>
            </w:r>
            <w:proofErr w:type="gramEnd"/>
            <w:r w:rsidRPr="005D6E08">
              <w:rPr>
                <w:rFonts w:ascii="Calibri" w:eastAsia="Times New Roman" w:hAnsi="Calibri" w:cs="Calibri"/>
                <w:color w:val="000000"/>
                <w:lang w:eastAsia="cs-CZ"/>
              </w:rPr>
              <w:t xml:space="preserve"> II</w:t>
            </w:r>
          </w:p>
        </w:tc>
        <w:tc>
          <w:tcPr>
            <w:tcW w:w="3544" w:type="dxa"/>
            <w:tcBorders>
              <w:top w:val="single" w:sz="4" w:space="0" w:color="auto"/>
              <w:left w:val="nil"/>
              <w:bottom w:val="single" w:sz="4" w:space="0" w:color="000000"/>
              <w:right w:val="single" w:sz="4" w:space="0" w:color="000000"/>
            </w:tcBorders>
            <w:shd w:val="clear" w:color="auto" w:fill="auto"/>
            <w:noWrap/>
            <w:hideMark/>
          </w:tcPr>
          <w:p w14:paraId="7333D874"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Mateřská škola Nad Parkem</w:t>
            </w:r>
          </w:p>
        </w:tc>
        <w:tc>
          <w:tcPr>
            <w:tcW w:w="1417" w:type="dxa"/>
            <w:tcBorders>
              <w:top w:val="single" w:sz="4" w:space="0" w:color="auto"/>
              <w:left w:val="nil"/>
              <w:bottom w:val="single" w:sz="4" w:space="0" w:color="000000"/>
              <w:right w:val="single" w:sz="4" w:space="0" w:color="000000"/>
            </w:tcBorders>
            <w:shd w:val="clear" w:color="auto" w:fill="auto"/>
            <w:noWrap/>
            <w:hideMark/>
          </w:tcPr>
          <w:p w14:paraId="2703DC98"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393 417,00</w:t>
            </w:r>
          </w:p>
        </w:tc>
        <w:tc>
          <w:tcPr>
            <w:tcW w:w="1418" w:type="dxa"/>
            <w:tcBorders>
              <w:top w:val="single" w:sz="4" w:space="0" w:color="auto"/>
              <w:left w:val="nil"/>
              <w:bottom w:val="single" w:sz="4" w:space="0" w:color="000000"/>
              <w:right w:val="single" w:sz="4" w:space="0" w:color="000000"/>
            </w:tcBorders>
            <w:shd w:val="clear" w:color="auto" w:fill="auto"/>
            <w:noWrap/>
            <w:hideMark/>
          </w:tcPr>
          <w:p w14:paraId="5A326FD6"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196 708,49</w:t>
            </w:r>
          </w:p>
        </w:tc>
      </w:tr>
      <w:tr w:rsidR="005D6E08" w:rsidRPr="005D6E08" w14:paraId="488D4279" w14:textId="77777777" w:rsidTr="00966D19">
        <w:trPr>
          <w:trHeight w:val="285"/>
        </w:trPr>
        <w:tc>
          <w:tcPr>
            <w:tcW w:w="3119" w:type="dxa"/>
            <w:tcBorders>
              <w:top w:val="nil"/>
              <w:left w:val="single" w:sz="4" w:space="0" w:color="000000"/>
              <w:bottom w:val="single" w:sz="4" w:space="0" w:color="auto"/>
              <w:right w:val="single" w:sz="4" w:space="0" w:color="000000"/>
            </w:tcBorders>
            <w:shd w:val="clear" w:color="auto" w:fill="auto"/>
            <w:noWrap/>
          </w:tcPr>
          <w:p w14:paraId="03950F4C"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Šablony 2- Zkvalitnění výuky na MŠ Praha-Lipence</w:t>
            </w:r>
          </w:p>
        </w:tc>
        <w:tc>
          <w:tcPr>
            <w:tcW w:w="3544" w:type="dxa"/>
            <w:tcBorders>
              <w:top w:val="nil"/>
              <w:left w:val="nil"/>
              <w:bottom w:val="single" w:sz="4" w:space="0" w:color="auto"/>
              <w:right w:val="single" w:sz="4" w:space="0" w:color="000000"/>
            </w:tcBorders>
            <w:shd w:val="clear" w:color="auto" w:fill="auto"/>
            <w:noWrap/>
          </w:tcPr>
          <w:p w14:paraId="087885D1"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Mateřská škola, Praha 5, K samoobsluze 211</w:t>
            </w:r>
          </w:p>
        </w:tc>
        <w:tc>
          <w:tcPr>
            <w:tcW w:w="1417" w:type="dxa"/>
            <w:tcBorders>
              <w:top w:val="nil"/>
              <w:left w:val="nil"/>
              <w:bottom w:val="single" w:sz="4" w:space="0" w:color="auto"/>
              <w:right w:val="single" w:sz="4" w:space="0" w:color="000000"/>
            </w:tcBorders>
            <w:shd w:val="clear" w:color="auto" w:fill="auto"/>
            <w:noWrap/>
          </w:tcPr>
          <w:p w14:paraId="12B2670A"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540 750,00</w:t>
            </w:r>
          </w:p>
        </w:tc>
        <w:tc>
          <w:tcPr>
            <w:tcW w:w="1418" w:type="dxa"/>
            <w:tcBorders>
              <w:top w:val="nil"/>
              <w:left w:val="nil"/>
              <w:bottom w:val="single" w:sz="4" w:space="0" w:color="auto"/>
              <w:right w:val="single" w:sz="4" w:space="0" w:color="000000"/>
            </w:tcBorders>
            <w:shd w:val="clear" w:color="auto" w:fill="auto"/>
            <w:noWrap/>
          </w:tcPr>
          <w:p w14:paraId="6127A261"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270 375,00</w:t>
            </w:r>
          </w:p>
        </w:tc>
      </w:tr>
      <w:tr w:rsidR="005D6E08" w:rsidRPr="005D6E08" w14:paraId="23996BAD" w14:textId="77777777" w:rsidTr="00966D19">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6E3BF0A0"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lastRenderedPageBreak/>
              <w:t xml:space="preserve">Mateřská škola </w:t>
            </w:r>
            <w:proofErr w:type="gramStart"/>
            <w:r w:rsidRPr="005D6E08">
              <w:rPr>
                <w:rFonts w:ascii="Calibri" w:eastAsia="Times New Roman" w:hAnsi="Calibri" w:cs="Calibri"/>
                <w:color w:val="000000"/>
                <w:lang w:eastAsia="cs-CZ"/>
              </w:rPr>
              <w:t>Praha - Lochkov</w:t>
            </w:r>
            <w:proofErr w:type="gramEnd"/>
            <w:r w:rsidRPr="005D6E08">
              <w:rPr>
                <w:rFonts w:ascii="Calibri" w:eastAsia="Times New Roman" w:hAnsi="Calibri" w:cs="Calibri"/>
                <w:color w:val="000000"/>
                <w:lang w:eastAsia="cs-CZ"/>
              </w:rPr>
              <w:t xml:space="preserve"> - šablony II</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14:paraId="0C8B0DB5"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 xml:space="preserve">Mateřská škola </w:t>
            </w:r>
            <w:proofErr w:type="gramStart"/>
            <w:r w:rsidRPr="005D6E08">
              <w:rPr>
                <w:rFonts w:ascii="Calibri" w:eastAsia="Times New Roman" w:hAnsi="Calibri" w:cs="Calibri"/>
                <w:color w:val="000000"/>
                <w:lang w:eastAsia="cs-CZ"/>
              </w:rPr>
              <w:t>Praha - Lochkov</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D999BAA"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426 669,00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8F5AA78"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213 334,50</w:t>
            </w:r>
          </w:p>
        </w:tc>
      </w:tr>
      <w:tr w:rsidR="005D6E08" w:rsidRPr="005C2067" w14:paraId="10EC0968" w14:textId="77777777" w:rsidTr="00966D19">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4FC49A86" w14:textId="77777777" w:rsidR="005D6E08" w:rsidRPr="005D6E08" w:rsidRDefault="005D6E08" w:rsidP="005E77CA">
            <w:pPr>
              <w:spacing w:after="0" w:line="240" w:lineRule="auto"/>
              <w:jc w:val="left"/>
              <w:rPr>
                <w:rFonts w:ascii="Calibri" w:eastAsia="Times New Roman" w:hAnsi="Calibri" w:cs="Calibri"/>
                <w:color w:val="000000"/>
                <w:lang w:eastAsia="cs-CZ"/>
              </w:rPr>
            </w:pPr>
            <w:r w:rsidRPr="005D6E08">
              <w:rPr>
                <w:rFonts w:ascii="Calibri" w:eastAsia="Times New Roman" w:hAnsi="Calibri" w:cs="Calibri"/>
                <w:color w:val="000000"/>
                <w:lang w:eastAsia="cs-CZ"/>
              </w:rPr>
              <w:t>Zvýšení kvality vzdělávání v MŠ Julinka</w:t>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14:paraId="4468D5E1" w14:textId="77777777" w:rsidR="005D6E08" w:rsidRPr="005D6E08" w:rsidRDefault="005D6E08" w:rsidP="005E77CA">
            <w:pPr>
              <w:spacing w:after="0" w:line="240" w:lineRule="auto"/>
              <w:jc w:val="left"/>
              <w:rPr>
                <w:rFonts w:ascii="Calibri" w:eastAsia="Times New Roman" w:hAnsi="Calibri" w:cs="Calibri"/>
                <w:color w:val="000000"/>
                <w:lang w:eastAsia="cs-CZ"/>
              </w:rPr>
            </w:pPr>
            <w:proofErr w:type="gramStart"/>
            <w:r w:rsidRPr="005D6E08">
              <w:rPr>
                <w:rFonts w:ascii="Calibri" w:eastAsia="Times New Roman" w:hAnsi="Calibri" w:cs="Calibri"/>
                <w:color w:val="000000"/>
                <w:lang w:eastAsia="cs-CZ"/>
              </w:rPr>
              <w:t>Julinka - mateřská</w:t>
            </w:r>
            <w:proofErr w:type="gramEnd"/>
            <w:r w:rsidRPr="005D6E08">
              <w:rPr>
                <w:rFonts w:ascii="Calibri" w:eastAsia="Times New Roman" w:hAnsi="Calibri" w:cs="Calibri"/>
                <w:color w:val="000000"/>
                <w:lang w:eastAsia="cs-CZ"/>
              </w:rPr>
              <w:t xml:space="preserve"> škola logopedická</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4E1F25B"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317 408,00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B1B49D3" w14:textId="77777777" w:rsidR="005D6E08" w:rsidRPr="005D6E08" w:rsidRDefault="005D6E08" w:rsidP="005E77CA">
            <w:pPr>
              <w:spacing w:after="0" w:line="240" w:lineRule="auto"/>
              <w:jc w:val="right"/>
              <w:rPr>
                <w:rFonts w:ascii="Calibri" w:eastAsia="Times New Roman" w:hAnsi="Calibri" w:cs="Calibri"/>
                <w:color w:val="000000"/>
                <w:lang w:eastAsia="cs-CZ"/>
              </w:rPr>
            </w:pPr>
            <w:r w:rsidRPr="005D6E08">
              <w:rPr>
                <w:rFonts w:ascii="Calibri" w:eastAsia="Times New Roman" w:hAnsi="Calibri" w:cs="Calibri"/>
                <w:color w:val="000000"/>
                <w:lang w:eastAsia="cs-CZ"/>
              </w:rPr>
              <w:t>158 704,00</w:t>
            </w:r>
          </w:p>
        </w:tc>
      </w:tr>
    </w:tbl>
    <w:p w14:paraId="0393C883" w14:textId="77777777" w:rsidR="007B007D" w:rsidRDefault="007B007D" w:rsidP="007B007D">
      <w:r>
        <w:t xml:space="preserve">Zdroj: </w:t>
      </w:r>
      <w:r w:rsidRPr="00F94DB3">
        <w:t>https://opvvv.msmt.cz/clanek/item1015073.htm?a=1</w:t>
      </w:r>
    </w:p>
    <w:p w14:paraId="4A31A808" w14:textId="77777777" w:rsidR="005D6E08" w:rsidRDefault="005D6E08" w:rsidP="005D6E08"/>
    <w:p w14:paraId="6E081F28" w14:textId="2EE988D7" w:rsidR="005D6E08" w:rsidRDefault="00503840" w:rsidP="005D6E08">
      <w:r>
        <w:t>Š</w:t>
      </w:r>
      <w:r w:rsidR="005D6E08" w:rsidRPr="000B7A8B">
        <w:t>ablony III</w:t>
      </w:r>
    </w:p>
    <w:tbl>
      <w:tblPr>
        <w:tblW w:w="9498" w:type="dxa"/>
        <w:tblCellMar>
          <w:left w:w="70" w:type="dxa"/>
          <w:right w:w="70" w:type="dxa"/>
        </w:tblCellMar>
        <w:tblLook w:val="04A0" w:firstRow="1" w:lastRow="0" w:firstColumn="1" w:lastColumn="0" w:noHBand="0" w:noVBand="1"/>
      </w:tblPr>
      <w:tblGrid>
        <w:gridCol w:w="3119"/>
        <w:gridCol w:w="3544"/>
        <w:gridCol w:w="1417"/>
        <w:gridCol w:w="1418"/>
      </w:tblGrid>
      <w:tr w:rsidR="00930AFD" w:rsidRPr="00966D19" w14:paraId="0C20A273" w14:textId="77777777" w:rsidTr="0000065E">
        <w:trPr>
          <w:trHeight w:val="285"/>
        </w:trPr>
        <w:tc>
          <w:tcPr>
            <w:tcW w:w="3119" w:type="dxa"/>
            <w:tcBorders>
              <w:top w:val="nil"/>
              <w:left w:val="nil"/>
              <w:bottom w:val="nil"/>
              <w:right w:val="nil"/>
            </w:tcBorders>
            <w:shd w:val="clear" w:color="auto" w:fill="auto"/>
            <w:noWrap/>
            <w:vAlign w:val="bottom"/>
            <w:hideMark/>
          </w:tcPr>
          <w:p w14:paraId="0F04ABEC" w14:textId="77777777" w:rsidR="00503840" w:rsidRPr="00966D19" w:rsidRDefault="00503840" w:rsidP="0000065E">
            <w:pPr>
              <w:spacing w:after="0" w:line="240" w:lineRule="auto"/>
              <w:jc w:val="left"/>
              <w:rPr>
                <w:rFonts w:ascii="Calibri" w:eastAsia="Times New Roman" w:hAnsi="Calibri" w:cs="Calibri"/>
                <w:b/>
                <w:bCs/>
                <w:lang w:eastAsia="cs-CZ"/>
              </w:rPr>
            </w:pPr>
            <w:r w:rsidRPr="00966D19">
              <w:rPr>
                <w:rFonts w:ascii="Calibri" w:eastAsia="Times New Roman" w:hAnsi="Calibri" w:cs="Calibri"/>
                <w:b/>
                <w:bCs/>
                <w:lang w:eastAsia="cs-CZ"/>
              </w:rPr>
              <w:t>Název projektu</w:t>
            </w:r>
          </w:p>
        </w:tc>
        <w:tc>
          <w:tcPr>
            <w:tcW w:w="3544" w:type="dxa"/>
            <w:tcBorders>
              <w:top w:val="nil"/>
              <w:left w:val="nil"/>
              <w:bottom w:val="nil"/>
              <w:right w:val="nil"/>
            </w:tcBorders>
            <w:shd w:val="clear" w:color="auto" w:fill="auto"/>
            <w:noWrap/>
            <w:vAlign w:val="bottom"/>
            <w:hideMark/>
          </w:tcPr>
          <w:p w14:paraId="41443E26" w14:textId="77777777" w:rsidR="00503840" w:rsidRPr="00966D19" w:rsidRDefault="00503840" w:rsidP="0000065E">
            <w:pPr>
              <w:spacing w:after="0" w:line="240" w:lineRule="auto"/>
              <w:jc w:val="left"/>
              <w:rPr>
                <w:rFonts w:ascii="Calibri" w:eastAsia="Times New Roman" w:hAnsi="Calibri" w:cs="Calibri"/>
                <w:b/>
                <w:bCs/>
                <w:lang w:eastAsia="cs-CZ"/>
              </w:rPr>
            </w:pPr>
            <w:r w:rsidRPr="00966D19">
              <w:rPr>
                <w:rFonts w:ascii="Calibri" w:eastAsia="Times New Roman" w:hAnsi="Calibri" w:cs="Calibri"/>
                <w:b/>
                <w:bCs/>
                <w:lang w:eastAsia="cs-CZ"/>
              </w:rPr>
              <w:t>Příjemce podpory</w:t>
            </w:r>
          </w:p>
        </w:tc>
        <w:tc>
          <w:tcPr>
            <w:tcW w:w="1417" w:type="dxa"/>
            <w:tcBorders>
              <w:top w:val="nil"/>
              <w:left w:val="nil"/>
              <w:bottom w:val="nil"/>
              <w:right w:val="nil"/>
            </w:tcBorders>
            <w:shd w:val="clear" w:color="auto" w:fill="auto"/>
            <w:noWrap/>
            <w:vAlign w:val="bottom"/>
            <w:hideMark/>
          </w:tcPr>
          <w:p w14:paraId="7211013B" w14:textId="77777777" w:rsidR="00503840" w:rsidRPr="00966D19" w:rsidRDefault="00503840" w:rsidP="0000065E">
            <w:pPr>
              <w:spacing w:after="0" w:line="240" w:lineRule="auto"/>
              <w:jc w:val="left"/>
              <w:rPr>
                <w:rFonts w:ascii="Calibri" w:eastAsia="Times New Roman" w:hAnsi="Calibri" w:cs="Calibri"/>
                <w:b/>
                <w:bCs/>
                <w:lang w:eastAsia="cs-CZ"/>
              </w:rPr>
            </w:pPr>
            <w:r w:rsidRPr="00966D19">
              <w:rPr>
                <w:rFonts w:ascii="Calibri" w:eastAsia="Times New Roman" w:hAnsi="Calibri" w:cs="Calibri"/>
                <w:b/>
                <w:bCs/>
                <w:lang w:eastAsia="cs-CZ"/>
              </w:rPr>
              <w:t>způsobilé výdaje</w:t>
            </w:r>
          </w:p>
        </w:tc>
        <w:tc>
          <w:tcPr>
            <w:tcW w:w="1418" w:type="dxa"/>
            <w:tcBorders>
              <w:top w:val="nil"/>
              <w:left w:val="nil"/>
              <w:bottom w:val="nil"/>
              <w:right w:val="nil"/>
            </w:tcBorders>
            <w:shd w:val="clear" w:color="auto" w:fill="auto"/>
            <w:noWrap/>
            <w:vAlign w:val="bottom"/>
            <w:hideMark/>
          </w:tcPr>
          <w:p w14:paraId="116934F0" w14:textId="77777777" w:rsidR="00503840" w:rsidRPr="00966D19" w:rsidRDefault="00503840" w:rsidP="0000065E">
            <w:pPr>
              <w:spacing w:after="0" w:line="240" w:lineRule="auto"/>
              <w:jc w:val="left"/>
              <w:rPr>
                <w:rFonts w:ascii="Calibri" w:eastAsia="Times New Roman" w:hAnsi="Calibri" w:cs="Calibri"/>
                <w:b/>
                <w:bCs/>
                <w:lang w:eastAsia="cs-CZ"/>
              </w:rPr>
            </w:pPr>
            <w:r w:rsidRPr="00966D19">
              <w:rPr>
                <w:rFonts w:ascii="Calibri" w:eastAsia="Times New Roman" w:hAnsi="Calibri" w:cs="Calibri"/>
                <w:b/>
                <w:bCs/>
                <w:lang w:eastAsia="cs-CZ"/>
              </w:rPr>
              <w:t>příspěvek EU</w:t>
            </w:r>
          </w:p>
        </w:tc>
      </w:tr>
      <w:tr w:rsidR="00930AFD" w:rsidRPr="00966D19" w14:paraId="4B45DFC3" w14:textId="77777777" w:rsidTr="0000065E">
        <w:trPr>
          <w:trHeight w:val="285"/>
        </w:trPr>
        <w:tc>
          <w:tcPr>
            <w:tcW w:w="311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B04BF49" w14:textId="7B56E21C"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Šablony III Základní škola </w:t>
            </w:r>
            <w:proofErr w:type="gramStart"/>
            <w:r w:rsidRPr="00966D19">
              <w:rPr>
                <w:rFonts w:ascii="Calibri" w:eastAsia="Times New Roman" w:hAnsi="Calibri" w:cs="Calibri"/>
                <w:lang w:eastAsia="cs-CZ"/>
              </w:rPr>
              <w:t>Praha - Radotín</w:t>
            </w:r>
            <w:proofErr w:type="gramEnd"/>
          </w:p>
        </w:tc>
        <w:tc>
          <w:tcPr>
            <w:tcW w:w="3544" w:type="dxa"/>
            <w:tcBorders>
              <w:top w:val="single" w:sz="4" w:space="0" w:color="000000"/>
              <w:left w:val="nil"/>
              <w:bottom w:val="single" w:sz="4" w:space="0" w:color="000000"/>
              <w:right w:val="single" w:sz="4" w:space="0" w:color="000000"/>
            </w:tcBorders>
            <w:shd w:val="clear" w:color="auto" w:fill="auto"/>
            <w:noWrap/>
            <w:hideMark/>
          </w:tcPr>
          <w:p w14:paraId="602B457C"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Základní škola </w:t>
            </w:r>
            <w:proofErr w:type="gramStart"/>
            <w:r w:rsidRPr="00966D19">
              <w:rPr>
                <w:rFonts w:ascii="Calibri" w:eastAsia="Times New Roman" w:hAnsi="Calibri" w:cs="Calibri"/>
                <w:lang w:eastAsia="cs-CZ"/>
              </w:rPr>
              <w:t>Praha - Radotín</w:t>
            </w:r>
            <w:proofErr w:type="gramEnd"/>
          </w:p>
        </w:tc>
        <w:tc>
          <w:tcPr>
            <w:tcW w:w="1417" w:type="dxa"/>
            <w:tcBorders>
              <w:top w:val="single" w:sz="4" w:space="0" w:color="000000"/>
              <w:left w:val="nil"/>
              <w:bottom w:val="single" w:sz="4" w:space="0" w:color="000000"/>
              <w:right w:val="single" w:sz="4" w:space="0" w:color="000000"/>
            </w:tcBorders>
            <w:shd w:val="clear" w:color="auto" w:fill="auto"/>
            <w:noWrap/>
            <w:hideMark/>
          </w:tcPr>
          <w:p w14:paraId="77158A73" w14:textId="555C41AB" w:rsidR="00503840" w:rsidRPr="00966D19" w:rsidRDefault="00503840"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1 467 636,00</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106D46E8" w14:textId="152B0B6D" w:rsidR="00503840" w:rsidRPr="00966D19" w:rsidRDefault="00503840"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733 817,99</w:t>
            </w:r>
          </w:p>
        </w:tc>
      </w:tr>
      <w:tr w:rsidR="00930AFD" w:rsidRPr="00966D19" w14:paraId="2DB33918" w14:textId="77777777" w:rsidTr="0000065E">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52A61F7E" w14:textId="579655EF"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Zkvalitnění výuky na ZŠ </w:t>
            </w:r>
            <w:proofErr w:type="gramStart"/>
            <w:r w:rsidRPr="00966D19">
              <w:rPr>
                <w:rFonts w:ascii="Calibri" w:eastAsia="Times New Roman" w:hAnsi="Calibri" w:cs="Calibri"/>
                <w:lang w:eastAsia="cs-CZ"/>
              </w:rPr>
              <w:t>Lipence - šablony</w:t>
            </w:r>
            <w:proofErr w:type="gramEnd"/>
            <w:r w:rsidRPr="00966D19">
              <w:rPr>
                <w:rFonts w:ascii="Calibri" w:eastAsia="Times New Roman" w:hAnsi="Calibri" w:cs="Calibri"/>
                <w:lang w:eastAsia="cs-CZ"/>
              </w:rPr>
              <w:t xml:space="preserve"> III</w:t>
            </w:r>
          </w:p>
        </w:tc>
        <w:tc>
          <w:tcPr>
            <w:tcW w:w="3544" w:type="dxa"/>
            <w:tcBorders>
              <w:top w:val="nil"/>
              <w:left w:val="nil"/>
              <w:bottom w:val="single" w:sz="4" w:space="0" w:color="000000"/>
              <w:right w:val="single" w:sz="4" w:space="0" w:color="000000"/>
            </w:tcBorders>
            <w:shd w:val="clear" w:color="auto" w:fill="auto"/>
            <w:noWrap/>
            <w:hideMark/>
          </w:tcPr>
          <w:p w14:paraId="4A1314F1"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Základní škola Praha-Lipence</w:t>
            </w:r>
          </w:p>
        </w:tc>
        <w:tc>
          <w:tcPr>
            <w:tcW w:w="1417" w:type="dxa"/>
            <w:tcBorders>
              <w:top w:val="nil"/>
              <w:left w:val="nil"/>
              <w:bottom w:val="single" w:sz="4" w:space="0" w:color="000000"/>
              <w:right w:val="single" w:sz="4" w:space="0" w:color="000000"/>
            </w:tcBorders>
            <w:shd w:val="clear" w:color="auto" w:fill="auto"/>
            <w:noWrap/>
            <w:hideMark/>
          </w:tcPr>
          <w:p w14:paraId="5917382B" w14:textId="6383D36F" w:rsidR="00503840" w:rsidRPr="00966D19" w:rsidRDefault="00503840"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676 920,00</w:t>
            </w:r>
          </w:p>
        </w:tc>
        <w:tc>
          <w:tcPr>
            <w:tcW w:w="1418" w:type="dxa"/>
            <w:tcBorders>
              <w:top w:val="nil"/>
              <w:left w:val="nil"/>
              <w:bottom w:val="single" w:sz="4" w:space="0" w:color="000000"/>
              <w:right w:val="single" w:sz="4" w:space="0" w:color="000000"/>
            </w:tcBorders>
            <w:shd w:val="clear" w:color="auto" w:fill="auto"/>
            <w:noWrap/>
            <w:hideMark/>
          </w:tcPr>
          <w:p w14:paraId="6AD2A28F" w14:textId="7BD5ED3D" w:rsidR="00503840" w:rsidRPr="00966D19" w:rsidRDefault="00503840"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338 460,00</w:t>
            </w:r>
          </w:p>
        </w:tc>
      </w:tr>
      <w:tr w:rsidR="00930AFD" w:rsidRPr="00966D19" w14:paraId="7BCB8BA6" w14:textId="77777777" w:rsidTr="0000065E">
        <w:trPr>
          <w:trHeight w:val="285"/>
        </w:trPr>
        <w:tc>
          <w:tcPr>
            <w:tcW w:w="3119" w:type="dxa"/>
            <w:tcBorders>
              <w:top w:val="nil"/>
              <w:left w:val="single" w:sz="4" w:space="0" w:color="000000"/>
              <w:bottom w:val="single" w:sz="4" w:space="0" w:color="000000"/>
              <w:right w:val="single" w:sz="4" w:space="0" w:color="000000"/>
            </w:tcBorders>
            <w:shd w:val="clear" w:color="auto" w:fill="auto"/>
            <w:noWrap/>
            <w:hideMark/>
          </w:tcPr>
          <w:p w14:paraId="4FA20BFC" w14:textId="6C8D6BE3"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Šablony Chuchle II</w:t>
            </w:r>
            <w:r w:rsidR="009F3846" w:rsidRPr="00966D19">
              <w:rPr>
                <w:rFonts w:ascii="Calibri" w:eastAsia="Times New Roman" w:hAnsi="Calibri" w:cs="Calibri"/>
                <w:lang w:eastAsia="cs-CZ"/>
              </w:rPr>
              <w:t>I</w:t>
            </w:r>
          </w:p>
        </w:tc>
        <w:tc>
          <w:tcPr>
            <w:tcW w:w="3544" w:type="dxa"/>
            <w:tcBorders>
              <w:top w:val="nil"/>
              <w:left w:val="nil"/>
              <w:bottom w:val="single" w:sz="4" w:space="0" w:color="000000"/>
              <w:right w:val="single" w:sz="4" w:space="0" w:color="000000"/>
            </w:tcBorders>
            <w:shd w:val="clear" w:color="auto" w:fill="auto"/>
            <w:noWrap/>
            <w:hideMark/>
          </w:tcPr>
          <w:p w14:paraId="16B29A37"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Základní škola Charlotty Masarykové Praha 5 - Velká Chuchle</w:t>
            </w:r>
          </w:p>
        </w:tc>
        <w:tc>
          <w:tcPr>
            <w:tcW w:w="1417" w:type="dxa"/>
            <w:tcBorders>
              <w:top w:val="nil"/>
              <w:left w:val="nil"/>
              <w:bottom w:val="single" w:sz="4" w:space="0" w:color="000000"/>
              <w:right w:val="single" w:sz="4" w:space="0" w:color="000000"/>
            </w:tcBorders>
            <w:shd w:val="clear" w:color="auto" w:fill="auto"/>
            <w:noWrap/>
            <w:hideMark/>
          </w:tcPr>
          <w:p w14:paraId="5CD2F763" w14:textId="0A70143F" w:rsidR="00503840" w:rsidRPr="00966D19" w:rsidRDefault="00503840"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749 974,00</w:t>
            </w:r>
          </w:p>
        </w:tc>
        <w:tc>
          <w:tcPr>
            <w:tcW w:w="1418" w:type="dxa"/>
            <w:tcBorders>
              <w:top w:val="nil"/>
              <w:left w:val="nil"/>
              <w:bottom w:val="single" w:sz="4" w:space="0" w:color="000000"/>
              <w:right w:val="single" w:sz="4" w:space="0" w:color="000000"/>
            </w:tcBorders>
            <w:shd w:val="clear" w:color="auto" w:fill="auto"/>
            <w:noWrap/>
            <w:hideMark/>
          </w:tcPr>
          <w:p w14:paraId="24696EC7" w14:textId="4DF28963" w:rsidR="00503840" w:rsidRPr="00966D19" w:rsidRDefault="009F3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374 987</w:t>
            </w:r>
            <w:r w:rsidR="00503840" w:rsidRPr="00966D19">
              <w:rPr>
                <w:rFonts w:ascii="Calibri" w:eastAsia="Times New Roman" w:hAnsi="Calibri" w:cs="Calibri"/>
                <w:lang w:eastAsia="cs-CZ"/>
              </w:rPr>
              <w:t>,00</w:t>
            </w:r>
          </w:p>
        </w:tc>
      </w:tr>
      <w:tr w:rsidR="00930AFD" w:rsidRPr="00966D19" w14:paraId="07D03EF5" w14:textId="77777777" w:rsidTr="0000065E">
        <w:trPr>
          <w:trHeight w:val="285"/>
        </w:trPr>
        <w:tc>
          <w:tcPr>
            <w:tcW w:w="3119" w:type="dxa"/>
            <w:tcBorders>
              <w:top w:val="nil"/>
              <w:left w:val="single" w:sz="4" w:space="0" w:color="000000"/>
              <w:bottom w:val="single" w:sz="4" w:space="0" w:color="auto"/>
              <w:right w:val="single" w:sz="4" w:space="0" w:color="000000"/>
            </w:tcBorders>
            <w:shd w:val="clear" w:color="auto" w:fill="auto"/>
            <w:noWrap/>
            <w:hideMark/>
          </w:tcPr>
          <w:p w14:paraId="4AB96AD2" w14:textId="4312F831" w:rsidR="00503840" w:rsidRPr="00966D19" w:rsidRDefault="009F3846"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Zkvalitnění vzdělávání na ZŠ Zbraslav IV</w:t>
            </w:r>
          </w:p>
        </w:tc>
        <w:tc>
          <w:tcPr>
            <w:tcW w:w="3544" w:type="dxa"/>
            <w:tcBorders>
              <w:top w:val="nil"/>
              <w:left w:val="nil"/>
              <w:bottom w:val="single" w:sz="4" w:space="0" w:color="auto"/>
              <w:right w:val="single" w:sz="4" w:space="0" w:color="000000"/>
            </w:tcBorders>
            <w:shd w:val="clear" w:color="auto" w:fill="auto"/>
            <w:noWrap/>
            <w:hideMark/>
          </w:tcPr>
          <w:p w14:paraId="4643DC85"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Základní škola Vladislava Vančury, </w:t>
            </w:r>
            <w:proofErr w:type="gramStart"/>
            <w:r w:rsidRPr="00966D19">
              <w:rPr>
                <w:rFonts w:ascii="Calibri" w:eastAsia="Times New Roman" w:hAnsi="Calibri" w:cs="Calibri"/>
                <w:lang w:eastAsia="cs-CZ"/>
              </w:rPr>
              <w:t>Praha - Zbraslav</w:t>
            </w:r>
            <w:proofErr w:type="gramEnd"/>
          </w:p>
        </w:tc>
        <w:tc>
          <w:tcPr>
            <w:tcW w:w="1417" w:type="dxa"/>
            <w:tcBorders>
              <w:top w:val="nil"/>
              <w:left w:val="nil"/>
              <w:bottom w:val="single" w:sz="4" w:space="0" w:color="auto"/>
              <w:right w:val="single" w:sz="4" w:space="0" w:color="000000"/>
            </w:tcBorders>
            <w:shd w:val="clear" w:color="auto" w:fill="auto"/>
            <w:noWrap/>
            <w:hideMark/>
          </w:tcPr>
          <w:p w14:paraId="346FB92D" w14:textId="5656A0EF" w:rsidR="00503840" w:rsidRPr="00966D19" w:rsidRDefault="009F3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1 492 240</w:t>
            </w:r>
            <w:r w:rsidR="00503840" w:rsidRPr="00966D19">
              <w:rPr>
                <w:rFonts w:ascii="Calibri" w:eastAsia="Times New Roman" w:hAnsi="Calibri" w:cs="Calibri"/>
                <w:lang w:eastAsia="cs-CZ"/>
              </w:rPr>
              <w:t>,00</w:t>
            </w:r>
          </w:p>
        </w:tc>
        <w:tc>
          <w:tcPr>
            <w:tcW w:w="1418" w:type="dxa"/>
            <w:tcBorders>
              <w:top w:val="nil"/>
              <w:left w:val="nil"/>
              <w:bottom w:val="single" w:sz="4" w:space="0" w:color="auto"/>
              <w:right w:val="single" w:sz="4" w:space="0" w:color="000000"/>
            </w:tcBorders>
            <w:shd w:val="clear" w:color="auto" w:fill="auto"/>
            <w:noWrap/>
            <w:hideMark/>
          </w:tcPr>
          <w:p w14:paraId="3D1FCB8A" w14:textId="3DE9AB5C" w:rsidR="00503840" w:rsidRPr="00966D19" w:rsidRDefault="009F3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746 119,99</w:t>
            </w:r>
          </w:p>
        </w:tc>
      </w:tr>
      <w:tr w:rsidR="00930AFD" w:rsidRPr="00966D19" w14:paraId="40CF6E7B" w14:textId="77777777" w:rsidTr="0000065E">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5B0BFDF7" w14:textId="07B48751" w:rsidR="00503840" w:rsidRPr="00966D19" w:rsidRDefault="009F3846"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MŠ a ZŠ </w:t>
            </w:r>
            <w:proofErr w:type="gramStart"/>
            <w:r w:rsidRPr="00966D19">
              <w:rPr>
                <w:rFonts w:ascii="Calibri" w:eastAsia="Times New Roman" w:hAnsi="Calibri" w:cs="Calibri"/>
                <w:lang w:eastAsia="cs-CZ"/>
              </w:rPr>
              <w:t>Petrklíč - šablony</w:t>
            </w:r>
            <w:proofErr w:type="gramEnd"/>
            <w:r w:rsidRPr="00966D19">
              <w:rPr>
                <w:rFonts w:ascii="Calibri" w:eastAsia="Times New Roman" w:hAnsi="Calibri" w:cs="Calibri"/>
                <w:lang w:eastAsia="cs-CZ"/>
              </w:rPr>
              <w:t xml:space="preserve"> III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761AD913"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Soukromá mateřská škola a základní škola Petrklíč</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7F06A0C4" w14:textId="09311241" w:rsidR="00503840" w:rsidRPr="00966D19" w:rsidRDefault="009F3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536 822</w:t>
            </w:r>
            <w:r w:rsidR="00503840" w:rsidRPr="00966D19">
              <w:rPr>
                <w:rFonts w:ascii="Calibri" w:eastAsia="Times New Roman" w:hAnsi="Calibri" w:cs="Calibri"/>
                <w:lang w:eastAsia="cs-CZ"/>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C526A93" w14:textId="4B76D5C6" w:rsidR="00503840" w:rsidRPr="00966D19" w:rsidRDefault="009F3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268 410,99</w:t>
            </w:r>
          </w:p>
        </w:tc>
      </w:tr>
      <w:tr w:rsidR="00930AFD" w:rsidRPr="00966D19" w14:paraId="3691FB43" w14:textId="77777777" w:rsidTr="0000065E">
        <w:trPr>
          <w:trHeight w:val="28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70CE3FCB"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 xml:space="preserve">MŠ </w:t>
            </w:r>
            <w:proofErr w:type="gramStart"/>
            <w:r w:rsidRPr="00966D19">
              <w:rPr>
                <w:rFonts w:ascii="Calibri" w:eastAsia="Times New Roman" w:hAnsi="Calibri" w:cs="Calibri"/>
                <w:strike/>
                <w:lang w:eastAsia="cs-CZ"/>
              </w:rPr>
              <w:t>Radotín - šablony</w:t>
            </w:r>
            <w:proofErr w:type="gramEnd"/>
            <w:r w:rsidRPr="00966D19">
              <w:rPr>
                <w:rFonts w:ascii="Calibri" w:eastAsia="Times New Roman" w:hAnsi="Calibri" w:cs="Calibri"/>
                <w:strike/>
                <w:lang w:eastAsia="cs-CZ"/>
              </w:rPr>
              <w:t xml:space="preserve"> II</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33724A27"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 xml:space="preserve">Mateřská škola </w:t>
            </w:r>
            <w:proofErr w:type="gramStart"/>
            <w:r w:rsidRPr="00966D19">
              <w:rPr>
                <w:rFonts w:ascii="Calibri" w:eastAsia="Times New Roman" w:hAnsi="Calibri" w:cs="Calibri"/>
                <w:strike/>
                <w:lang w:eastAsia="cs-CZ"/>
              </w:rPr>
              <w:t>Praha - Radotín</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2939A4D" w14:textId="3D277016" w:rsidR="00503840" w:rsidRPr="00966D19" w:rsidRDefault="00645046"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3935789" w14:textId="6D91808E" w:rsidR="00503840" w:rsidRPr="00966D19" w:rsidRDefault="00645046"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r>
      <w:tr w:rsidR="00930AFD" w:rsidRPr="00966D19" w14:paraId="4EDCAD1C" w14:textId="77777777" w:rsidTr="0000065E">
        <w:trPr>
          <w:trHeight w:val="285"/>
        </w:trPr>
        <w:tc>
          <w:tcPr>
            <w:tcW w:w="3119" w:type="dxa"/>
            <w:tcBorders>
              <w:top w:val="single" w:sz="4" w:space="0" w:color="auto"/>
              <w:left w:val="single" w:sz="4" w:space="0" w:color="000000"/>
              <w:bottom w:val="single" w:sz="4" w:space="0" w:color="000000"/>
              <w:right w:val="single" w:sz="4" w:space="0" w:color="000000"/>
            </w:tcBorders>
            <w:shd w:val="clear" w:color="auto" w:fill="auto"/>
            <w:noWrap/>
            <w:hideMark/>
          </w:tcPr>
          <w:p w14:paraId="196100AD"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 xml:space="preserve">MŠ Nad </w:t>
            </w:r>
            <w:proofErr w:type="gramStart"/>
            <w:r w:rsidRPr="00966D19">
              <w:rPr>
                <w:rFonts w:ascii="Calibri" w:eastAsia="Times New Roman" w:hAnsi="Calibri" w:cs="Calibri"/>
                <w:strike/>
                <w:lang w:eastAsia="cs-CZ"/>
              </w:rPr>
              <w:t>Parkem - šablony</w:t>
            </w:r>
            <w:proofErr w:type="gramEnd"/>
            <w:r w:rsidRPr="00966D19">
              <w:rPr>
                <w:rFonts w:ascii="Calibri" w:eastAsia="Times New Roman" w:hAnsi="Calibri" w:cs="Calibri"/>
                <w:strike/>
                <w:lang w:eastAsia="cs-CZ"/>
              </w:rPr>
              <w:t xml:space="preserve"> II</w:t>
            </w:r>
          </w:p>
        </w:tc>
        <w:tc>
          <w:tcPr>
            <w:tcW w:w="3544" w:type="dxa"/>
            <w:tcBorders>
              <w:top w:val="single" w:sz="4" w:space="0" w:color="auto"/>
              <w:left w:val="nil"/>
              <w:bottom w:val="single" w:sz="4" w:space="0" w:color="000000"/>
              <w:right w:val="single" w:sz="4" w:space="0" w:color="000000"/>
            </w:tcBorders>
            <w:shd w:val="clear" w:color="auto" w:fill="auto"/>
            <w:noWrap/>
            <w:hideMark/>
          </w:tcPr>
          <w:p w14:paraId="39639D54"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Mateřská škola Nad Parkem</w:t>
            </w:r>
          </w:p>
        </w:tc>
        <w:tc>
          <w:tcPr>
            <w:tcW w:w="1417" w:type="dxa"/>
            <w:tcBorders>
              <w:top w:val="single" w:sz="4" w:space="0" w:color="auto"/>
              <w:left w:val="nil"/>
              <w:bottom w:val="single" w:sz="4" w:space="0" w:color="000000"/>
              <w:right w:val="single" w:sz="4" w:space="0" w:color="000000"/>
            </w:tcBorders>
            <w:shd w:val="clear" w:color="auto" w:fill="auto"/>
            <w:noWrap/>
            <w:hideMark/>
          </w:tcPr>
          <w:p w14:paraId="3D9766FF" w14:textId="072C3E2F" w:rsidR="00503840" w:rsidRPr="00966D19" w:rsidRDefault="00645046"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c>
          <w:tcPr>
            <w:tcW w:w="1418" w:type="dxa"/>
            <w:tcBorders>
              <w:top w:val="single" w:sz="4" w:space="0" w:color="auto"/>
              <w:left w:val="nil"/>
              <w:bottom w:val="single" w:sz="4" w:space="0" w:color="000000"/>
              <w:right w:val="single" w:sz="4" w:space="0" w:color="000000"/>
            </w:tcBorders>
            <w:shd w:val="clear" w:color="auto" w:fill="auto"/>
            <w:noWrap/>
            <w:hideMark/>
          </w:tcPr>
          <w:p w14:paraId="7457296A" w14:textId="7E511470" w:rsidR="00503840" w:rsidRPr="00966D19" w:rsidRDefault="00645046"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r>
      <w:tr w:rsidR="00930AFD" w:rsidRPr="00966D19" w14:paraId="13C23116" w14:textId="77777777" w:rsidTr="0000065E">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02E9F0B4"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Šablony 2- Zkvalitnění výuky na MŠ Praha-Lipence</w:t>
            </w:r>
          </w:p>
        </w:tc>
        <w:tc>
          <w:tcPr>
            <w:tcW w:w="3544" w:type="dxa"/>
            <w:tcBorders>
              <w:top w:val="nil"/>
              <w:left w:val="nil"/>
              <w:bottom w:val="single" w:sz="4" w:space="0" w:color="000000"/>
              <w:right w:val="single" w:sz="4" w:space="0" w:color="000000"/>
            </w:tcBorders>
            <w:shd w:val="clear" w:color="auto" w:fill="auto"/>
            <w:noWrap/>
          </w:tcPr>
          <w:p w14:paraId="63C3E196" w14:textId="77777777" w:rsidR="00503840" w:rsidRPr="00966D19" w:rsidRDefault="00503840" w:rsidP="0000065E">
            <w:pPr>
              <w:spacing w:after="0" w:line="240" w:lineRule="auto"/>
              <w:jc w:val="left"/>
              <w:rPr>
                <w:rFonts w:ascii="Calibri" w:eastAsia="Times New Roman" w:hAnsi="Calibri" w:cs="Calibri"/>
                <w:strike/>
                <w:lang w:eastAsia="cs-CZ"/>
              </w:rPr>
            </w:pPr>
            <w:r w:rsidRPr="00966D19">
              <w:rPr>
                <w:rFonts w:ascii="Calibri" w:eastAsia="Times New Roman" w:hAnsi="Calibri" w:cs="Calibri"/>
                <w:strike/>
                <w:lang w:eastAsia="cs-CZ"/>
              </w:rPr>
              <w:t>Mateřská škola, Praha 5, K samoobsluze 211</w:t>
            </w:r>
          </w:p>
        </w:tc>
        <w:tc>
          <w:tcPr>
            <w:tcW w:w="1417" w:type="dxa"/>
            <w:tcBorders>
              <w:top w:val="nil"/>
              <w:left w:val="nil"/>
              <w:bottom w:val="single" w:sz="4" w:space="0" w:color="000000"/>
              <w:right w:val="single" w:sz="4" w:space="0" w:color="000000"/>
            </w:tcBorders>
            <w:shd w:val="clear" w:color="auto" w:fill="auto"/>
            <w:noWrap/>
          </w:tcPr>
          <w:p w14:paraId="6CB21A2C" w14:textId="4B3726DE" w:rsidR="00503840" w:rsidRPr="00966D19" w:rsidRDefault="0081306B"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c>
          <w:tcPr>
            <w:tcW w:w="1418" w:type="dxa"/>
            <w:tcBorders>
              <w:top w:val="nil"/>
              <w:left w:val="nil"/>
              <w:bottom w:val="single" w:sz="4" w:space="0" w:color="000000"/>
              <w:right w:val="single" w:sz="4" w:space="0" w:color="000000"/>
            </w:tcBorders>
            <w:shd w:val="clear" w:color="auto" w:fill="auto"/>
            <w:noWrap/>
          </w:tcPr>
          <w:p w14:paraId="07A3034C" w14:textId="71AF7497" w:rsidR="00503840" w:rsidRPr="00966D19" w:rsidRDefault="0081306B" w:rsidP="0000065E">
            <w:pPr>
              <w:spacing w:after="0" w:line="240" w:lineRule="auto"/>
              <w:jc w:val="right"/>
              <w:rPr>
                <w:rFonts w:ascii="Calibri" w:eastAsia="Times New Roman" w:hAnsi="Calibri" w:cs="Calibri"/>
                <w:strike/>
                <w:lang w:eastAsia="cs-CZ"/>
              </w:rPr>
            </w:pPr>
            <w:r w:rsidRPr="00966D19">
              <w:rPr>
                <w:rFonts w:ascii="Calibri" w:eastAsia="Times New Roman" w:hAnsi="Calibri" w:cs="Calibri"/>
                <w:strike/>
                <w:lang w:eastAsia="cs-CZ"/>
              </w:rPr>
              <w:t>0</w:t>
            </w:r>
          </w:p>
        </w:tc>
      </w:tr>
      <w:tr w:rsidR="00930AFD" w:rsidRPr="00966D19" w14:paraId="7AE73BB3" w14:textId="77777777" w:rsidTr="0000065E">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1BE1CE7E" w14:textId="135A4C9A" w:rsidR="00503840" w:rsidRPr="00966D19" w:rsidRDefault="0081306B"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Mateřská škola </w:t>
            </w:r>
            <w:proofErr w:type="gramStart"/>
            <w:r w:rsidRPr="00966D19">
              <w:rPr>
                <w:rFonts w:ascii="Calibri" w:eastAsia="Times New Roman" w:hAnsi="Calibri" w:cs="Calibri"/>
                <w:lang w:eastAsia="cs-CZ"/>
              </w:rPr>
              <w:t>Praha - Lochkov</w:t>
            </w:r>
            <w:proofErr w:type="gramEnd"/>
            <w:r w:rsidRPr="00966D19">
              <w:rPr>
                <w:rFonts w:ascii="Calibri" w:eastAsia="Times New Roman" w:hAnsi="Calibri" w:cs="Calibri"/>
                <w:lang w:eastAsia="cs-CZ"/>
              </w:rPr>
              <w:t xml:space="preserve"> - šablony III</w:t>
            </w:r>
          </w:p>
        </w:tc>
        <w:tc>
          <w:tcPr>
            <w:tcW w:w="3544" w:type="dxa"/>
            <w:tcBorders>
              <w:top w:val="nil"/>
              <w:left w:val="nil"/>
              <w:bottom w:val="single" w:sz="4" w:space="0" w:color="000000"/>
              <w:right w:val="single" w:sz="4" w:space="0" w:color="000000"/>
            </w:tcBorders>
            <w:shd w:val="clear" w:color="auto" w:fill="auto"/>
            <w:noWrap/>
          </w:tcPr>
          <w:p w14:paraId="40BB85C6" w14:textId="77777777" w:rsidR="00503840" w:rsidRPr="00966D19" w:rsidRDefault="00503840"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Mateřská škola </w:t>
            </w:r>
            <w:proofErr w:type="gramStart"/>
            <w:r w:rsidRPr="00966D19">
              <w:rPr>
                <w:rFonts w:ascii="Calibri" w:eastAsia="Times New Roman" w:hAnsi="Calibri" w:cs="Calibri"/>
                <w:lang w:eastAsia="cs-CZ"/>
              </w:rPr>
              <w:t>Praha - Lochkov</w:t>
            </w:r>
            <w:proofErr w:type="gramEnd"/>
          </w:p>
        </w:tc>
        <w:tc>
          <w:tcPr>
            <w:tcW w:w="1417" w:type="dxa"/>
            <w:tcBorders>
              <w:top w:val="nil"/>
              <w:left w:val="nil"/>
              <w:bottom w:val="single" w:sz="4" w:space="0" w:color="000000"/>
              <w:right w:val="single" w:sz="4" w:space="0" w:color="000000"/>
            </w:tcBorders>
            <w:shd w:val="clear" w:color="auto" w:fill="auto"/>
            <w:noWrap/>
          </w:tcPr>
          <w:p w14:paraId="7507DA23" w14:textId="1FD6A02E" w:rsidR="00503840" w:rsidRPr="00966D19" w:rsidRDefault="0081306B"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272 785</w:t>
            </w:r>
            <w:r w:rsidR="00503840" w:rsidRPr="00966D19">
              <w:rPr>
                <w:rFonts w:ascii="Calibri" w:eastAsia="Times New Roman" w:hAnsi="Calibri" w:cs="Calibri"/>
                <w:lang w:eastAsia="cs-CZ"/>
              </w:rPr>
              <w:t>,00</w:t>
            </w:r>
          </w:p>
        </w:tc>
        <w:tc>
          <w:tcPr>
            <w:tcW w:w="1418" w:type="dxa"/>
            <w:tcBorders>
              <w:top w:val="nil"/>
              <w:left w:val="nil"/>
              <w:bottom w:val="single" w:sz="4" w:space="0" w:color="000000"/>
              <w:right w:val="single" w:sz="4" w:space="0" w:color="000000"/>
            </w:tcBorders>
            <w:shd w:val="clear" w:color="auto" w:fill="auto"/>
            <w:noWrap/>
          </w:tcPr>
          <w:p w14:paraId="49486F6B" w14:textId="626F0B68" w:rsidR="00503840" w:rsidRPr="00966D19" w:rsidRDefault="0081306B"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136 392,49</w:t>
            </w:r>
          </w:p>
        </w:tc>
      </w:tr>
      <w:tr w:rsidR="00930AFD" w:rsidRPr="00966D19" w14:paraId="4F1BDF6B" w14:textId="77777777" w:rsidTr="0000065E">
        <w:trPr>
          <w:trHeight w:val="285"/>
        </w:trPr>
        <w:tc>
          <w:tcPr>
            <w:tcW w:w="3119" w:type="dxa"/>
            <w:tcBorders>
              <w:top w:val="nil"/>
              <w:left w:val="single" w:sz="4" w:space="0" w:color="000000"/>
              <w:bottom w:val="single" w:sz="4" w:space="0" w:color="000000"/>
              <w:right w:val="single" w:sz="4" w:space="0" w:color="000000"/>
            </w:tcBorders>
            <w:shd w:val="clear" w:color="auto" w:fill="auto"/>
            <w:noWrap/>
          </w:tcPr>
          <w:p w14:paraId="13EA4E72" w14:textId="1791730B" w:rsidR="00503840" w:rsidRPr="00966D19" w:rsidRDefault="00EA0846" w:rsidP="0000065E">
            <w:pPr>
              <w:spacing w:after="0" w:line="240" w:lineRule="auto"/>
              <w:jc w:val="left"/>
              <w:rPr>
                <w:rFonts w:ascii="Calibri" w:eastAsia="Times New Roman" w:hAnsi="Calibri" w:cs="Calibri"/>
                <w:lang w:eastAsia="cs-CZ"/>
              </w:rPr>
            </w:pPr>
            <w:r w:rsidRPr="00966D19">
              <w:rPr>
                <w:rFonts w:ascii="Calibri" w:eastAsia="Times New Roman" w:hAnsi="Calibri" w:cs="Calibri"/>
                <w:lang w:eastAsia="cs-CZ"/>
              </w:rPr>
              <w:t xml:space="preserve">MŠ </w:t>
            </w:r>
            <w:proofErr w:type="gramStart"/>
            <w:r w:rsidRPr="00966D19">
              <w:rPr>
                <w:rFonts w:ascii="Calibri" w:eastAsia="Times New Roman" w:hAnsi="Calibri" w:cs="Calibri"/>
                <w:lang w:eastAsia="cs-CZ"/>
              </w:rPr>
              <w:t>Julinka - šablony</w:t>
            </w:r>
            <w:proofErr w:type="gramEnd"/>
            <w:r w:rsidRPr="00966D19">
              <w:rPr>
                <w:rFonts w:ascii="Calibri" w:eastAsia="Times New Roman" w:hAnsi="Calibri" w:cs="Calibri"/>
                <w:lang w:eastAsia="cs-CZ"/>
              </w:rPr>
              <w:t xml:space="preserve"> III</w:t>
            </w:r>
          </w:p>
        </w:tc>
        <w:tc>
          <w:tcPr>
            <w:tcW w:w="3544" w:type="dxa"/>
            <w:tcBorders>
              <w:top w:val="nil"/>
              <w:left w:val="nil"/>
              <w:bottom w:val="single" w:sz="4" w:space="0" w:color="000000"/>
              <w:right w:val="single" w:sz="4" w:space="0" w:color="000000"/>
            </w:tcBorders>
            <w:shd w:val="clear" w:color="auto" w:fill="auto"/>
            <w:noWrap/>
          </w:tcPr>
          <w:p w14:paraId="1ED02E2D" w14:textId="77777777" w:rsidR="00503840" w:rsidRPr="00966D19" w:rsidRDefault="00503840" w:rsidP="0000065E">
            <w:pPr>
              <w:spacing w:after="0" w:line="240" w:lineRule="auto"/>
              <w:jc w:val="left"/>
              <w:rPr>
                <w:rFonts w:ascii="Calibri" w:eastAsia="Times New Roman" w:hAnsi="Calibri" w:cs="Calibri"/>
                <w:lang w:eastAsia="cs-CZ"/>
              </w:rPr>
            </w:pPr>
            <w:proofErr w:type="gramStart"/>
            <w:r w:rsidRPr="00966D19">
              <w:rPr>
                <w:rFonts w:ascii="Calibri" w:eastAsia="Times New Roman" w:hAnsi="Calibri" w:cs="Calibri"/>
                <w:lang w:eastAsia="cs-CZ"/>
              </w:rPr>
              <w:t>Julinka - mateřská</w:t>
            </w:r>
            <w:proofErr w:type="gramEnd"/>
            <w:r w:rsidRPr="00966D19">
              <w:rPr>
                <w:rFonts w:ascii="Calibri" w:eastAsia="Times New Roman" w:hAnsi="Calibri" w:cs="Calibri"/>
                <w:lang w:eastAsia="cs-CZ"/>
              </w:rPr>
              <w:t xml:space="preserve"> škola logopedická</w:t>
            </w:r>
          </w:p>
        </w:tc>
        <w:tc>
          <w:tcPr>
            <w:tcW w:w="1417" w:type="dxa"/>
            <w:tcBorders>
              <w:top w:val="nil"/>
              <w:left w:val="nil"/>
              <w:bottom w:val="single" w:sz="4" w:space="0" w:color="000000"/>
              <w:right w:val="single" w:sz="4" w:space="0" w:color="000000"/>
            </w:tcBorders>
            <w:shd w:val="clear" w:color="auto" w:fill="auto"/>
            <w:noWrap/>
          </w:tcPr>
          <w:p w14:paraId="3388481E" w14:textId="091743E9" w:rsidR="00503840" w:rsidRPr="00966D19" w:rsidRDefault="00EA0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216 514</w:t>
            </w:r>
            <w:r w:rsidR="00503840" w:rsidRPr="00966D19">
              <w:rPr>
                <w:rFonts w:ascii="Calibri" w:eastAsia="Times New Roman" w:hAnsi="Calibri" w:cs="Calibri"/>
                <w:lang w:eastAsia="cs-CZ"/>
              </w:rPr>
              <w:t>,00</w:t>
            </w:r>
          </w:p>
        </w:tc>
        <w:tc>
          <w:tcPr>
            <w:tcW w:w="1418" w:type="dxa"/>
            <w:tcBorders>
              <w:top w:val="nil"/>
              <w:left w:val="nil"/>
              <w:bottom w:val="single" w:sz="4" w:space="0" w:color="000000"/>
              <w:right w:val="single" w:sz="4" w:space="0" w:color="000000"/>
            </w:tcBorders>
            <w:shd w:val="clear" w:color="auto" w:fill="auto"/>
            <w:noWrap/>
          </w:tcPr>
          <w:p w14:paraId="0E438397" w14:textId="4270B566" w:rsidR="00503840" w:rsidRPr="00966D19" w:rsidRDefault="00EA0846" w:rsidP="0000065E">
            <w:pPr>
              <w:spacing w:after="0" w:line="240" w:lineRule="auto"/>
              <w:jc w:val="right"/>
              <w:rPr>
                <w:rFonts w:ascii="Calibri" w:eastAsia="Times New Roman" w:hAnsi="Calibri" w:cs="Calibri"/>
                <w:lang w:eastAsia="cs-CZ"/>
              </w:rPr>
            </w:pPr>
            <w:r w:rsidRPr="00966D19">
              <w:rPr>
                <w:rFonts w:ascii="Calibri" w:eastAsia="Times New Roman" w:hAnsi="Calibri" w:cs="Calibri"/>
                <w:lang w:eastAsia="cs-CZ"/>
              </w:rPr>
              <w:t>108 256,99</w:t>
            </w:r>
          </w:p>
        </w:tc>
      </w:tr>
    </w:tbl>
    <w:p w14:paraId="3611611D" w14:textId="77777777" w:rsidR="006D6118" w:rsidRDefault="006D6118" w:rsidP="006D6118"/>
    <w:p w14:paraId="53C756DF" w14:textId="462495C5" w:rsidR="006D6118" w:rsidRPr="00966D19" w:rsidRDefault="00966D19" w:rsidP="006D6118">
      <w:pPr>
        <w:rPr>
          <w:color w:val="FF0000"/>
        </w:rPr>
      </w:pPr>
      <w:r>
        <w:rPr>
          <w:color w:val="FF0000"/>
        </w:rPr>
        <w:t>Šablony OP JAK jsou přehledně evidovány v samostatném dokumentu – Neinvestiční aktivity škol (realizace do roku 2025).</w:t>
      </w:r>
    </w:p>
    <w:p w14:paraId="215C91D7" w14:textId="77777777" w:rsidR="006D6118" w:rsidRDefault="006D6118" w:rsidP="00645727">
      <w:pPr>
        <w:pStyle w:val="Nadpis1"/>
        <w:pageBreakBefore/>
        <w:numPr>
          <w:ilvl w:val="0"/>
          <w:numId w:val="8"/>
        </w:numPr>
        <w:spacing w:after="0"/>
        <w:jc w:val="left"/>
      </w:pPr>
      <w:bookmarkStart w:id="35" w:name="_Toc528921387"/>
      <w:bookmarkStart w:id="36" w:name="_Toc531295048"/>
      <w:r>
        <w:lastRenderedPageBreak/>
        <w:t>Klíčové kompetence a návaznost nabídky vzdělání na trh práce</w:t>
      </w:r>
      <w:bookmarkEnd w:id="35"/>
      <w:bookmarkEnd w:id="36"/>
      <w:r>
        <w:t xml:space="preserve"> </w:t>
      </w:r>
    </w:p>
    <w:p w14:paraId="77539D00" w14:textId="77777777" w:rsidR="006D6118" w:rsidRPr="00D71115" w:rsidRDefault="006D6118" w:rsidP="006D6118"/>
    <w:p w14:paraId="5DBAF62B" w14:textId="77777777" w:rsidR="006D6118" w:rsidRPr="008B01F2" w:rsidRDefault="006D6118" w:rsidP="00645727">
      <w:pPr>
        <w:pStyle w:val="Nadpis1"/>
        <w:numPr>
          <w:ilvl w:val="1"/>
          <w:numId w:val="8"/>
        </w:numPr>
        <w:jc w:val="left"/>
        <w:rPr>
          <w:sz w:val="24"/>
          <w:szCs w:val="24"/>
        </w:rPr>
      </w:pPr>
      <w:bookmarkStart w:id="37" w:name="_Toc528921388"/>
      <w:bookmarkStart w:id="38" w:name="_Toc531295049"/>
      <w:r>
        <w:rPr>
          <w:sz w:val="24"/>
          <w:szCs w:val="24"/>
        </w:rPr>
        <w:t>Polytechnická gramotnost</w:t>
      </w:r>
      <w:bookmarkEnd w:id="37"/>
      <w:bookmarkEnd w:id="38"/>
      <w:r>
        <w:rPr>
          <w:sz w:val="24"/>
          <w:szCs w:val="24"/>
        </w:rPr>
        <w:t xml:space="preserve"> </w:t>
      </w:r>
    </w:p>
    <w:p w14:paraId="6882C27C" w14:textId="77777777" w:rsidR="006D6118" w:rsidRDefault="006D6118" w:rsidP="006D6118">
      <w:r>
        <w:t>„</w:t>
      </w:r>
      <w:r w:rsidRPr="006C348A">
        <w:t>Polytechnické vzdělávání je definováno v Pedagogickém slovníku (Mareš, Průcha, Walterová, 2013) jako vzdělávání poskytující vědomosti o vědeckých principech a odvětvích výroby, znalosti z technických a jiných oborů a všeobecně technické dovednosti. Přispívá nejen k rozšiřování poznatků, ale především k vytváření pracovních dovedností a návyků, které jsou využívány v běžném a později i pracovním životě. To je vázáno na technické myšlení jako aplikaci vědomostí, dovedností a zkušeností v členění na praktické, vizuální, intuitivní a koncepční myšlení. Cílem polytechnické výchovy/vzdělávání je pak rozvíjet znalosti o technickém prostředí a pomáhat vytvářet a fixovat správné pracovní postupy a návyky, rozvoj spolupráce, vzájemnou komunikaci a volní vlastnosti a podporovat touhu tvořit a práci zdárně dokončit. Polytechnické vzdělávání má posilovat zájem nejen o technické obory, ale i o přírodovědné a environmentální obory. V tomto pojetí je jádrem technické vzdělávání.</w:t>
      </w:r>
      <w:r>
        <w:t xml:space="preserve">“ (Cimbálník 2016) </w:t>
      </w:r>
    </w:p>
    <w:p w14:paraId="7B6BFA57" w14:textId="77777777" w:rsidR="006D6118" w:rsidRDefault="006D6118" w:rsidP="006D6118">
      <w:pPr>
        <w:spacing w:after="60"/>
      </w:pPr>
      <w:r>
        <w:t>Z uvedené citace nepřímo vyplývá, že polytechnické vzdělávání se skládá ze tří hlavních složek vzdělávání:</w:t>
      </w:r>
    </w:p>
    <w:p w14:paraId="786FE000" w14:textId="77777777" w:rsidR="006D6118" w:rsidRDefault="006D6118" w:rsidP="00645727">
      <w:pPr>
        <w:pStyle w:val="Odstavecseseznamem"/>
        <w:numPr>
          <w:ilvl w:val="0"/>
          <w:numId w:val="10"/>
        </w:numPr>
        <w:spacing w:after="200" w:line="276" w:lineRule="auto"/>
      </w:pPr>
      <w:r>
        <w:t xml:space="preserve">Přírodovědné vzdělávání </w:t>
      </w:r>
    </w:p>
    <w:p w14:paraId="76F15EB3" w14:textId="77777777" w:rsidR="006D6118" w:rsidRDefault="006D6118" w:rsidP="00645727">
      <w:pPr>
        <w:pStyle w:val="Odstavecseseznamem"/>
        <w:numPr>
          <w:ilvl w:val="0"/>
          <w:numId w:val="10"/>
        </w:numPr>
        <w:spacing w:after="200" w:line="276" w:lineRule="auto"/>
      </w:pPr>
      <w:r>
        <w:t>Technické vzdělávání</w:t>
      </w:r>
    </w:p>
    <w:p w14:paraId="24CAFF3A" w14:textId="77777777" w:rsidR="006D6118" w:rsidRDefault="006D6118" w:rsidP="00645727">
      <w:pPr>
        <w:pStyle w:val="Odstavecseseznamem"/>
        <w:numPr>
          <w:ilvl w:val="0"/>
          <w:numId w:val="10"/>
        </w:numPr>
        <w:spacing w:after="200" w:line="276" w:lineRule="auto"/>
      </w:pPr>
      <w:r>
        <w:t>Environmentální vzdělávání (viz podrobněji podkapitola 3.4)</w:t>
      </w:r>
    </w:p>
    <w:p w14:paraId="1AAE13D6" w14:textId="77777777" w:rsidR="006D6118" w:rsidRDefault="006D6118" w:rsidP="006D6118">
      <w:r>
        <w:t xml:space="preserve">Úroveň nejenom přírodovědné gramotnosti žáků je pravidelně monitorována v rámci rozsáhlého mezinárodní šetření PISA </w:t>
      </w:r>
      <w:r w:rsidRPr="00A44E96">
        <w:t xml:space="preserve">(Programme for International Student Assessment), </w:t>
      </w:r>
      <w:r>
        <w:t xml:space="preserve">jehož se každé tři roky účastní patnáctiletí žáci, což ve většině sledovaných zemí odpovídá poslednímu ročníku povinné školní docházky (v kontextu ČR jde i odpovídající ročníky na víceletých gymnáziích). </w:t>
      </w:r>
    </w:p>
    <w:p w14:paraId="47684F1E" w14:textId="77777777" w:rsidR="008B6E27" w:rsidRDefault="008B6E27" w:rsidP="006D6118">
      <w:pPr>
        <w:spacing w:before="240" w:after="60"/>
        <w:rPr>
          <w:rFonts w:ascii="Calibri" w:hAnsi="Calibri"/>
          <w:i/>
        </w:rPr>
      </w:pPr>
    </w:p>
    <w:p w14:paraId="07B00F56" w14:textId="77777777" w:rsidR="008B6E27" w:rsidRDefault="008B6E27" w:rsidP="006D6118">
      <w:pPr>
        <w:spacing w:before="240" w:after="60"/>
        <w:rPr>
          <w:rFonts w:ascii="Calibri" w:hAnsi="Calibri"/>
          <w:i/>
        </w:rPr>
      </w:pPr>
    </w:p>
    <w:p w14:paraId="08491D21" w14:textId="77777777" w:rsidR="008B6E27" w:rsidRDefault="008B6E27" w:rsidP="006D6118">
      <w:pPr>
        <w:spacing w:before="240" w:after="60"/>
        <w:rPr>
          <w:rFonts w:ascii="Calibri" w:hAnsi="Calibri"/>
          <w:i/>
        </w:rPr>
      </w:pPr>
    </w:p>
    <w:p w14:paraId="77EF2804" w14:textId="77777777" w:rsidR="008B6E27" w:rsidRDefault="008B6E27" w:rsidP="006D6118">
      <w:pPr>
        <w:spacing w:before="240" w:after="60"/>
        <w:rPr>
          <w:rFonts w:ascii="Calibri" w:hAnsi="Calibri"/>
          <w:i/>
        </w:rPr>
      </w:pPr>
    </w:p>
    <w:p w14:paraId="2CDF2807" w14:textId="77777777" w:rsidR="008B6E27" w:rsidRDefault="008B6E27" w:rsidP="006D6118">
      <w:pPr>
        <w:spacing w:before="240" w:after="60"/>
        <w:rPr>
          <w:rFonts w:ascii="Calibri" w:hAnsi="Calibri"/>
          <w:i/>
        </w:rPr>
      </w:pPr>
    </w:p>
    <w:p w14:paraId="080F50B7" w14:textId="77777777" w:rsidR="008B6E27" w:rsidRDefault="008B6E27" w:rsidP="006D6118">
      <w:pPr>
        <w:spacing w:before="240" w:after="60"/>
        <w:rPr>
          <w:rFonts w:ascii="Calibri" w:hAnsi="Calibri"/>
          <w:i/>
        </w:rPr>
      </w:pPr>
    </w:p>
    <w:p w14:paraId="233BC253" w14:textId="34FD4EF9" w:rsidR="006D6118" w:rsidRDefault="006D6118" w:rsidP="006D6118">
      <w:pPr>
        <w:spacing w:before="240" w:after="60"/>
        <w:rPr>
          <w:rFonts w:ascii="Calibri" w:hAnsi="Calibri"/>
          <w:i/>
        </w:rPr>
      </w:pPr>
      <w:r>
        <w:rPr>
          <w:rFonts w:ascii="Calibri" w:hAnsi="Calibri"/>
          <w:i/>
        </w:rPr>
        <w:lastRenderedPageBreak/>
        <w:t>Graf</w:t>
      </w:r>
      <w:r w:rsidRPr="008E00BE">
        <w:rPr>
          <w:rFonts w:ascii="Calibri" w:hAnsi="Calibri"/>
          <w:i/>
        </w:rPr>
        <w:t xml:space="preserve"> č. </w:t>
      </w:r>
      <w:r>
        <w:rPr>
          <w:rFonts w:ascii="Calibri" w:hAnsi="Calibri"/>
          <w:i/>
        </w:rPr>
        <w:t>5</w:t>
      </w:r>
      <w:r w:rsidRPr="008E00BE">
        <w:rPr>
          <w:rFonts w:ascii="Calibri" w:hAnsi="Calibri"/>
          <w:i/>
        </w:rPr>
        <w:t>:</w:t>
      </w:r>
      <w:r>
        <w:rPr>
          <w:rFonts w:ascii="Calibri" w:hAnsi="Calibri"/>
          <w:i/>
        </w:rPr>
        <w:t xml:space="preserve"> Změny ve výsledcích v přírodovědné gramotnosti žáků mezi </w:t>
      </w:r>
      <w:r w:rsidRPr="00966D19">
        <w:rPr>
          <w:rFonts w:ascii="Calibri" w:hAnsi="Calibri"/>
          <w:i/>
        </w:rPr>
        <w:t xml:space="preserve">roky </w:t>
      </w:r>
      <w:r w:rsidR="0079529A" w:rsidRPr="00966D19">
        <w:rPr>
          <w:rFonts w:ascii="Calibri" w:hAnsi="Calibri"/>
          <w:i/>
        </w:rPr>
        <w:t>2015 a 2018</w:t>
      </w:r>
      <w:r w:rsidRPr="00966D19">
        <w:rPr>
          <w:rFonts w:ascii="Calibri" w:hAnsi="Calibri"/>
          <w:i/>
        </w:rPr>
        <w:t xml:space="preserve"> </w:t>
      </w:r>
    </w:p>
    <w:p w14:paraId="44A2ED3D" w14:textId="19FE436B" w:rsidR="0079529A" w:rsidRPr="001622D0" w:rsidRDefault="0079529A" w:rsidP="006D6118">
      <w:pPr>
        <w:spacing w:before="240" w:after="60"/>
        <w:rPr>
          <w:rFonts w:ascii="Calibri" w:hAnsi="Calibri"/>
          <w:i/>
        </w:rPr>
      </w:pPr>
      <w:r>
        <w:rPr>
          <w:rFonts w:ascii="Calibri" w:hAnsi="Calibri"/>
          <w:i/>
          <w:noProof/>
        </w:rPr>
        <w:drawing>
          <wp:inline distT="0" distB="0" distL="0" distR="0" wp14:anchorId="33E2F7B0" wp14:editId="271CE15C">
            <wp:extent cx="5753100" cy="2886075"/>
            <wp:effectExtent l="0" t="0" r="0" b="952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14:paraId="36C02297" w14:textId="3CEC01F5" w:rsidR="006D6118" w:rsidRPr="00966D19" w:rsidRDefault="006D6118" w:rsidP="006D6118">
      <w:r w:rsidRPr="007D1835">
        <w:rPr>
          <w:rFonts w:ascii="Calibri" w:hAnsi="Calibri"/>
          <w:i/>
        </w:rPr>
        <w:t>Zdroj:</w:t>
      </w:r>
      <w:r w:rsidRPr="001622D0">
        <w:rPr>
          <w:rFonts w:ascii="Calibri" w:hAnsi="Calibri"/>
          <w:i/>
        </w:rPr>
        <w:t xml:space="preserve"> </w:t>
      </w:r>
      <w:r>
        <w:rPr>
          <w:rFonts w:ascii="Calibri" w:hAnsi="Calibri"/>
          <w:i/>
        </w:rPr>
        <w:t xml:space="preserve">ČŠI, PISA </w:t>
      </w:r>
      <w:r w:rsidRPr="00966D19">
        <w:rPr>
          <w:rFonts w:ascii="Calibri" w:hAnsi="Calibri"/>
          <w:i/>
        </w:rPr>
        <w:t>201</w:t>
      </w:r>
      <w:r w:rsidR="0079529A" w:rsidRPr="00966D19">
        <w:rPr>
          <w:rFonts w:ascii="Calibri" w:hAnsi="Calibri"/>
          <w:i/>
        </w:rPr>
        <w:t>8</w:t>
      </w:r>
    </w:p>
    <w:p w14:paraId="03FBC484" w14:textId="378D5C9D" w:rsidR="006D6118" w:rsidRPr="00966D19" w:rsidRDefault="006D6118" w:rsidP="006D6118">
      <w:r w:rsidRPr="00966D19">
        <w:t>Z výše uvedeného grafu č. 5 vyplývá, že při porovnání výsledku ze šetření PISA 2006 a PISA 2015, v </w:t>
      </w:r>
      <w:proofErr w:type="gramStart"/>
      <w:r w:rsidRPr="00966D19">
        <w:t>rámci</w:t>
      </w:r>
      <w:proofErr w:type="gramEnd"/>
      <w:r w:rsidRPr="00966D19">
        <w:t xml:space="preserve"> kterých byla přírodovědná gramotnost hlavní testovanou oblastí, došlo k významnému </w:t>
      </w:r>
      <w:r w:rsidR="0079529A" w:rsidRPr="00966D19">
        <w:t>zlepšení</w:t>
      </w:r>
      <w:r w:rsidRPr="00966D19">
        <w:t xml:space="preserve"> výsledků českých žáků.  Jen pro zajímavost: naprosto nejlepšího výsledku dosáhli podle šetření PISA 201</w:t>
      </w:r>
      <w:r w:rsidR="0079529A" w:rsidRPr="00966D19">
        <w:t>8</w:t>
      </w:r>
      <w:r w:rsidRPr="00966D19">
        <w:t xml:space="preserve"> žáci v </w:t>
      </w:r>
      <w:r w:rsidR="0079529A" w:rsidRPr="00966D19">
        <w:t>Turecku</w:t>
      </w:r>
      <w:r w:rsidRPr="00966D19">
        <w:t>, následovaní žáky z</w:t>
      </w:r>
      <w:r w:rsidR="0079529A" w:rsidRPr="00966D19">
        <w:t> Polska, Litvy a Kypru</w:t>
      </w:r>
    </w:p>
    <w:p w14:paraId="6CAE9E45" w14:textId="44E7ADE1" w:rsidR="006D6118" w:rsidRPr="00966D19" w:rsidRDefault="006D6118" w:rsidP="006D6118">
      <w:pPr>
        <w:spacing w:before="240" w:after="0"/>
        <w:rPr>
          <w:rFonts w:ascii="Calibri" w:hAnsi="Calibri"/>
          <w:i/>
        </w:rPr>
      </w:pPr>
      <w:r w:rsidRPr="00966D19">
        <w:rPr>
          <w:rFonts w:ascii="Calibri" w:hAnsi="Calibri"/>
          <w:i/>
        </w:rPr>
        <w:t>Graf č. 6: Průměrné výsledky vybraných zúčastněných zemí v oblasti přírodovědné gramotnosti (PISA 201</w:t>
      </w:r>
      <w:r w:rsidR="001C34DE" w:rsidRPr="00966D19">
        <w:rPr>
          <w:rFonts w:ascii="Calibri" w:hAnsi="Calibri"/>
          <w:i/>
        </w:rPr>
        <w:t>8</w:t>
      </w:r>
      <w:r w:rsidRPr="00966D19">
        <w:rPr>
          <w:rFonts w:ascii="Calibri" w:hAnsi="Calibri"/>
          <w:i/>
        </w:rPr>
        <w:t>)</w:t>
      </w:r>
    </w:p>
    <w:p w14:paraId="3F659740" w14:textId="0071B5DF" w:rsidR="001C34DE" w:rsidRPr="004B5B33" w:rsidRDefault="001C34DE" w:rsidP="006D6118">
      <w:pPr>
        <w:spacing w:before="240" w:after="0"/>
        <w:rPr>
          <w:rFonts w:ascii="Calibri" w:hAnsi="Calibri"/>
          <w:i/>
        </w:rPr>
      </w:pPr>
      <w:r>
        <w:rPr>
          <w:noProof/>
        </w:rPr>
        <w:drawing>
          <wp:inline distT="0" distB="0" distL="0" distR="0" wp14:anchorId="255ADC7E" wp14:editId="29C99542">
            <wp:extent cx="4572000" cy="2743200"/>
            <wp:effectExtent l="0" t="0" r="0" b="0"/>
            <wp:docPr id="70" name="Graf 70">
              <a:extLst xmlns:a="http://schemas.openxmlformats.org/drawingml/2006/main">
                <a:ext uri="{FF2B5EF4-FFF2-40B4-BE49-F238E27FC236}">
                  <a16:creationId xmlns:a16="http://schemas.microsoft.com/office/drawing/2014/main" id="{85C7FFC3-8C70-62D2-32AC-FA80E0BB2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1FA9E41" w14:textId="42E71AAD" w:rsidR="006D6118" w:rsidRDefault="006D6118" w:rsidP="006D6118"/>
    <w:p w14:paraId="0695C75C" w14:textId="19848059" w:rsidR="006D6118" w:rsidRPr="00816D43" w:rsidRDefault="006D6118" w:rsidP="006D6118">
      <w:pPr>
        <w:rPr>
          <w:rFonts w:ascii="Calibri" w:hAnsi="Calibri"/>
          <w:i/>
        </w:rPr>
      </w:pPr>
      <w:r w:rsidRPr="007D1835">
        <w:rPr>
          <w:rFonts w:ascii="Calibri" w:hAnsi="Calibri"/>
          <w:i/>
        </w:rPr>
        <w:lastRenderedPageBreak/>
        <w:t>Zdroj:</w:t>
      </w:r>
      <w:r w:rsidRPr="001622D0">
        <w:rPr>
          <w:rFonts w:ascii="Calibri" w:hAnsi="Calibri"/>
          <w:i/>
        </w:rPr>
        <w:t xml:space="preserve"> </w:t>
      </w:r>
      <w:r>
        <w:rPr>
          <w:rFonts w:ascii="Calibri" w:hAnsi="Calibri"/>
          <w:i/>
        </w:rPr>
        <w:t>ČŠI, PISA 201</w:t>
      </w:r>
      <w:r w:rsidR="001C34DE">
        <w:rPr>
          <w:rFonts w:ascii="Calibri" w:hAnsi="Calibri"/>
          <w:i/>
        </w:rPr>
        <w:t>8</w:t>
      </w:r>
    </w:p>
    <w:p w14:paraId="3B0DBA30" w14:textId="3EA2C51E" w:rsidR="006D6118" w:rsidRPr="00816D43" w:rsidRDefault="006D6118" w:rsidP="006D6118">
      <w:pPr>
        <w:spacing w:before="240" w:after="0"/>
        <w:rPr>
          <w:rFonts w:ascii="Calibri" w:hAnsi="Calibri"/>
          <w:i/>
        </w:rPr>
      </w:pPr>
      <w:r w:rsidRPr="004B5B33">
        <w:rPr>
          <w:rFonts w:ascii="Calibri" w:hAnsi="Calibri"/>
          <w:i/>
        </w:rPr>
        <w:t xml:space="preserve">Graf </w:t>
      </w:r>
      <w:r>
        <w:rPr>
          <w:rFonts w:ascii="Calibri" w:hAnsi="Calibri"/>
          <w:i/>
        </w:rPr>
        <w:t>č. 7</w:t>
      </w:r>
      <w:r w:rsidRPr="004B5B33">
        <w:rPr>
          <w:rFonts w:ascii="Calibri" w:hAnsi="Calibri"/>
          <w:i/>
        </w:rPr>
        <w:t>:</w:t>
      </w:r>
      <w:r w:rsidRPr="005735F4">
        <w:rPr>
          <w:rFonts w:ascii="Calibri" w:hAnsi="Calibri"/>
          <w:i/>
        </w:rPr>
        <w:t xml:space="preserve"> </w:t>
      </w:r>
      <w:r>
        <w:rPr>
          <w:i/>
          <w:color w:val="000000"/>
        </w:rPr>
        <w:t xml:space="preserve">Výsledky žáků v </w:t>
      </w:r>
      <w:r w:rsidRPr="004309C4">
        <w:rPr>
          <w:rFonts w:ascii="Calibri" w:hAnsi="Calibri"/>
          <w:i/>
        </w:rPr>
        <w:t xml:space="preserve">oblasti přírodovědné gramotnosti </w:t>
      </w:r>
      <w:r>
        <w:rPr>
          <w:rFonts w:ascii="Calibri" w:hAnsi="Calibri"/>
          <w:i/>
        </w:rPr>
        <w:t xml:space="preserve">podle krajů ČR (PISA 2015)  </w:t>
      </w:r>
    </w:p>
    <w:p w14:paraId="18ACA2E4" w14:textId="77777777" w:rsidR="006D6118" w:rsidRDefault="006D6118" w:rsidP="006D6118">
      <w:r>
        <w:rPr>
          <w:noProof/>
          <w:lang w:eastAsia="cs-CZ"/>
        </w:rPr>
        <w:drawing>
          <wp:inline distT="0" distB="0" distL="0" distR="0" wp14:anchorId="689E5585" wp14:editId="1D43CEEC">
            <wp:extent cx="5493715" cy="3093848"/>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SA2015 - kraje.png"/>
                    <pic:cNvPicPr/>
                  </pic:nvPicPr>
                  <pic:blipFill>
                    <a:blip r:embed="rId114">
                      <a:extLst>
                        <a:ext uri="{28A0092B-C50C-407E-A947-70E740481C1C}">
                          <a14:useLocalDpi xmlns:a14="http://schemas.microsoft.com/office/drawing/2010/main" val="0"/>
                        </a:ext>
                      </a:extLst>
                    </a:blip>
                    <a:stretch>
                      <a:fillRect/>
                    </a:stretch>
                  </pic:blipFill>
                  <pic:spPr>
                    <a:xfrm>
                      <a:off x="0" y="0"/>
                      <a:ext cx="5502611" cy="3098858"/>
                    </a:xfrm>
                    <a:prstGeom prst="rect">
                      <a:avLst/>
                    </a:prstGeom>
                  </pic:spPr>
                </pic:pic>
              </a:graphicData>
            </a:graphic>
          </wp:inline>
        </w:drawing>
      </w:r>
    </w:p>
    <w:p w14:paraId="31F1B8C1" w14:textId="77777777" w:rsidR="006D6118" w:rsidRDefault="006D6118" w:rsidP="006D6118">
      <w:pPr>
        <w:rPr>
          <w:rFonts w:ascii="Calibri" w:hAnsi="Calibri"/>
          <w:i/>
        </w:rPr>
      </w:pPr>
      <w:r w:rsidRPr="007D1835">
        <w:rPr>
          <w:rFonts w:ascii="Calibri" w:hAnsi="Calibri"/>
          <w:i/>
        </w:rPr>
        <w:t>Zdroj:</w:t>
      </w:r>
      <w:r w:rsidRPr="001622D0">
        <w:rPr>
          <w:rFonts w:ascii="Calibri" w:hAnsi="Calibri"/>
          <w:i/>
        </w:rPr>
        <w:t xml:space="preserve"> </w:t>
      </w:r>
      <w:r>
        <w:rPr>
          <w:rFonts w:ascii="Calibri" w:hAnsi="Calibri"/>
          <w:i/>
        </w:rPr>
        <w:t>ČŠI, PISA 2015</w:t>
      </w:r>
    </w:p>
    <w:p w14:paraId="2149993C" w14:textId="77777777" w:rsidR="006D6118" w:rsidRDefault="006D6118" w:rsidP="006D6118">
      <w:r>
        <w:t xml:space="preserve">Z grafu č. 7 vyplývá, že podle šetření PISA 2015 dosáhli v rámci krajů ČR nejvyšší úrovně přírodovědné gramotnosti žáci z Prahy. Naopak nejslabší výsledky zaznamenali žáci z Karlovarského a Ústeckého kraje. </w:t>
      </w:r>
    </w:p>
    <w:p w14:paraId="1F885376" w14:textId="5DE51D0B" w:rsidR="006D6118" w:rsidRDefault="006D6118" w:rsidP="006D6118">
      <w:r>
        <w:t>Ačkoliv výše uvedené údaje ze šetření PISA 201</w:t>
      </w:r>
      <w:r w:rsidR="00412CFC">
        <w:t>8</w:t>
      </w:r>
      <w:r>
        <w:t xml:space="preserve"> podchycují úroveň gramotnosti žáků pouze u jedné ze tří složek polytechnického vzdělávání, lze na základě prezentovaných výsledků (viz především graf č. 5) konstatovat potřebnost veřejných intervencí na podporu polytechnického vzdělávání, a to nejenom na základních školách. V současnosti nicméně nebyl v rámci ČR identifikován žádný dotační program s významnou finanční alokací, který by byl jednoznačně zacílen na podporu polytechnického vzdělání. V roce 2015 MŠMT například vyhlásilo dotační program programu Podpora polytechnické výchovy v mateřských a základních školách, v rámci tohoto programu ale byla poskytnuta dotace pouze dvěma krajům, a to v celkové alokaci přibližně 2 miliony Kč. Především na podporu metodického vedení polytechnického vzdělávání v mateřských, základních i na středních školách, lze využít i prostředků z Evropského sociálního fondu (ESF). </w:t>
      </w:r>
    </w:p>
    <w:p w14:paraId="4BF6A657" w14:textId="77777777" w:rsidR="006D6118" w:rsidRDefault="006D6118" w:rsidP="006D6118"/>
    <w:p w14:paraId="50583497" w14:textId="77777777" w:rsidR="006D6118" w:rsidRDefault="006D6118" w:rsidP="00645727">
      <w:pPr>
        <w:pStyle w:val="Nadpis1"/>
        <w:numPr>
          <w:ilvl w:val="1"/>
          <w:numId w:val="8"/>
        </w:numPr>
        <w:jc w:val="left"/>
        <w:rPr>
          <w:sz w:val="24"/>
          <w:szCs w:val="24"/>
        </w:rPr>
      </w:pPr>
      <w:bookmarkStart w:id="39" w:name="_Toc528921389"/>
      <w:bookmarkStart w:id="40" w:name="_Toc531295050"/>
      <w:r>
        <w:rPr>
          <w:sz w:val="24"/>
          <w:szCs w:val="24"/>
        </w:rPr>
        <w:lastRenderedPageBreak/>
        <w:t>Jazyková gramotnost</w:t>
      </w:r>
      <w:bookmarkEnd w:id="39"/>
      <w:bookmarkEnd w:id="40"/>
      <w:r>
        <w:rPr>
          <w:sz w:val="24"/>
          <w:szCs w:val="24"/>
        </w:rPr>
        <w:t xml:space="preserve"> </w:t>
      </w:r>
    </w:p>
    <w:p w14:paraId="62E66EA7" w14:textId="62A9DD5C" w:rsidR="006D6118" w:rsidRPr="0000019A" w:rsidRDefault="006D6118" w:rsidP="006D6118">
      <w:r w:rsidRPr="0000019A">
        <w:t>„Jazyková gramotnost je definována jako schopnost a dovednost komunikovat a jednat v mateřském i dalším jazyce (popř. v dalších jazycích). Je výchozím předpokladem pro rozvoj všech ostatních gramotností.“ (ČŠI 201</w:t>
      </w:r>
      <w:r w:rsidR="003631E3" w:rsidRPr="0000019A">
        <w:t>9</w:t>
      </w:r>
      <w:r w:rsidRPr="0000019A">
        <w:t xml:space="preserve">) </w:t>
      </w:r>
    </w:p>
    <w:p w14:paraId="3D2FE8CA" w14:textId="595EC8F2" w:rsidR="006D6118" w:rsidRPr="00966D19" w:rsidRDefault="006D6118" w:rsidP="006D6118">
      <w:r w:rsidRPr="0000019A">
        <w:t>V </w:t>
      </w:r>
      <w:r w:rsidRPr="00966D19">
        <w:t>březnu 20</w:t>
      </w:r>
      <w:r w:rsidR="006F20E2" w:rsidRPr="00966D19">
        <w:t>20</w:t>
      </w:r>
      <w:r w:rsidRPr="00966D19">
        <w:t xml:space="preserve"> publikovala Česká školní inspekce (ČŠI) tematickou zprávu „Rozvoj jazykové gramotnosti v základních a středních školách ve školním roce </w:t>
      </w:r>
      <w:r w:rsidR="006F20E2" w:rsidRPr="00966D19">
        <w:t>2018/2019</w:t>
      </w:r>
      <w:r w:rsidRPr="00966D19">
        <w:t xml:space="preserve">“, která shrnovala závěry ze šetření, jehož cílem bylo posoudit podmínky, rozvoj a dosaženou úroveň vybraných aspektů jazykové gramotnosti v cizích jazycích (konkrétně angličtiny a němčiny) na 1. a 2. stupni základních škol, resp. na nižším stupni víceletých gymnázií, a rovněž na středních školách s maturitními obory. Závěry z tohoto šetření ČŠI, kterého se účastnilo </w:t>
      </w:r>
      <w:r w:rsidR="00A91DFE" w:rsidRPr="00966D19">
        <w:t>8 818 žáků 4. ročníku ZŠ</w:t>
      </w:r>
      <w:r w:rsidRPr="00966D19">
        <w:t xml:space="preserve">, vyzněly převážně pozitivně, alespoň co se týče anglického jazyka. </w:t>
      </w:r>
    </w:p>
    <w:p w14:paraId="61DCE044" w14:textId="144EDD06" w:rsidR="006D6118" w:rsidRPr="00966D19" w:rsidRDefault="006D6118" w:rsidP="0000019A">
      <w:pPr>
        <w:rPr>
          <w:strike/>
        </w:rPr>
      </w:pPr>
      <w:r w:rsidRPr="00966D19">
        <w:t xml:space="preserve">Průměrná úspěšnost žáků </w:t>
      </w:r>
      <w:r w:rsidR="0001530D" w:rsidRPr="00966D19">
        <w:t>4</w:t>
      </w:r>
      <w:r w:rsidRPr="00966D19">
        <w:t xml:space="preserve">. ročníku ZŠ v testu z anglického jazyka byla </w:t>
      </w:r>
      <w:r w:rsidR="0001530D" w:rsidRPr="00966D19">
        <w:t>92</w:t>
      </w:r>
      <w:r w:rsidRPr="00966D19">
        <w:t xml:space="preserve"> %, což </w:t>
      </w:r>
      <w:r w:rsidR="0001530D" w:rsidRPr="00966D19">
        <w:t>je výrazný nárůst oproti</w:t>
      </w:r>
      <w:r w:rsidRPr="00966D19">
        <w:t xml:space="preserve"> z obdobné</w:t>
      </w:r>
      <w:r w:rsidR="0001530D" w:rsidRPr="00966D19">
        <w:t>mu</w:t>
      </w:r>
      <w:r w:rsidRPr="00966D19">
        <w:t xml:space="preserve"> zjišťování v roce 201</w:t>
      </w:r>
      <w:r w:rsidR="0001530D" w:rsidRPr="00966D19">
        <w:t>7</w:t>
      </w:r>
      <w:r w:rsidRPr="00966D19">
        <w:rPr>
          <w:strike/>
        </w:rPr>
        <w:t xml:space="preserve"> </w:t>
      </w:r>
    </w:p>
    <w:p w14:paraId="606610D4" w14:textId="7AC4081E" w:rsidR="006D6118" w:rsidRDefault="006D6118" w:rsidP="006D6118">
      <w:r w:rsidRPr="00966D19">
        <w:t xml:space="preserve">Ze zprávy ČŠI „Rozvoj jazykové gramotnosti v základních a středních školách ve školním roce </w:t>
      </w:r>
      <w:r w:rsidR="0001530D" w:rsidRPr="00966D19">
        <w:t>2018/2019</w:t>
      </w:r>
      <w:r w:rsidRPr="00966D19">
        <w:t xml:space="preserve">“ dále vyplynulo, že ve všech testovaných ročnících byla zaznamenána velmi vysoká úspěšnost v částech „Poslech s porozuměním“ a „Slovní zásoba“ a největší problémy byly zaznamenány v části „Čtení </w:t>
      </w:r>
      <w:r>
        <w:t xml:space="preserve">s porozuměním“. </w:t>
      </w:r>
    </w:p>
    <w:p w14:paraId="46A08CAD" w14:textId="5DB7BCB8" w:rsidR="006D6118" w:rsidRDefault="006D6118" w:rsidP="006D6118">
      <w:r>
        <w:t xml:space="preserve">Ze zprávy ČŠI dále vyplynul pozitivní vliv zapojení rodilých mluvčí do výuky na výsledky žáků v jazykovém testu. Přetrvávajícím problémem nicméně zůstává, že cizí jazyky v řadě případů vyučují neaprobovaní učitelé </w:t>
      </w:r>
      <w:r w:rsidRPr="003167E5">
        <w:t>(</w:t>
      </w:r>
      <w:r w:rsidRPr="00873A14">
        <w:t>podíl učitelů s předmětovou specializací pro výuku anglického jazyka je nižší než polovina všech daných učitelů</w:t>
      </w:r>
      <w:r w:rsidRPr="003167E5">
        <w:t>).</w:t>
      </w:r>
      <w:r w:rsidRPr="003167E5">
        <w:rPr>
          <w:rFonts w:ascii="Times New Roman" w:hAnsi="Times New Roman" w:cs="Times New Roman"/>
          <w:color w:val="000000"/>
          <w:sz w:val="23"/>
          <w:szCs w:val="23"/>
        </w:rPr>
        <w:t xml:space="preserve"> </w:t>
      </w:r>
      <w:r w:rsidRPr="00873A14">
        <w:t>Rezervy dále existují zejména v oblastech utváření vzájemných vazeb v procesech výuky a učení, ve využití rozšiřujících autentických cizojazyčných materiálů, interaktivních médií a ICT, v uplatňování metod individualizovaného a diferencovaného přístupu k</w:t>
      </w:r>
      <w:r>
        <w:t> </w:t>
      </w:r>
      <w:r w:rsidR="0000019A">
        <w:t>ž</w:t>
      </w:r>
      <w:r w:rsidRPr="00873A14">
        <w:t>ákům a v posilování potřeby žáka k aktivnímu používání cizího jazyka.</w:t>
      </w:r>
    </w:p>
    <w:p w14:paraId="1841A5C3" w14:textId="77777777" w:rsidR="006D6118" w:rsidRDefault="006D6118" w:rsidP="006D6118">
      <w:r>
        <w:t xml:space="preserve">Zatímco výše prezentované výstupy z aktuální zprávy ČŠI poukazují na nad očekávání dobré znalosti českých žáků z hlediska jejich angličtiny, tak podle online testu </w:t>
      </w:r>
      <w:r w:rsidRPr="004E7410">
        <w:t>Scio Computer Adaptive Test of English (SCATE)</w:t>
      </w:r>
      <w:r>
        <w:t>, do kterého se zapojilo 8 814 žáků, výsledky testování tak pozitivně nevyznívají. P</w:t>
      </w:r>
      <w:r w:rsidRPr="004E7410">
        <w:t xml:space="preserve">odle současného českého kurikula </w:t>
      </w:r>
      <w:r>
        <w:t>by žáci 5. ročníků ZŠ měli být na úrovni A1, 9. ročníků ZŠ</w:t>
      </w:r>
      <w:r w:rsidRPr="004E7410">
        <w:t xml:space="preserve"> na</w:t>
      </w:r>
      <w:r>
        <w:t xml:space="preserve"> úrovni</w:t>
      </w:r>
      <w:r w:rsidRPr="004E7410">
        <w:t xml:space="preserve"> A2 a</w:t>
      </w:r>
      <w:r>
        <w:t> </w:t>
      </w:r>
      <w:r w:rsidRPr="004E7410">
        <w:t>maturant z angličtiny by měl splňovat úroveň B2.</w:t>
      </w:r>
      <w:r>
        <w:t xml:space="preserve"> Jak ale vyplývá z grafu č. 9, na základě výsledků z testu SCATE byla reálně dosažená úroveň u poměrně významného podílu českých žáků horší, než jaká je požadovaná v rámci kurikula. </w:t>
      </w:r>
    </w:p>
    <w:p w14:paraId="2980E64F" w14:textId="7D6823E0" w:rsidR="006D6118" w:rsidRPr="00765ADD" w:rsidRDefault="006D6118" w:rsidP="006D6118">
      <w:pPr>
        <w:spacing w:before="240" w:after="0"/>
        <w:rPr>
          <w:rFonts w:ascii="Calibri" w:hAnsi="Calibri"/>
          <w:i/>
        </w:rPr>
      </w:pPr>
      <w:r w:rsidRPr="004B5B33">
        <w:rPr>
          <w:rFonts w:ascii="Calibri" w:hAnsi="Calibri"/>
          <w:i/>
        </w:rPr>
        <w:t xml:space="preserve">Graf </w:t>
      </w:r>
      <w:r>
        <w:rPr>
          <w:rFonts w:ascii="Calibri" w:hAnsi="Calibri"/>
          <w:i/>
        </w:rPr>
        <w:t>č. 9</w:t>
      </w:r>
      <w:r w:rsidRPr="004B5B33">
        <w:rPr>
          <w:rFonts w:ascii="Calibri" w:hAnsi="Calibri"/>
          <w:i/>
        </w:rPr>
        <w:t>:</w:t>
      </w:r>
      <w:r w:rsidRPr="005735F4">
        <w:rPr>
          <w:rFonts w:ascii="Calibri" w:hAnsi="Calibri"/>
          <w:i/>
        </w:rPr>
        <w:t xml:space="preserve"> </w:t>
      </w:r>
      <w:r>
        <w:rPr>
          <w:i/>
          <w:color w:val="000000"/>
        </w:rPr>
        <w:t>Výsledky českých žáků z hlediska dosažené úrovně angličtiny na základě výsledků testu SCATE</w:t>
      </w:r>
    </w:p>
    <w:p w14:paraId="51102E94" w14:textId="77777777" w:rsidR="006D6118" w:rsidRDefault="006D6118" w:rsidP="006D6118">
      <w:r>
        <w:rPr>
          <w:noProof/>
          <w:lang w:eastAsia="cs-CZ"/>
        </w:rPr>
        <w:lastRenderedPageBreak/>
        <w:drawing>
          <wp:inline distT="0" distB="0" distL="0" distR="0" wp14:anchorId="0EDCAF94" wp14:editId="43488254">
            <wp:extent cx="5182821" cy="3101009"/>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TE - test.png"/>
                    <pic:cNvPicPr/>
                  </pic:nvPicPr>
                  <pic:blipFill>
                    <a:blip r:embed="rId115">
                      <a:extLst>
                        <a:ext uri="{28A0092B-C50C-407E-A947-70E740481C1C}">
                          <a14:useLocalDpi xmlns:a14="http://schemas.microsoft.com/office/drawing/2010/main" val="0"/>
                        </a:ext>
                      </a:extLst>
                    </a:blip>
                    <a:stretch>
                      <a:fillRect/>
                    </a:stretch>
                  </pic:blipFill>
                  <pic:spPr>
                    <a:xfrm>
                      <a:off x="0" y="0"/>
                      <a:ext cx="5214658" cy="3120058"/>
                    </a:xfrm>
                    <a:prstGeom prst="rect">
                      <a:avLst/>
                    </a:prstGeom>
                  </pic:spPr>
                </pic:pic>
              </a:graphicData>
            </a:graphic>
          </wp:inline>
        </w:drawing>
      </w:r>
    </w:p>
    <w:p w14:paraId="74D7C159" w14:textId="77777777" w:rsidR="006D6118" w:rsidRPr="009C020B" w:rsidRDefault="006D6118" w:rsidP="006D6118">
      <w:pPr>
        <w:rPr>
          <w:rFonts w:ascii="Calibri" w:hAnsi="Calibri"/>
          <w:i/>
        </w:rPr>
      </w:pPr>
      <w:r w:rsidRPr="007D1835">
        <w:rPr>
          <w:rFonts w:ascii="Calibri" w:hAnsi="Calibri"/>
          <w:i/>
        </w:rPr>
        <w:t>Zdroj:</w:t>
      </w:r>
      <w:r>
        <w:rPr>
          <w:rFonts w:ascii="Calibri" w:hAnsi="Calibri"/>
          <w:i/>
        </w:rPr>
        <w:t xml:space="preserve"> převzato z</w:t>
      </w:r>
      <w:r w:rsidRPr="001622D0">
        <w:rPr>
          <w:rFonts w:ascii="Calibri" w:hAnsi="Calibri"/>
          <w:i/>
        </w:rPr>
        <w:t xml:space="preserve"> </w:t>
      </w:r>
      <w:hyperlink r:id="rId116" w:history="1">
        <w:r w:rsidRPr="00AC56FD">
          <w:rPr>
            <w:rStyle w:val="Hypertextovodkaz"/>
          </w:rPr>
          <w:t>https://perpetuum.cz/2016/06/jak-ceske-a-slovenske-deti-anglictinu-neumi/</w:t>
        </w:r>
      </w:hyperlink>
    </w:p>
    <w:p w14:paraId="14216E84" w14:textId="77777777" w:rsidR="006D6118" w:rsidRDefault="006D6118" w:rsidP="006D6118"/>
    <w:p w14:paraId="6199891B" w14:textId="77777777" w:rsidR="006D6118" w:rsidRDefault="006D6118" w:rsidP="00645727">
      <w:pPr>
        <w:pStyle w:val="Nadpis1"/>
        <w:numPr>
          <w:ilvl w:val="1"/>
          <w:numId w:val="8"/>
        </w:numPr>
        <w:jc w:val="left"/>
        <w:rPr>
          <w:sz w:val="24"/>
          <w:szCs w:val="24"/>
        </w:rPr>
      </w:pPr>
      <w:bookmarkStart w:id="41" w:name="_Toc528921390"/>
      <w:bookmarkStart w:id="42" w:name="_Toc531295051"/>
      <w:r>
        <w:rPr>
          <w:sz w:val="24"/>
          <w:szCs w:val="24"/>
        </w:rPr>
        <w:t>Počítačová gramotnost</w:t>
      </w:r>
      <w:bookmarkEnd w:id="41"/>
      <w:bookmarkEnd w:id="42"/>
      <w:r>
        <w:rPr>
          <w:sz w:val="24"/>
          <w:szCs w:val="24"/>
        </w:rPr>
        <w:t xml:space="preserve"> </w:t>
      </w:r>
    </w:p>
    <w:p w14:paraId="5A2DB1C4" w14:textId="77777777" w:rsidR="006D6118" w:rsidRDefault="006D6118" w:rsidP="006D6118">
      <w:r>
        <w:t xml:space="preserve">Šetření ICILS </w:t>
      </w:r>
      <w:r w:rsidRPr="00637F86">
        <w:t xml:space="preserve">(International Computer and Information Literacy Study) </w:t>
      </w:r>
      <w:r>
        <w:t>je specializované mezinárodní šetření počítačové a informační gramotnosti žáků základních škol (z 8. ročníků a odpovídajících ročníků víceletých gymnázií), kterého se v roce 2013 účastnila Česká republika spolu s dalšími přibližně 20 státy. V aktuálním roce probíhá sběr dat pro další šetření ICILS, z něhož ale budou první výsledky a reporty k dispozici až v roce 2019.</w:t>
      </w:r>
    </w:p>
    <w:p w14:paraId="260987B1" w14:textId="77777777" w:rsidR="006D6118" w:rsidRDefault="006D6118" w:rsidP="006D6118">
      <w:r>
        <w:t xml:space="preserve">Hlavní výsledky z mezinárodního šetření ICILS 2013, které představovalo vůbec první mezinárodní komparaci sledující připravenost žáků na život v informační společnosti, prezentuje </w:t>
      </w:r>
      <w:r w:rsidRPr="003D126D">
        <w:t>graf č. 10.</w:t>
      </w:r>
      <w:r>
        <w:t xml:space="preserve"> Z něj je patrné, že čeští žáci dosáhli nejlepšího průměrného výsledku. Podobného, i když o něco horšího výsledku, dosáhli např. žáci v Polsku, Slovensko a Německo zaostávali již výrazněji. Šetření ICILS zároveň ale poukázalo na skutečnost, že čeští žáci se převážnou část svých počítačových dovedností naučilo mimo školu. S tím přímo souvisí i to, že čeští žáci využívají v nadprůměrné míře počítač k volnočasovým účelům. </w:t>
      </w:r>
    </w:p>
    <w:p w14:paraId="56A762D2" w14:textId="77777777" w:rsidR="006D6118" w:rsidRDefault="006D6118" w:rsidP="006D6118">
      <w:r>
        <w:t xml:space="preserve">Na základě výsledků ze šetření ICILS 2013 (a rovněž PISA 2012) publikovala v květnu 2016 Česká školní inspekce (ČŠI) publikovala sekundární analýzu nazvanou „Žáci a ICT“. Z ní vyplynulo, že „ačkoliv je </w:t>
      </w:r>
      <w:r w:rsidRPr="002F4BC1">
        <w:t>dostupnost informačních a komunikačních tec</w:t>
      </w:r>
      <w:r>
        <w:t>hnologií</w:t>
      </w:r>
      <w:r w:rsidRPr="002F4BC1">
        <w:t xml:space="preserve"> v současné době na dobré úrovni, rozdíly v</w:t>
      </w:r>
      <w:r>
        <w:t> </w:t>
      </w:r>
      <w:r w:rsidRPr="002F4BC1">
        <w:t xml:space="preserve">úrovni vybavení domácností těmito technologiemi u žáků s různým socioekonomickým statusem přetrvávají. Úlohou školy by tak měla být snaha o stírání těchto rozdílů mezi žáky z různých prostředí a umožnění přístupu všech žáků k moderním </w:t>
      </w:r>
      <w:r w:rsidRPr="002F4BC1">
        <w:lastRenderedPageBreak/>
        <w:t>informačním technologiím v co nejvyšší míře. Rovný přístup k ICT by měl být zajištěn nejen v rámci škol, ale také mezi jednotlivými školami.</w:t>
      </w:r>
      <w:r>
        <w:t>“</w:t>
      </w:r>
      <w:r w:rsidRPr="002F4BC1">
        <w:t xml:space="preserve"> </w:t>
      </w:r>
      <w:r>
        <w:t xml:space="preserve">Sekundární analýza ČŠI zároveň ale nepotvrdila, že by ve školách, kde </w:t>
      </w:r>
      <w:r w:rsidRPr="007246A5">
        <w:t>žáci používají počítače ve vyšší míře (</w:t>
      </w:r>
      <w:r>
        <w:t>i při výuce doma), dosahovali</w:t>
      </w:r>
      <w:r w:rsidRPr="007246A5">
        <w:t xml:space="preserve"> žáci lepších výsledků</w:t>
      </w:r>
      <w:r>
        <w:t xml:space="preserve"> v oblasti v počítačové gramotnosti. Nelze tedy</w:t>
      </w:r>
      <w:r w:rsidRPr="007246A5">
        <w:t xml:space="preserve"> tvrdit, </w:t>
      </w:r>
      <w:r>
        <w:t xml:space="preserve">možná poněkud překvapivě, </w:t>
      </w:r>
      <w:r w:rsidRPr="007246A5">
        <w:t xml:space="preserve">že využívání ICT ve výuce či mimo ni je automaticky spojeno se zvýšením kvality vzdělávání a obecně </w:t>
      </w:r>
      <w:r>
        <w:t>s </w:t>
      </w:r>
      <w:r w:rsidRPr="007246A5">
        <w:t>lepšími výsledky.</w:t>
      </w:r>
    </w:p>
    <w:p w14:paraId="6E87041A" w14:textId="1F35309A" w:rsidR="006D6118" w:rsidRPr="0003741A" w:rsidRDefault="006D6118" w:rsidP="006D6118">
      <w:pPr>
        <w:spacing w:before="240" w:after="0"/>
        <w:rPr>
          <w:rFonts w:ascii="Calibri" w:hAnsi="Calibri"/>
          <w:i/>
        </w:rPr>
      </w:pPr>
      <w:r w:rsidRPr="003D126D">
        <w:rPr>
          <w:rFonts w:ascii="Calibri" w:hAnsi="Calibri"/>
          <w:i/>
        </w:rPr>
        <w:t>Graf č. 10:</w:t>
      </w:r>
      <w:r>
        <w:rPr>
          <w:rFonts w:ascii="Calibri" w:hAnsi="Calibri"/>
          <w:i/>
        </w:rPr>
        <w:t xml:space="preserve"> Hlavní výsledky mezinárodního šetření ICILS 2013</w:t>
      </w:r>
    </w:p>
    <w:p w14:paraId="4CB55647" w14:textId="77777777" w:rsidR="006D6118" w:rsidRDefault="006D6118" w:rsidP="006D6118">
      <w:r>
        <w:rPr>
          <w:noProof/>
          <w:lang w:eastAsia="cs-CZ"/>
        </w:rPr>
        <w:drawing>
          <wp:inline distT="0" distB="0" distL="0" distR="0" wp14:anchorId="4FBCA7E2" wp14:editId="13815B00">
            <wp:extent cx="5760720" cy="4112260"/>
            <wp:effectExtent l="0" t="0" r="0"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ILS.png"/>
                    <pic:cNvPicPr/>
                  </pic:nvPicPr>
                  <pic:blipFill>
                    <a:blip r:embed="rId117">
                      <a:extLst>
                        <a:ext uri="{28A0092B-C50C-407E-A947-70E740481C1C}">
                          <a14:useLocalDpi xmlns:a14="http://schemas.microsoft.com/office/drawing/2010/main" val="0"/>
                        </a:ext>
                      </a:extLst>
                    </a:blip>
                    <a:stretch>
                      <a:fillRect/>
                    </a:stretch>
                  </pic:blipFill>
                  <pic:spPr>
                    <a:xfrm>
                      <a:off x="0" y="0"/>
                      <a:ext cx="5760720" cy="4112260"/>
                    </a:xfrm>
                    <a:prstGeom prst="rect">
                      <a:avLst/>
                    </a:prstGeom>
                  </pic:spPr>
                </pic:pic>
              </a:graphicData>
            </a:graphic>
          </wp:inline>
        </w:drawing>
      </w:r>
    </w:p>
    <w:p w14:paraId="63BBACF2" w14:textId="77777777" w:rsidR="006D6118" w:rsidRDefault="006D6118" w:rsidP="006D6118">
      <w:r>
        <w:rPr>
          <w:rFonts w:ascii="Calibri" w:hAnsi="Calibri"/>
          <w:i/>
        </w:rPr>
        <w:t>Zdroj: převzato z Basl, Boudová, Řezáčová 2014 </w:t>
      </w:r>
    </w:p>
    <w:p w14:paraId="31E6A0DF" w14:textId="77777777" w:rsidR="006D6118" w:rsidRDefault="006D6118" w:rsidP="006D6118"/>
    <w:p w14:paraId="77B6667F" w14:textId="77777777" w:rsidR="006D6118" w:rsidRPr="00A901DA" w:rsidRDefault="006D6118" w:rsidP="00645727">
      <w:pPr>
        <w:pStyle w:val="Nadpis1"/>
        <w:numPr>
          <w:ilvl w:val="1"/>
          <w:numId w:val="8"/>
        </w:numPr>
        <w:jc w:val="left"/>
        <w:rPr>
          <w:sz w:val="24"/>
          <w:szCs w:val="24"/>
        </w:rPr>
      </w:pPr>
      <w:bookmarkStart w:id="43" w:name="_Toc528921391"/>
      <w:bookmarkStart w:id="44" w:name="_Toc531295052"/>
      <w:r>
        <w:rPr>
          <w:sz w:val="24"/>
          <w:szCs w:val="24"/>
        </w:rPr>
        <w:t>Environmentální gramotnost</w:t>
      </w:r>
      <w:bookmarkEnd w:id="43"/>
      <w:bookmarkEnd w:id="44"/>
      <w:r>
        <w:rPr>
          <w:sz w:val="24"/>
          <w:szCs w:val="24"/>
        </w:rPr>
        <w:t xml:space="preserve"> </w:t>
      </w:r>
    </w:p>
    <w:p w14:paraId="2B870E06" w14:textId="77777777" w:rsidR="006D6118" w:rsidRDefault="006D6118" w:rsidP="006D6118">
      <w:r w:rsidRPr="00500B04">
        <w:rPr>
          <w:bCs/>
        </w:rPr>
        <w:t>„Environmentální vzdělávání</w:t>
      </w:r>
      <w:r w:rsidRPr="00500B04">
        <w:t xml:space="preserve"> dělíme na výchovu a osvětu. Environmentální výchovou rozumíme systematické působení na mladou generaci (včetně dětí předškolního věku) za účelem přijetí hodnot a jednání nezbytného pro ochranu a péči o životní prostředí. Oblastmi vzdělávání jsou: výchova o životním prostředí, výchova v životním prostředí, výchova pro životní prostředí. Úkoly osvěty jsou zejména v rovině informativní a jsou zaměřeny na dospělou populaci a obecně na veřejnost.“ </w:t>
      </w:r>
      <w:r>
        <w:t>(Cimbálník 2016)</w:t>
      </w:r>
    </w:p>
    <w:p w14:paraId="7731C7A1" w14:textId="77777777" w:rsidR="006D6118" w:rsidRDefault="006D6118" w:rsidP="006D6118">
      <w:r>
        <w:lastRenderedPageBreak/>
        <w:t>Na rozdíl od ostatních oblastí gramotnosti, kterým je věnována pozornost v kapitole 3, není stupeň dosažené environmentální (ekologické) gramotnosti prozatím předmětem žádného uznávaného mezinárodního šetřením, jakým je například PISA. Lze se nicméně domnívat, že mimo jiné v souvislosti se zvyšujícím se důrazem na environmentální vzdělávání, výchovu a osvětu (dále jen EVVO) dochází v posledním období ke zvyšování povědomí dětí a žáků, resp. celé populace o potřebnosti ohleduplného chování ve vztahu k životními prostředí.</w:t>
      </w:r>
    </w:p>
    <w:p w14:paraId="4BC46852" w14:textId="77777777" w:rsidR="006D6118" w:rsidRPr="006B2340" w:rsidRDefault="006D6118" w:rsidP="006D6118">
      <w:pPr>
        <w:rPr>
          <w:i/>
        </w:rPr>
      </w:pPr>
      <w:r>
        <w:t xml:space="preserve">EVVO je v rozhodující míře financována z veřejných zdrojů. Podle „Analýzy dotačních programů na podporu environmentálních programů, zejména z oblasti EVVO“ (BEZK, z. s., 2017) se roční objem finančních prostředků, který je z veřejných zdrojů poskytován na neinvestiční náklady subjektům poskytujícím služby EVVO, pohybuje okolo 130 mil. Kč (kalkulace na základě r. 2016). Největší díl této podpory zajišťují krajské rozpočty a druhým nejvýznamnějším zdrojem jsou příjmy z dotací </w:t>
      </w:r>
      <w:r w:rsidRPr="006B2340">
        <w:rPr>
          <w:i/>
        </w:rPr>
        <w:t xml:space="preserve">Ministerstva životního prostředí (MŽP) a Státního fondu životního prostředí (SFŽP). </w:t>
      </w:r>
    </w:p>
    <w:p w14:paraId="48E2DCF1" w14:textId="77777777" w:rsidR="006D6118" w:rsidRDefault="006D6118" w:rsidP="006D6118">
      <w:r>
        <w:rPr>
          <w:bCs/>
        </w:rPr>
        <w:t>„</w:t>
      </w:r>
      <w:r w:rsidRPr="006B2340">
        <w:rPr>
          <w:bCs/>
        </w:rPr>
        <w:t>EVVO v hl. m. Praze</w:t>
      </w:r>
      <w:r w:rsidRPr="006B2340">
        <w:t xml:space="preserve"> je </w:t>
      </w:r>
      <w:r w:rsidRPr="006B2340">
        <w:rPr>
          <w:bCs/>
        </w:rPr>
        <w:t>zajišťováno v souladu s krajskou koncepcí EVVO pro hl. m. Prahu (dále jen KK EVVO)</w:t>
      </w:r>
      <w:r w:rsidRPr="006B2340">
        <w:t xml:space="preserve"> a navazujícími </w:t>
      </w:r>
      <w:r w:rsidRPr="006B2340">
        <w:rPr>
          <w:bCs/>
        </w:rPr>
        <w:t>akčními plány KK EVVO</w:t>
      </w:r>
      <w:r w:rsidRPr="006B2340">
        <w:t xml:space="preserve">. K </w:t>
      </w:r>
      <w:r w:rsidRPr="006B2340">
        <w:rPr>
          <w:bCs/>
        </w:rPr>
        <w:t>pilířům EVVO</w:t>
      </w:r>
      <w:r w:rsidRPr="006B2340">
        <w:t xml:space="preserve"> v Praze </w:t>
      </w:r>
      <w:r w:rsidRPr="006B2340">
        <w:rPr>
          <w:bCs/>
        </w:rPr>
        <w:t>patří školy a školská zařízení a</w:t>
      </w:r>
      <w:r>
        <w:rPr>
          <w:bCs/>
        </w:rPr>
        <w:t> </w:t>
      </w:r>
      <w:r w:rsidRPr="006B2340">
        <w:rPr>
          <w:bCs/>
        </w:rPr>
        <w:t>nestátní neziskové organizace</w:t>
      </w:r>
      <w:r w:rsidRPr="006B2340">
        <w:t xml:space="preserve">, mezi nimi zejména </w:t>
      </w:r>
      <w:r w:rsidRPr="006B2340">
        <w:rPr>
          <w:bCs/>
        </w:rPr>
        <w:t>střediska ekologické výchovy</w:t>
      </w:r>
      <w:r w:rsidRPr="006B2340">
        <w:t xml:space="preserve">. </w:t>
      </w:r>
      <w:r w:rsidRPr="006B2340">
        <w:rPr>
          <w:bCs/>
        </w:rPr>
        <w:t>Koordinaci aktivit v</w:t>
      </w:r>
      <w:r>
        <w:rPr>
          <w:bCs/>
        </w:rPr>
        <w:t> </w:t>
      </w:r>
      <w:r w:rsidRPr="006B2340">
        <w:rPr>
          <w:bCs/>
        </w:rPr>
        <w:t>oblasti EVVO pro hl. m. Prahu zajišťuje krajský koordinátor EVVO v hl. m. Praze v rámci odboru ochrany prostředí MHMP (OCP MHMP). V rámci MHMP</w:t>
      </w:r>
      <w:r w:rsidRPr="006B2340">
        <w:t xml:space="preserve"> je oblast </w:t>
      </w:r>
      <w:r w:rsidRPr="006B2340">
        <w:rPr>
          <w:bCs/>
        </w:rPr>
        <w:t>EVVO dále v působnosti</w:t>
      </w:r>
      <w:r w:rsidRPr="006B2340">
        <w:t xml:space="preserve"> a odboru školství a mládeže (SML MHMP). </w:t>
      </w:r>
      <w:r w:rsidRPr="006B2340">
        <w:rPr>
          <w:bCs/>
        </w:rPr>
        <w:t>Stěžejními projekty</w:t>
      </w:r>
      <w:r w:rsidRPr="006B2340">
        <w:t xml:space="preserve"> hl. m. Prahy v této oblasti jsou např. </w:t>
      </w:r>
      <w:r w:rsidRPr="006B2340">
        <w:rPr>
          <w:bCs/>
        </w:rPr>
        <w:t>projekty ekologických výukových programů pro školy</w:t>
      </w:r>
      <w:r w:rsidRPr="006B2340">
        <w:t xml:space="preserve">, </w:t>
      </w:r>
      <w:r w:rsidRPr="006B2340">
        <w:rPr>
          <w:bCs/>
        </w:rPr>
        <w:t>projekty exkurzí pro pražské školy, projekty vzdělávání pedagogických pracovníků</w:t>
      </w:r>
      <w:r w:rsidRPr="006B2340">
        <w:t xml:space="preserve">, projekt podpory ekoporadenství, </w:t>
      </w:r>
      <w:r w:rsidRPr="006B2340">
        <w:rPr>
          <w:bCs/>
        </w:rPr>
        <w:t>kampaň ke Dni Země, Krajská konference EVVO</w:t>
      </w:r>
      <w:r w:rsidRPr="006B2340">
        <w:t xml:space="preserve"> nebo </w:t>
      </w:r>
      <w:r w:rsidRPr="006B2340">
        <w:rPr>
          <w:bCs/>
        </w:rPr>
        <w:t>soubory aktivit v oblasti přípravy informačních materiálů pro veřejnost</w:t>
      </w:r>
      <w:r w:rsidRPr="006B2340">
        <w:t>. Aktivity v oblasti EVVO realizují také další organizace v působnosti města. Zdrojem financí pro oblast EVVO v Praze je převážně rozpočet hl. m. Prahy, část projektů je financována či spolufinancována také z dalších zdrojů.</w:t>
      </w:r>
      <w:r>
        <w:t>“ (Portál životního prostředí hl. m. Prahy, 2018)</w:t>
      </w:r>
    </w:p>
    <w:p w14:paraId="4242EA82" w14:textId="77777777" w:rsidR="006D6118" w:rsidRDefault="006D6118" w:rsidP="006D6118"/>
    <w:p w14:paraId="1C2B58B7" w14:textId="77777777" w:rsidR="006D6118" w:rsidRDefault="006D6118" w:rsidP="00645727">
      <w:pPr>
        <w:pStyle w:val="Nadpis1"/>
        <w:numPr>
          <w:ilvl w:val="1"/>
          <w:numId w:val="8"/>
        </w:numPr>
        <w:jc w:val="left"/>
        <w:rPr>
          <w:sz w:val="24"/>
          <w:szCs w:val="24"/>
        </w:rPr>
      </w:pPr>
      <w:bookmarkStart w:id="45" w:name="_Toc528921392"/>
      <w:bookmarkStart w:id="46" w:name="_Toc531295053"/>
      <w:r>
        <w:rPr>
          <w:sz w:val="24"/>
          <w:szCs w:val="24"/>
        </w:rPr>
        <w:t>Čtenářská a matematická gramotnost</w:t>
      </w:r>
      <w:bookmarkEnd w:id="45"/>
      <w:bookmarkEnd w:id="46"/>
      <w:r>
        <w:rPr>
          <w:sz w:val="24"/>
          <w:szCs w:val="24"/>
        </w:rPr>
        <w:t xml:space="preserve"> </w:t>
      </w:r>
    </w:p>
    <w:p w14:paraId="45F73601" w14:textId="77777777" w:rsidR="006D6118" w:rsidRDefault="006D6118" w:rsidP="006D6118">
      <w:r>
        <w:t>Úroveň čtenářské a matematické gramotnosti (spolu s úrovní přírodovědné gramotnosti) je každé tři roky šetřena v rámci mezinárodní šetření PISA</w:t>
      </w:r>
      <w:r w:rsidRPr="00A44E96">
        <w:t>, které je považováno za nejdůležitější a</w:t>
      </w:r>
      <w:r>
        <w:t> </w:t>
      </w:r>
      <w:r w:rsidRPr="00A44E96">
        <w:t>nejreprezentativnější šetření v oblasti měření výsledků vzdělávání. Šetření PISA je zaměřeno na zjišťování úrovně gramotností patnáctiletých žáků, kteří se ve většině zúčastněných zemí nacházejí v</w:t>
      </w:r>
      <w:r>
        <w:t> </w:t>
      </w:r>
      <w:r w:rsidRPr="00A44E96">
        <w:t xml:space="preserve">posledních ročnících povinné školní docházky. </w:t>
      </w:r>
    </w:p>
    <w:p w14:paraId="37DF8FD1" w14:textId="3E9C9AAE" w:rsidR="006D6118" w:rsidRDefault="006D6118" w:rsidP="006D6118">
      <w:r>
        <w:lastRenderedPageBreak/>
        <w:t>Poslední šetření PISA, ze kterého jsou aktuálně k dispozici výsledky, bylo uskutečněno v roce 201</w:t>
      </w:r>
      <w:r w:rsidR="000A2804">
        <w:t>8</w:t>
      </w:r>
      <w:r>
        <w:t>. V rámci ČR byla realizátorem tohoto šetření Česká školní inspekce (ČŠI), která rovněž publikovala závěrečnou národní zprávu „PISA 201</w:t>
      </w:r>
      <w:r w:rsidR="000A2804">
        <w:t>8</w:t>
      </w:r>
      <w:r>
        <w:t>“. Z této zprávy vyplynuly tyto základní poznatky:  </w:t>
      </w:r>
    </w:p>
    <w:p w14:paraId="169D1B65" w14:textId="707DFDD8" w:rsidR="006D6118" w:rsidRPr="00966D19" w:rsidRDefault="006D6118" w:rsidP="006D6118">
      <w:pPr>
        <w:rPr>
          <w:rFonts w:cs="Minion Pro"/>
          <w:sz w:val="23"/>
          <w:szCs w:val="23"/>
        </w:rPr>
      </w:pPr>
      <w:r>
        <w:t xml:space="preserve">Matematická </w:t>
      </w:r>
      <w:r w:rsidRPr="00966D19">
        <w:t>gramotnost: „</w:t>
      </w:r>
      <w:r w:rsidRPr="00966D19">
        <w:rPr>
          <w:rFonts w:cs="Minion Pro"/>
          <w:sz w:val="23"/>
          <w:szCs w:val="23"/>
        </w:rPr>
        <w:t xml:space="preserve">Nejlepšího výsledku dosáhli v oblasti matematické gramotnosti žáci </w:t>
      </w:r>
      <w:r w:rsidR="000A2804" w:rsidRPr="00966D19">
        <w:rPr>
          <w:rFonts w:cs="Minion Pro"/>
          <w:sz w:val="23"/>
          <w:szCs w:val="23"/>
        </w:rPr>
        <w:t>z Japonska</w:t>
      </w:r>
      <w:r w:rsidRPr="00966D19">
        <w:rPr>
          <w:rFonts w:cs="Minion Pro"/>
          <w:sz w:val="23"/>
          <w:szCs w:val="23"/>
        </w:rPr>
        <w:t xml:space="preserve"> a výborné výsledky měli i </w:t>
      </w:r>
      <w:r w:rsidR="000A2804" w:rsidRPr="00966D19">
        <w:rPr>
          <w:rFonts w:cs="Minion Pro"/>
          <w:sz w:val="23"/>
          <w:szCs w:val="23"/>
        </w:rPr>
        <w:t>korejští a estonští</w:t>
      </w:r>
      <w:r w:rsidRPr="00966D19">
        <w:rPr>
          <w:rFonts w:cs="Minion Pro"/>
          <w:sz w:val="23"/>
          <w:szCs w:val="23"/>
        </w:rPr>
        <w:t xml:space="preserve"> žáci. Z Evropy byli nejlepší žáci ze </w:t>
      </w:r>
      <w:r w:rsidR="000A2804" w:rsidRPr="00966D19">
        <w:rPr>
          <w:rFonts w:cs="Minion Pro"/>
          <w:sz w:val="23"/>
          <w:szCs w:val="23"/>
        </w:rPr>
        <w:t>Estonska a Nizozemí</w:t>
      </w:r>
      <w:r w:rsidRPr="00966D19">
        <w:rPr>
          <w:rFonts w:cs="Minion Pro"/>
          <w:sz w:val="23"/>
          <w:szCs w:val="23"/>
        </w:rPr>
        <w:t>. Výsledek českých žáků (</w:t>
      </w:r>
      <w:r w:rsidR="000A2804" w:rsidRPr="00966D19">
        <w:rPr>
          <w:rFonts w:cs="Minion Pro"/>
          <w:sz w:val="23"/>
          <w:szCs w:val="23"/>
        </w:rPr>
        <w:t>499</w:t>
      </w:r>
      <w:r w:rsidRPr="00966D19">
        <w:rPr>
          <w:rFonts w:cs="Minion Pro"/>
          <w:sz w:val="23"/>
          <w:szCs w:val="23"/>
        </w:rPr>
        <w:t xml:space="preserve"> bodů) je </w:t>
      </w:r>
      <w:r w:rsidR="000A2804" w:rsidRPr="00966D19">
        <w:rPr>
          <w:rFonts w:cs="Minion Pro"/>
          <w:sz w:val="23"/>
          <w:szCs w:val="23"/>
        </w:rPr>
        <w:t>mírně nad</w:t>
      </w:r>
      <w:r w:rsidRPr="00966D19">
        <w:rPr>
          <w:rFonts w:cs="Minion Pro"/>
          <w:sz w:val="23"/>
          <w:szCs w:val="23"/>
        </w:rPr>
        <w:t xml:space="preserve"> úrovn</w:t>
      </w:r>
      <w:r w:rsidR="000A2804" w:rsidRPr="00966D19">
        <w:rPr>
          <w:rFonts w:cs="Minion Pro"/>
          <w:sz w:val="23"/>
          <w:szCs w:val="23"/>
        </w:rPr>
        <w:t>í</w:t>
      </w:r>
      <w:r w:rsidRPr="00966D19">
        <w:rPr>
          <w:rFonts w:cs="Minion Pro"/>
          <w:sz w:val="23"/>
          <w:szCs w:val="23"/>
        </w:rPr>
        <w:t xml:space="preserve"> průměru zemí OECD (</w:t>
      </w:r>
      <w:r w:rsidR="000A2804" w:rsidRPr="00966D19">
        <w:rPr>
          <w:rFonts w:cs="Minion Pro"/>
          <w:sz w:val="23"/>
          <w:szCs w:val="23"/>
        </w:rPr>
        <w:t>489</w:t>
      </w:r>
      <w:r w:rsidRPr="00966D19">
        <w:rPr>
          <w:rFonts w:cs="Minion Pro"/>
          <w:sz w:val="23"/>
          <w:szCs w:val="23"/>
        </w:rPr>
        <w:t xml:space="preserve"> bodů) a je podobně jako v roce 201</w:t>
      </w:r>
      <w:r w:rsidR="000A2804" w:rsidRPr="00966D19">
        <w:rPr>
          <w:rFonts w:cs="Minion Pro"/>
          <w:sz w:val="23"/>
          <w:szCs w:val="23"/>
        </w:rPr>
        <w:t>5</w:t>
      </w:r>
      <w:r w:rsidRPr="00966D19">
        <w:rPr>
          <w:rFonts w:cs="Minion Pro"/>
          <w:sz w:val="23"/>
          <w:szCs w:val="23"/>
        </w:rPr>
        <w:t xml:space="preserve"> srovnatelný například s výsledky žáků z</w:t>
      </w:r>
      <w:r w:rsidR="000A2804" w:rsidRPr="00966D19">
        <w:rPr>
          <w:rFonts w:cs="Minion Pro"/>
          <w:sz w:val="23"/>
          <w:szCs w:val="23"/>
        </w:rPr>
        <w:t> Německa, Irska, Rakouska a Lotyšska</w:t>
      </w:r>
      <w:r w:rsidRPr="00966D19">
        <w:rPr>
          <w:rFonts w:cs="Minion Pro"/>
          <w:sz w:val="23"/>
          <w:szCs w:val="23"/>
        </w:rPr>
        <w:t>. Podprůměrného výsledku dosáhli například žáci ze Slovenska a z Maďarska.“ (viz graf č. 11)</w:t>
      </w:r>
    </w:p>
    <w:p w14:paraId="2430BCB2" w14:textId="5571C756" w:rsidR="006D6118" w:rsidRDefault="006D6118" w:rsidP="006D6118">
      <w:pPr>
        <w:rPr>
          <w:rFonts w:cs="Minion Pro"/>
          <w:color w:val="000000"/>
          <w:sz w:val="23"/>
          <w:szCs w:val="23"/>
        </w:rPr>
      </w:pPr>
      <w:r w:rsidRPr="00966D19">
        <w:rPr>
          <w:rFonts w:cs="Arial"/>
          <w:sz w:val="20"/>
          <w:szCs w:val="20"/>
        </w:rPr>
        <w:t>Č</w:t>
      </w:r>
      <w:r w:rsidRPr="00966D19">
        <w:rPr>
          <w:rFonts w:cs="Minion Pro"/>
          <w:sz w:val="23"/>
          <w:szCs w:val="23"/>
        </w:rPr>
        <w:t xml:space="preserve">tenářská gramotnost: „Nejlepšího výsledku dosáhli žáci </w:t>
      </w:r>
      <w:r w:rsidR="00242CF6" w:rsidRPr="00966D19">
        <w:rPr>
          <w:rFonts w:cs="Minion Pro"/>
          <w:sz w:val="23"/>
          <w:szCs w:val="23"/>
        </w:rPr>
        <w:t>z Estonska</w:t>
      </w:r>
      <w:r w:rsidRPr="00966D19">
        <w:rPr>
          <w:rFonts w:cs="Minion Pro"/>
          <w:sz w:val="23"/>
          <w:szCs w:val="23"/>
        </w:rPr>
        <w:t>, následovaní žáky z Kanady a Finska. Výsledek českých žáků (</w:t>
      </w:r>
      <w:r w:rsidR="00242CF6" w:rsidRPr="00966D19">
        <w:rPr>
          <w:rFonts w:cs="Minion Pro"/>
          <w:sz w:val="23"/>
          <w:szCs w:val="23"/>
        </w:rPr>
        <w:t>490</w:t>
      </w:r>
      <w:r w:rsidRPr="00966D19">
        <w:rPr>
          <w:rFonts w:cs="Minion Pro"/>
          <w:sz w:val="23"/>
          <w:szCs w:val="23"/>
        </w:rPr>
        <w:t xml:space="preserve"> bodů) je mírně </w:t>
      </w:r>
      <w:r w:rsidR="00242CF6" w:rsidRPr="00966D19">
        <w:rPr>
          <w:rFonts w:cs="Minion Pro"/>
          <w:sz w:val="23"/>
          <w:szCs w:val="23"/>
        </w:rPr>
        <w:t>nad</w:t>
      </w:r>
      <w:r w:rsidRPr="00966D19">
        <w:rPr>
          <w:rFonts w:cs="Minion Pro"/>
          <w:sz w:val="23"/>
          <w:szCs w:val="23"/>
        </w:rPr>
        <w:t xml:space="preserve"> průměrem zemí OECD (</w:t>
      </w:r>
      <w:r w:rsidR="00242CF6" w:rsidRPr="00966D19">
        <w:rPr>
          <w:rFonts w:cs="Minion Pro"/>
          <w:sz w:val="23"/>
          <w:szCs w:val="23"/>
        </w:rPr>
        <w:t>487</w:t>
      </w:r>
      <w:r w:rsidRPr="00966D19">
        <w:rPr>
          <w:rFonts w:cs="Minion Pro"/>
          <w:sz w:val="23"/>
          <w:szCs w:val="23"/>
        </w:rPr>
        <w:t xml:space="preserve"> bodů) a je srovnatelný s výsledky například žáků </w:t>
      </w:r>
      <w:r w:rsidR="00242CF6" w:rsidRPr="00966D19">
        <w:rPr>
          <w:rFonts w:cs="Minion Pro"/>
          <w:sz w:val="23"/>
          <w:szCs w:val="23"/>
        </w:rPr>
        <w:t>Francie, Portugalska, Nizozemí a Rakouska</w:t>
      </w:r>
      <w:r w:rsidRPr="00966D19">
        <w:rPr>
          <w:rFonts w:cs="Minion Pro"/>
          <w:sz w:val="23"/>
          <w:szCs w:val="23"/>
        </w:rPr>
        <w:t xml:space="preserve">. Žáci na Slovensku mají pak výsledky </w:t>
      </w:r>
      <w:r>
        <w:rPr>
          <w:rFonts w:cs="Minion Pro"/>
          <w:color w:val="000000"/>
          <w:sz w:val="23"/>
          <w:szCs w:val="23"/>
        </w:rPr>
        <w:t>významně horší než čeští žáci.“ (</w:t>
      </w:r>
      <w:r w:rsidRPr="000379F1">
        <w:rPr>
          <w:rFonts w:cs="Minion Pro"/>
          <w:color w:val="000000"/>
          <w:sz w:val="23"/>
          <w:szCs w:val="23"/>
        </w:rPr>
        <w:t>viz graf č. 12)</w:t>
      </w:r>
    </w:p>
    <w:p w14:paraId="7CC3CBAE" w14:textId="2E307354" w:rsidR="006D6118" w:rsidRDefault="006D6118" w:rsidP="006D6118">
      <w:pPr>
        <w:spacing w:before="240" w:after="0"/>
        <w:rPr>
          <w:rFonts w:ascii="Calibri" w:hAnsi="Calibri"/>
          <w:i/>
        </w:rPr>
      </w:pPr>
      <w:r w:rsidRPr="005735F4">
        <w:rPr>
          <w:rFonts w:ascii="Calibri" w:hAnsi="Calibri"/>
          <w:i/>
        </w:rPr>
        <w:t xml:space="preserve">Graf </w:t>
      </w:r>
      <w:r w:rsidRPr="000379F1">
        <w:rPr>
          <w:rFonts w:ascii="Calibri" w:hAnsi="Calibri"/>
          <w:i/>
        </w:rPr>
        <w:t>č. 11:</w:t>
      </w:r>
      <w:r w:rsidRPr="005735F4">
        <w:rPr>
          <w:rFonts w:ascii="Calibri" w:hAnsi="Calibri"/>
          <w:i/>
        </w:rPr>
        <w:t xml:space="preserve"> </w:t>
      </w:r>
      <w:r>
        <w:rPr>
          <w:rFonts w:ascii="Calibri" w:hAnsi="Calibri"/>
          <w:i/>
        </w:rPr>
        <w:t>Průměrné výsledky vybraných zúčastněných zemí v oblasti matematické gramotnosti (PISA 201</w:t>
      </w:r>
      <w:r w:rsidR="00320080">
        <w:rPr>
          <w:rFonts w:ascii="Calibri" w:hAnsi="Calibri"/>
          <w:i/>
          <w:color w:val="FF0000"/>
        </w:rPr>
        <w:t>8</w:t>
      </w:r>
      <w:r>
        <w:rPr>
          <w:rFonts w:ascii="Calibri" w:hAnsi="Calibri"/>
          <w:i/>
        </w:rPr>
        <w:t>)</w:t>
      </w:r>
    </w:p>
    <w:p w14:paraId="05198E57" w14:textId="1A98206F" w:rsidR="00320080" w:rsidRPr="005735F4" w:rsidRDefault="00320080" w:rsidP="006D6118">
      <w:pPr>
        <w:spacing w:before="240" w:after="0"/>
        <w:rPr>
          <w:rFonts w:ascii="Calibri" w:hAnsi="Calibri"/>
          <w:i/>
        </w:rPr>
      </w:pPr>
      <w:r>
        <w:rPr>
          <w:noProof/>
        </w:rPr>
        <w:drawing>
          <wp:inline distT="0" distB="0" distL="0" distR="0" wp14:anchorId="59210B27" wp14:editId="4EB6B5CA">
            <wp:extent cx="4572000" cy="2743200"/>
            <wp:effectExtent l="0" t="0" r="0" b="0"/>
            <wp:docPr id="72" name="Graf 72">
              <a:extLst xmlns:a="http://schemas.openxmlformats.org/drawingml/2006/main">
                <a:ext uri="{FF2B5EF4-FFF2-40B4-BE49-F238E27FC236}">
                  <a16:creationId xmlns:a16="http://schemas.microsoft.com/office/drawing/2014/main" id="{E1F2D3CC-7A44-4A61-2529-52016DA2A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E356D2F" w14:textId="332B437A" w:rsidR="006D6118" w:rsidRPr="00320080" w:rsidRDefault="006D6118" w:rsidP="006D6118">
      <w:pPr>
        <w:rPr>
          <w:color w:val="FF0000"/>
        </w:rPr>
      </w:pPr>
      <w:r>
        <w:rPr>
          <w:rFonts w:ascii="Calibri" w:hAnsi="Calibri"/>
          <w:i/>
        </w:rPr>
        <w:t>Zdroj: ČŠI, PISA 201</w:t>
      </w:r>
      <w:r w:rsidR="00320080">
        <w:rPr>
          <w:rFonts w:ascii="Calibri" w:hAnsi="Calibri"/>
          <w:i/>
          <w:color w:val="FF0000"/>
        </w:rPr>
        <w:t>8</w:t>
      </w:r>
    </w:p>
    <w:p w14:paraId="22AA7D9E" w14:textId="3FF4D4E1" w:rsidR="006D6118" w:rsidRDefault="006D6118" w:rsidP="006D6118">
      <w:pPr>
        <w:spacing w:before="240" w:after="0"/>
        <w:rPr>
          <w:rFonts w:ascii="Calibri" w:hAnsi="Calibri"/>
          <w:i/>
        </w:rPr>
      </w:pPr>
      <w:r w:rsidRPr="000379F1">
        <w:rPr>
          <w:rFonts w:ascii="Calibri" w:hAnsi="Calibri"/>
          <w:i/>
        </w:rPr>
        <w:t>Graf č. 12:</w:t>
      </w:r>
      <w:r w:rsidRPr="005735F4">
        <w:rPr>
          <w:rFonts w:ascii="Calibri" w:hAnsi="Calibri"/>
          <w:i/>
        </w:rPr>
        <w:t xml:space="preserve"> </w:t>
      </w:r>
      <w:r>
        <w:rPr>
          <w:rFonts w:ascii="Calibri" w:hAnsi="Calibri"/>
          <w:i/>
        </w:rPr>
        <w:t>Průměrné výsledky vybraných zúčastněných zemí v oblasti čtenářské gramotnosti (PISA 201</w:t>
      </w:r>
      <w:r w:rsidR="00EC17BE">
        <w:rPr>
          <w:rFonts w:ascii="Calibri" w:hAnsi="Calibri"/>
          <w:i/>
          <w:color w:val="FF0000"/>
        </w:rPr>
        <w:t>8</w:t>
      </w:r>
      <w:r>
        <w:rPr>
          <w:rFonts w:ascii="Calibri" w:hAnsi="Calibri"/>
          <w:i/>
        </w:rPr>
        <w:t>)</w:t>
      </w:r>
    </w:p>
    <w:p w14:paraId="2E978F82" w14:textId="27C9D379" w:rsidR="00EC17BE" w:rsidRPr="006E7161" w:rsidRDefault="00EC17BE" w:rsidP="006D6118">
      <w:pPr>
        <w:spacing w:before="240" w:after="0"/>
        <w:rPr>
          <w:rFonts w:ascii="Calibri" w:hAnsi="Calibri"/>
          <w:i/>
        </w:rPr>
      </w:pPr>
      <w:r>
        <w:rPr>
          <w:noProof/>
        </w:rPr>
        <w:lastRenderedPageBreak/>
        <w:drawing>
          <wp:inline distT="0" distB="0" distL="0" distR="0" wp14:anchorId="04C2813B" wp14:editId="3A01EBFC">
            <wp:extent cx="4122420" cy="2473452"/>
            <wp:effectExtent l="0" t="0" r="11430" b="3175"/>
            <wp:docPr id="73" name="Graf 73">
              <a:extLst xmlns:a="http://schemas.openxmlformats.org/drawingml/2006/main">
                <a:ext uri="{FF2B5EF4-FFF2-40B4-BE49-F238E27FC236}">
                  <a16:creationId xmlns:a16="http://schemas.microsoft.com/office/drawing/2014/main" id="{CBC78994-BE16-5B1E-062E-D1638255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723840A" w14:textId="6C1C8E59" w:rsidR="006D6118" w:rsidRPr="00966D19" w:rsidRDefault="006D6118" w:rsidP="006D6118">
      <w:r>
        <w:rPr>
          <w:rFonts w:ascii="Calibri" w:hAnsi="Calibri"/>
          <w:i/>
        </w:rPr>
        <w:t xml:space="preserve">Zdroj: ČŠI, </w:t>
      </w:r>
      <w:r w:rsidRPr="00966D19">
        <w:rPr>
          <w:rFonts w:ascii="Calibri" w:hAnsi="Calibri"/>
          <w:i/>
        </w:rPr>
        <w:t>PISA 201</w:t>
      </w:r>
      <w:r w:rsidR="00EC17BE" w:rsidRPr="00966D19">
        <w:rPr>
          <w:rFonts w:ascii="Calibri" w:hAnsi="Calibri"/>
          <w:i/>
        </w:rPr>
        <w:t>8</w:t>
      </w:r>
    </w:p>
    <w:p w14:paraId="688D405C" w14:textId="7B02C93F" w:rsidR="006D6118" w:rsidRPr="00966D19" w:rsidRDefault="006D6118" w:rsidP="006D6118">
      <w:pPr>
        <w:rPr>
          <w:rFonts w:cs="Minion Pro"/>
          <w:sz w:val="23"/>
          <w:szCs w:val="23"/>
        </w:rPr>
      </w:pPr>
      <w:r w:rsidRPr="00966D19">
        <w:rPr>
          <w:rFonts w:cs="Minion Pro"/>
          <w:sz w:val="23"/>
          <w:szCs w:val="23"/>
        </w:rPr>
        <w:t>Šetření PISA 201</w:t>
      </w:r>
      <w:r w:rsidR="00BF190E" w:rsidRPr="00966D19">
        <w:rPr>
          <w:rFonts w:cs="Minion Pro"/>
          <w:sz w:val="23"/>
          <w:szCs w:val="23"/>
        </w:rPr>
        <w:t>8</w:t>
      </w:r>
      <w:r w:rsidRPr="00966D19">
        <w:rPr>
          <w:rFonts w:cs="Minion Pro"/>
          <w:sz w:val="23"/>
          <w:szCs w:val="23"/>
        </w:rPr>
        <w:t xml:space="preserve"> umožnilo i porovnání dosažených výsledků na úrovni krajů ČR. V mezikrajském srovnání zaznamenali nejlepší výsledky žáci z</w:t>
      </w:r>
      <w:r w:rsidR="00BF190E" w:rsidRPr="00966D19">
        <w:rPr>
          <w:rFonts w:cs="Minion Pro"/>
          <w:sz w:val="23"/>
          <w:szCs w:val="23"/>
        </w:rPr>
        <w:t> Prahy a Plzeňského kraje</w:t>
      </w:r>
      <w:r w:rsidRPr="00966D19">
        <w:rPr>
          <w:rFonts w:cs="Minion Pro"/>
          <w:sz w:val="23"/>
          <w:szCs w:val="23"/>
        </w:rPr>
        <w:t>, a to z</w:t>
      </w:r>
      <w:r w:rsidR="00BF190E" w:rsidRPr="00966D19">
        <w:rPr>
          <w:rFonts w:cs="Minion Pro"/>
          <w:sz w:val="23"/>
          <w:szCs w:val="23"/>
        </w:rPr>
        <w:t> </w:t>
      </w:r>
      <w:r w:rsidRPr="00966D19">
        <w:rPr>
          <w:rFonts w:cs="Minion Pro"/>
          <w:sz w:val="23"/>
          <w:szCs w:val="23"/>
        </w:rPr>
        <w:t>hlediska</w:t>
      </w:r>
      <w:r w:rsidR="00BF190E" w:rsidRPr="00966D19">
        <w:rPr>
          <w:rFonts w:cs="Minion Pro"/>
          <w:sz w:val="23"/>
          <w:szCs w:val="23"/>
        </w:rPr>
        <w:t xml:space="preserve"> </w:t>
      </w:r>
      <w:r w:rsidRPr="00966D19">
        <w:rPr>
          <w:rFonts w:cs="Minion Pro"/>
          <w:sz w:val="23"/>
          <w:szCs w:val="23"/>
        </w:rPr>
        <w:t>čtenářské gramotnosti. Naopak nejhorších výsledků dosahovali žáci z</w:t>
      </w:r>
      <w:r w:rsidR="00BF190E" w:rsidRPr="00966D19">
        <w:rPr>
          <w:rFonts w:cs="Minion Pro"/>
          <w:sz w:val="23"/>
          <w:szCs w:val="23"/>
        </w:rPr>
        <w:t> </w:t>
      </w:r>
      <w:r w:rsidRPr="00966D19">
        <w:rPr>
          <w:rFonts w:cs="Minion Pro"/>
          <w:sz w:val="23"/>
          <w:szCs w:val="23"/>
        </w:rPr>
        <w:t>Ústeckéh</w:t>
      </w:r>
      <w:r w:rsidR="00BF190E" w:rsidRPr="00966D19">
        <w:rPr>
          <w:rFonts w:cs="Minion Pro"/>
          <w:sz w:val="23"/>
          <w:szCs w:val="23"/>
        </w:rPr>
        <w:t>o, Jihomoravského a Moravskoslezského kraje</w:t>
      </w:r>
      <w:r w:rsidRPr="00966D19">
        <w:rPr>
          <w:rFonts w:cs="Minion Pro"/>
          <w:sz w:val="23"/>
          <w:szCs w:val="23"/>
        </w:rPr>
        <w:t xml:space="preserve">. Rozdíly mezi kraji byly poměrně zásadní, což přirozeně souvisí do značné míry i s rozdílným sociálním statusem žáků a jejich zastoupením v rámci jednotlivých krajů. </w:t>
      </w:r>
    </w:p>
    <w:p w14:paraId="0DEAEEBA" w14:textId="4FA940AC" w:rsidR="006D6118" w:rsidRPr="000379F1" w:rsidRDefault="006D6118" w:rsidP="006D6118">
      <w:pPr>
        <w:rPr>
          <w:rFonts w:cs="Minion Pro"/>
          <w:color w:val="000000"/>
          <w:sz w:val="23"/>
          <w:szCs w:val="23"/>
        </w:rPr>
      </w:pPr>
      <w:r w:rsidRPr="00966D19">
        <w:rPr>
          <w:rFonts w:cs="Minion Pro"/>
          <w:sz w:val="23"/>
          <w:szCs w:val="23"/>
        </w:rPr>
        <w:t>Porovnáme-li výsledky ze šetření PISA 201</w:t>
      </w:r>
      <w:r w:rsidR="00512287" w:rsidRPr="00966D19">
        <w:rPr>
          <w:rFonts w:cs="Minion Pro"/>
          <w:sz w:val="23"/>
          <w:szCs w:val="23"/>
        </w:rPr>
        <w:t>8</w:t>
      </w:r>
      <w:r w:rsidRPr="00966D19">
        <w:rPr>
          <w:rFonts w:cs="Minion Pro"/>
          <w:sz w:val="23"/>
          <w:szCs w:val="23"/>
        </w:rPr>
        <w:t xml:space="preserve"> s těmi, které čeští žáci zaznamenali při předchozím šetření v roce 201</w:t>
      </w:r>
      <w:r w:rsidR="00512287" w:rsidRPr="00966D19">
        <w:rPr>
          <w:rFonts w:cs="Minion Pro"/>
          <w:sz w:val="23"/>
          <w:szCs w:val="23"/>
        </w:rPr>
        <w:t>5</w:t>
      </w:r>
      <w:r w:rsidRPr="00966D19">
        <w:rPr>
          <w:rFonts w:cs="Minion Pro"/>
          <w:sz w:val="23"/>
          <w:szCs w:val="23"/>
        </w:rPr>
        <w:t xml:space="preserve">, lze konstatovat </w:t>
      </w:r>
      <w:r w:rsidR="00512287" w:rsidRPr="00966D19">
        <w:rPr>
          <w:rFonts w:cs="Minion Pro"/>
          <w:sz w:val="23"/>
          <w:szCs w:val="23"/>
        </w:rPr>
        <w:t>mírné zlepšení</w:t>
      </w:r>
      <w:r w:rsidRPr="00966D19">
        <w:rPr>
          <w:rFonts w:cs="Minion Pro"/>
          <w:sz w:val="23"/>
          <w:szCs w:val="23"/>
        </w:rPr>
        <w:t xml:space="preserve"> výsledků</w:t>
      </w:r>
      <w:r>
        <w:rPr>
          <w:rFonts w:cs="Minion Pro"/>
          <w:color w:val="000000"/>
          <w:sz w:val="23"/>
          <w:szCs w:val="23"/>
        </w:rPr>
        <w:t xml:space="preserve">, a to ve všech třech sledovaných oblastech (viz </w:t>
      </w:r>
      <w:r w:rsidRPr="000379F1">
        <w:rPr>
          <w:rFonts w:cs="Minion Pro"/>
          <w:color w:val="000000"/>
          <w:sz w:val="23"/>
          <w:szCs w:val="23"/>
        </w:rPr>
        <w:t xml:space="preserve">graf č. 13). </w:t>
      </w:r>
    </w:p>
    <w:p w14:paraId="08D51F3B" w14:textId="4FEBF77C" w:rsidR="006D6118" w:rsidRDefault="006D6118" w:rsidP="006D6118">
      <w:pPr>
        <w:spacing w:before="240" w:after="0"/>
        <w:rPr>
          <w:rFonts w:ascii="Calibri" w:hAnsi="Calibri"/>
          <w:i/>
        </w:rPr>
      </w:pPr>
      <w:r w:rsidRPr="000379F1">
        <w:rPr>
          <w:rFonts w:ascii="Calibri" w:hAnsi="Calibri"/>
          <w:i/>
        </w:rPr>
        <w:t>Graf č. 13:</w:t>
      </w:r>
      <w:r w:rsidRPr="005735F4">
        <w:rPr>
          <w:rFonts w:ascii="Calibri" w:hAnsi="Calibri"/>
          <w:i/>
        </w:rPr>
        <w:t xml:space="preserve"> </w:t>
      </w:r>
      <w:r>
        <w:rPr>
          <w:rFonts w:ascii="Calibri" w:hAnsi="Calibri"/>
          <w:i/>
        </w:rPr>
        <w:t>Změny ve výsledcích českých žáků v gramotnostních oblastech od roku 200</w:t>
      </w:r>
      <w:r w:rsidR="00603532">
        <w:rPr>
          <w:rFonts w:ascii="Calibri" w:hAnsi="Calibri"/>
          <w:i/>
          <w:color w:val="FF0000"/>
        </w:rPr>
        <w:t>3</w:t>
      </w:r>
      <w:r>
        <w:rPr>
          <w:rFonts w:ascii="Calibri" w:hAnsi="Calibri"/>
          <w:i/>
        </w:rPr>
        <w:t xml:space="preserve"> (PISA)</w:t>
      </w:r>
    </w:p>
    <w:p w14:paraId="2A823367" w14:textId="54A4A146" w:rsidR="00603532" w:rsidRPr="00107C61" w:rsidRDefault="00603532" w:rsidP="006D6118">
      <w:pPr>
        <w:spacing w:before="240" w:after="0"/>
        <w:rPr>
          <w:rFonts w:ascii="Calibri" w:hAnsi="Calibri"/>
          <w:i/>
        </w:rPr>
      </w:pPr>
      <w:r>
        <w:rPr>
          <w:noProof/>
        </w:rPr>
        <w:drawing>
          <wp:inline distT="0" distB="0" distL="0" distR="0" wp14:anchorId="4ACBE31B" wp14:editId="0E1B52B0">
            <wp:extent cx="4389120" cy="2633472"/>
            <wp:effectExtent l="0" t="0" r="11430" b="14605"/>
            <wp:docPr id="74" name="Graf 74">
              <a:extLst xmlns:a="http://schemas.openxmlformats.org/drawingml/2006/main">
                <a:ext uri="{FF2B5EF4-FFF2-40B4-BE49-F238E27FC236}">
                  <a16:creationId xmlns:a16="http://schemas.microsoft.com/office/drawing/2014/main" id="{093F50C6-9EEF-6275-7CA5-365C21BE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A24F2F0" w14:textId="0FACB20B" w:rsidR="006D6118" w:rsidRPr="00603532" w:rsidRDefault="006D6118" w:rsidP="006D6118">
      <w:pPr>
        <w:rPr>
          <w:color w:val="FF0000"/>
        </w:rPr>
      </w:pPr>
      <w:r>
        <w:rPr>
          <w:rFonts w:ascii="Calibri" w:hAnsi="Calibri"/>
          <w:i/>
        </w:rPr>
        <w:t>Zdroj: ČŠI, PISA 201</w:t>
      </w:r>
      <w:r w:rsidR="00603532" w:rsidRPr="00966D19">
        <w:rPr>
          <w:rFonts w:ascii="Calibri" w:hAnsi="Calibri"/>
          <w:i/>
        </w:rPr>
        <w:t>8</w:t>
      </w:r>
    </w:p>
    <w:p w14:paraId="468884EE" w14:textId="77777777" w:rsidR="006D6118" w:rsidRDefault="006D6118" w:rsidP="006D6118"/>
    <w:p w14:paraId="7E606A96" w14:textId="77777777" w:rsidR="006D6118" w:rsidRDefault="006D6118" w:rsidP="00645727">
      <w:pPr>
        <w:pStyle w:val="Nadpis1"/>
        <w:numPr>
          <w:ilvl w:val="1"/>
          <w:numId w:val="8"/>
        </w:numPr>
        <w:jc w:val="left"/>
        <w:rPr>
          <w:sz w:val="24"/>
          <w:szCs w:val="24"/>
        </w:rPr>
      </w:pPr>
      <w:bookmarkStart w:id="47" w:name="_Toc528921393"/>
      <w:bookmarkStart w:id="48" w:name="_Toc531295054"/>
      <w:r>
        <w:rPr>
          <w:sz w:val="24"/>
          <w:szCs w:val="24"/>
        </w:rPr>
        <w:t>Analýza trhu práce</w:t>
      </w:r>
      <w:bookmarkEnd w:id="47"/>
      <w:bookmarkEnd w:id="48"/>
      <w:r>
        <w:rPr>
          <w:sz w:val="24"/>
          <w:szCs w:val="24"/>
        </w:rPr>
        <w:t xml:space="preserve"> </w:t>
      </w:r>
    </w:p>
    <w:p w14:paraId="53E5EB4F" w14:textId="77777777" w:rsidR="006D6118" w:rsidRDefault="006D6118" w:rsidP="006D6118">
      <w:r>
        <w:t xml:space="preserve">České školství bývá poměrně často kritizováno za to, že mu chybí větší provázanosti s trhem práce a jeho aktuálními i v budoucnu očekávatelnými potřebami. Z analytické perspektivy se touto problematikou podrobně zabývá především Národní ústav pro vzdělávání (dále jen NUV), který mimo jiné identifikoval hlavní obory a profesní skupiny, po kterých je ze strany zaměstnavatelů nejvyšší poptávka. </w:t>
      </w:r>
    </w:p>
    <w:p w14:paraId="3681286A" w14:textId="77777777" w:rsidR="006D6118" w:rsidRDefault="006D6118" w:rsidP="006D6118">
      <w:r>
        <w:t xml:space="preserve">Z analýz NUV vyplynulo, že zaměstnavatelé působící v ČR napříč sektory (v sekundárním, terciárním i kvartérním sektoru) považují za nejperspektivnější obory strojírenství a strojírenské výroby, informatické obory, stavebnictví a obecně řemeslné obory. Z uvedeného nepřímo tedy vyplývá poptávka po odborném vzdělávání technického zaměření, a to na všech stupních. Ze strany zaměstnavatelů je rovněž patrná poptávka po absolventech učňovského školství. </w:t>
      </w:r>
    </w:p>
    <w:p w14:paraId="13F847DF" w14:textId="77777777" w:rsidR="006D6118" w:rsidRDefault="006D6118" w:rsidP="006D6118">
      <w:r>
        <w:t xml:space="preserve">Nevýhodou těchto absolventů s nižším středním odborným vzděláním je ale to, že až 40 % vyučených pracuje na pozicích, které neodpovídají jejich vzdělání a kde nevyužívají získané vzdělání a kvalifikaci. Výjimku v tomto ohledu představují právě na trhu práce velmi strojírenské obory, v rámci kterých 64 % vyučených absolventů pracuje v oboru (NUV, 2017 b). Jak ukazuje tabulka č. 27, tak dalším problémem čerstvých absolventů se středním odborným vzděláním s výučním </w:t>
      </w:r>
      <w:proofErr w:type="gramStart"/>
      <w:r>
        <w:t>listem</w:t>
      </w:r>
      <w:proofErr w:type="gramEnd"/>
      <w:r>
        <w:t xml:space="preserve"> a především s nižším středním odborným vzdělání je vysoce nadprůměrná míra jejich nezaměstnanosti. </w:t>
      </w:r>
    </w:p>
    <w:p w14:paraId="36E9F5ED" w14:textId="24883086" w:rsidR="006D6118" w:rsidRDefault="006D6118" w:rsidP="006D6118">
      <w:pPr>
        <w:spacing w:before="240" w:after="60"/>
        <w:rPr>
          <w:rFonts w:ascii="Calibri" w:hAnsi="Calibri"/>
          <w:i/>
        </w:rPr>
      </w:pPr>
      <w:r w:rsidRPr="008E00BE">
        <w:rPr>
          <w:rFonts w:ascii="Calibri" w:hAnsi="Calibri"/>
          <w:i/>
        </w:rPr>
        <w:t xml:space="preserve">Tabulka č. </w:t>
      </w:r>
      <w:r>
        <w:rPr>
          <w:rFonts w:ascii="Calibri" w:hAnsi="Calibri"/>
          <w:i/>
        </w:rPr>
        <w:t>27</w:t>
      </w:r>
      <w:r w:rsidRPr="008E00BE">
        <w:rPr>
          <w:rFonts w:ascii="Calibri" w:hAnsi="Calibri"/>
          <w:i/>
        </w:rPr>
        <w:t>:</w:t>
      </w:r>
      <w:r>
        <w:rPr>
          <w:rFonts w:ascii="Calibri" w:hAnsi="Calibri"/>
          <w:i/>
        </w:rPr>
        <w:t xml:space="preserve"> Míra nezaměstnanosti čerstvých absolventů v ČR podle kategorií vzdělání (201</w:t>
      </w:r>
      <w:r w:rsidR="00606B82">
        <w:rPr>
          <w:rFonts w:ascii="Calibri" w:hAnsi="Calibri"/>
          <w:i/>
          <w:color w:val="FF0000"/>
        </w:rPr>
        <w:t>9</w:t>
      </w:r>
      <w:r>
        <w:rPr>
          <w:rFonts w:ascii="Calibri" w:hAnsi="Calibri"/>
          <w:i/>
        </w:rPr>
        <w:t>)</w:t>
      </w:r>
    </w:p>
    <w:p w14:paraId="6F2B2B8E" w14:textId="243C341D" w:rsidR="00E50AF3" w:rsidRPr="00B80316" w:rsidRDefault="00E50AF3" w:rsidP="006D6118">
      <w:pPr>
        <w:spacing w:before="240" w:after="60"/>
        <w:rPr>
          <w:rFonts w:ascii="Calibri" w:hAnsi="Calibri"/>
          <w:i/>
        </w:rPr>
      </w:pPr>
      <w:r>
        <w:rPr>
          <w:noProof/>
        </w:rPr>
        <w:drawing>
          <wp:inline distT="0" distB="0" distL="0" distR="0" wp14:anchorId="1429BCBA" wp14:editId="689F7C0A">
            <wp:extent cx="5760720" cy="1561465"/>
            <wp:effectExtent l="0" t="0" r="0" b="635"/>
            <wp:docPr id="83" name="Obrázek 8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ázek 83" descr="Obsah obrázku stůl&#10;&#10;Popis byl vytvořen automatick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1561465"/>
                    </a:xfrm>
                    <a:prstGeom prst="rect">
                      <a:avLst/>
                    </a:prstGeom>
                    <a:noFill/>
                    <a:ln>
                      <a:noFill/>
                    </a:ln>
                  </pic:spPr>
                </pic:pic>
              </a:graphicData>
            </a:graphic>
          </wp:inline>
        </w:drawing>
      </w:r>
    </w:p>
    <w:p w14:paraId="488C5C9D" w14:textId="1844AD95" w:rsidR="006D6118" w:rsidRDefault="006D6118" w:rsidP="006D6118">
      <w:pPr>
        <w:spacing w:before="60"/>
      </w:pPr>
      <w:r>
        <w:rPr>
          <w:rFonts w:ascii="Calibri" w:hAnsi="Calibri"/>
          <w:i/>
        </w:rPr>
        <w:t>Zdroj: převzato z Uplatnění absolventů škol na trhu práce 201</w:t>
      </w:r>
      <w:r w:rsidR="00606B82">
        <w:rPr>
          <w:rFonts w:ascii="Calibri" w:hAnsi="Calibri"/>
          <w:i/>
          <w:color w:val="FF0000"/>
        </w:rPr>
        <w:t>9</w:t>
      </w:r>
      <w:r>
        <w:rPr>
          <w:rFonts w:ascii="Calibri" w:hAnsi="Calibri"/>
          <w:i/>
        </w:rPr>
        <w:t xml:space="preserve"> (NUV, 201</w:t>
      </w:r>
      <w:r w:rsidR="00606B82">
        <w:rPr>
          <w:rFonts w:ascii="Calibri" w:hAnsi="Calibri"/>
          <w:i/>
          <w:color w:val="FF0000"/>
        </w:rPr>
        <w:t>8</w:t>
      </w:r>
      <w:r>
        <w:rPr>
          <w:rFonts w:ascii="Calibri" w:hAnsi="Calibri"/>
          <w:i/>
        </w:rPr>
        <w:t>)</w:t>
      </w:r>
    </w:p>
    <w:p w14:paraId="4BC9D2DE" w14:textId="77777777" w:rsidR="006D6118" w:rsidRDefault="006D6118" w:rsidP="006D6118">
      <w:r>
        <w:t xml:space="preserve">Vzhledem k tomu, že vzdělávání v rámci školského systému představuje poměrně dlouhodobý proces, je nezbytné náležitě zohledňovat prognózy vývoje na trhu práce. Z dostupných analýz a prognóz vyplývá, že z hlediska </w:t>
      </w:r>
      <w:r w:rsidRPr="00E92BBD">
        <w:t>prognózovaného vývoje je vhodné podporovat obory středního vzdělávání, jejichž absol</w:t>
      </w:r>
      <w:r>
        <w:t>venti se uplatňují v profesích, jakými jsou: t</w:t>
      </w:r>
      <w:r w:rsidRPr="00E92BBD">
        <w:t xml:space="preserve">echničtí </w:t>
      </w:r>
      <w:r w:rsidRPr="00E92BBD">
        <w:lastRenderedPageBreak/>
        <w:t xml:space="preserve">pracovníci v oblasti výpočetní techniky, technici ve fyzikálních, technických a příbuzných oborech, odborní administrativní, celní a daňoví pracovníci, sociální pracovníci </w:t>
      </w:r>
      <w:r>
        <w:t xml:space="preserve">a </w:t>
      </w:r>
      <w:r w:rsidRPr="00E92BBD">
        <w:t>pečovatelé a pomocní ošetřovatelé.</w:t>
      </w:r>
      <w:r>
        <w:t xml:space="preserve"> </w:t>
      </w:r>
    </w:p>
    <w:p w14:paraId="18AB74B4" w14:textId="77777777" w:rsidR="006D6118" w:rsidRDefault="006D6118" w:rsidP="006D6118">
      <w:r>
        <w:t xml:space="preserve">Jednou z bariér, proč se lépe nedaří sladit požadavky zaměstnavatelů s odborným zaměřením převážné části absolventů, je i dlouhodobý nezájem žáků a studentů o technické vzdělávání. Možná řešení mohou spočívat v posílení zastoupení technického vzdělávání průřezově celým rámcovým vzdělávacím programem a v neposlední řadě je potřeba se snažit zavádět inovativní výukové metody, které přispějí k větší popularitě technického vzdělávaní. </w:t>
      </w:r>
    </w:p>
    <w:p w14:paraId="04A8E001" w14:textId="77777777" w:rsidR="006D6118" w:rsidRDefault="006D6118" w:rsidP="006D6118">
      <w:r>
        <w:t xml:space="preserve">Trh práce se často vyznačuje výraznými místními specifiky a z tohoto důvodu je důležité konkrétní situaci na regionálním trhu práce potřeba přizpůsobit i nabídku vzdělávacích programů v dané místě. Velmi specifický je v kontextu ČR pražský trh práce, pro který bylo v uplynulém období </w:t>
      </w:r>
      <w:r w:rsidRPr="001063EB">
        <w:t xml:space="preserve">charakteristické výrazné posílení obslužné sféry, a to především na úkor výrobních odvětví. </w:t>
      </w:r>
      <w:r>
        <w:t xml:space="preserve">V důsledku toho je v Praze oproti zbytku ČR i dost odlišné zastoupení jednotlivých profesních tříd (viz graf č. 15), a to s výrazně vyšším podílem specialistů v hlavním </w:t>
      </w:r>
      <w:proofErr w:type="gramStart"/>
      <w:r>
        <w:t>městě</w:t>
      </w:r>
      <w:proofErr w:type="gramEnd"/>
      <w:r>
        <w:t xml:space="preserve"> a naopak s výrazně nižším zastoupením řemeslníků, opravářů, montérů a pracovníků obsluhujících stroje a zařízení. Odlišné struktuře z hlediska profesních tříd odpovídá i odlišná skladba obyvatelstva podle nejvyššího dosaženého vzdělání, kdy v Praze je oproti zbytku ČR přibližně 2x nižší zastoupení obyvatel se středním vzděláním bez maturity a zároveň téměř 2x vyšší zastoupení vysokoškoláků (viz graf č. 14). </w:t>
      </w:r>
    </w:p>
    <w:p w14:paraId="5DA64C32" w14:textId="5F4EAEFF" w:rsidR="006D6118" w:rsidRDefault="006D6118" w:rsidP="006D6118">
      <w:pPr>
        <w:spacing w:after="0"/>
        <w:rPr>
          <w:rFonts w:ascii="Calibri" w:hAnsi="Calibri"/>
          <w:i/>
        </w:rPr>
      </w:pPr>
      <w:r w:rsidRPr="000379F1">
        <w:rPr>
          <w:rFonts w:ascii="Calibri" w:hAnsi="Calibri"/>
          <w:i/>
        </w:rPr>
        <w:t xml:space="preserve">Graf č. </w:t>
      </w:r>
      <w:r>
        <w:rPr>
          <w:rFonts w:ascii="Calibri" w:hAnsi="Calibri"/>
          <w:i/>
        </w:rPr>
        <w:t>14</w:t>
      </w:r>
      <w:r w:rsidRPr="000379F1">
        <w:rPr>
          <w:rFonts w:ascii="Calibri" w:hAnsi="Calibri"/>
          <w:i/>
        </w:rPr>
        <w:t>:</w:t>
      </w:r>
      <w:r w:rsidRPr="005735F4">
        <w:rPr>
          <w:rFonts w:ascii="Calibri" w:hAnsi="Calibri"/>
          <w:i/>
        </w:rPr>
        <w:t xml:space="preserve"> </w:t>
      </w:r>
      <w:r>
        <w:rPr>
          <w:rFonts w:ascii="Calibri" w:hAnsi="Calibri"/>
          <w:i/>
        </w:rPr>
        <w:t xml:space="preserve">Struktura obyvatelstva v ČR a hl. m. Praze podle nejvyššího dosaženého vzdělání </w:t>
      </w:r>
      <w:r w:rsidRPr="009A5569">
        <w:rPr>
          <w:rFonts w:ascii="Calibri" w:hAnsi="Calibri"/>
          <w:i/>
        </w:rPr>
        <w:t xml:space="preserve">(VŠPS </w:t>
      </w:r>
      <w:r w:rsidRPr="00042304">
        <w:rPr>
          <w:rFonts w:ascii="Calibri" w:hAnsi="Calibri"/>
          <w:i/>
          <w:color w:val="FF0000"/>
        </w:rPr>
        <w:t>20</w:t>
      </w:r>
      <w:r w:rsidR="00042304">
        <w:rPr>
          <w:rFonts w:ascii="Calibri" w:hAnsi="Calibri"/>
          <w:i/>
          <w:color w:val="FF0000"/>
        </w:rPr>
        <w:t>20</w:t>
      </w:r>
      <w:r w:rsidRPr="009A5569">
        <w:rPr>
          <w:rFonts w:ascii="Calibri" w:hAnsi="Calibri"/>
          <w:i/>
        </w:rPr>
        <w:t>, ČSÚ)</w:t>
      </w:r>
    </w:p>
    <w:p w14:paraId="34FD63CD" w14:textId="54957157" w:rsidR="009451D3" w:rsidRPr="00977568" w:rsidRDefault="009451D3" w:rsidP="006D6118">
      <w:pPr>
        <w:spacing w:after="0"/>
        <w:rPr>
          <w:rFonts w:ascii="Calibri" w:hAnsi="Calibri"/>
          <w:i/>
        </w:rPr>
      </w:pPr>
      <w:r>
        <w:rPr>
          <w:noProof/>
        </w:rPr>
        <w:drawing>
          <wp:inline distT="0" distB="0" distL="0" distR="0" wp14:anchorId="3185CA03" wp14:editId="2062B13B">
            <wp:extent cx="5760720" cy="1597660"/>
            <wp:effectExtent l="0" t="0" r="0" b="2540"/>
            <wp:docPr id="86" name="Obrázek 8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ázek 86" descr="Obsah obrázku stůl&#10;&#10;Popis byl vytvořen automatick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1597660"/>
                    </a:xfrm>
                    <a:prstGeom prst="rect">
                      <a:avLst/>
                    </a:prstGeom>
                    <a:noFill/>
                    <a:ln>
                      <a:noFill/>
                    </a:ln>
                  </pic:spPr>
                </pic:pic>
              </a:graphicData>
            </a:graphic>
          </wp:inline>
        </w:drawing>
      </w:r>
    </w:p>
    <w:p w14:paraId="79D808E4" w14:textId="0756F03B" w:rsidR="006D6118" w:rsidRPr="00042304" w:rsidRDefault="006D6118" w:rsidP="006D6118">
      <w:pPr>
        <w:rPr>
          <w:color w:val="FF0000"/>
        </w:rPr>
      </w:pPr>
      <w:r w:rsidRPr="001762C5">
        <w:rPr>
          <w:rFonts w:ascii="Calibri" w:hAnsi="Calibri"/>
          <w:i/>
        </w:rPr>
        <w:t>Zdroj</w:t>
      </w:r>
      <w:r w:rsidRPr="00966D19">
        <w:rPr>
          <w:rFonts w:ascii="Calibri" w:hAnsi="Calibri"/>
          <w:i/>
        </w:rPr>
        <w:t>:</w:t>
      </w:r>
      <w:r w:rsidRPr="00966D19">
        <w:rPr>
          <w:rFonts w:ascii="Calibri" w:hAnsi="Calibri"/>
          <w:i/>
          <w:sz w:val="19"/>
          <w:szCs w:val="19"/>
        </w:rPr>
        <w:t xml:space="preserve"> </w:t>
      </w:r>
      <w:r w:rsidR="00042304" w:rsidRPr="00966D19">
        <w:rPr>
          <w:rFonts w:ascii="Calibri" w:hAnsi="Calibri"/>
          <w:i/>
          <w:sz w:val="19"/>
          <w:szCs w:val="19"/>
        </w:rPr>
        <w:t>NPI, Struktura zaměstnanosti Hlavní město Praha</w:t>
      </w:r>
    </w:p>
    <w:p w14:paraId="6FDA1679" w14:textId="7F0DF1D6" w:rsidR="006D6118" w:rsidRDefault="006D6118" w:rsidP="006D6118">
      <w:pPr>
        <w:spacing w:before="240" w:after="0"/>
        <w:rPr>
          <w:rFonts w:ascii="Calibri" w:hAnsi="Calibri"/>
          <w:i/>
        </w:rPr>
      </w:pPr>
      <w:r w:rsidRPr="000379F1">
        <w:rPr>
          <w:rFonts w:ascii="Calibri" w:hAnsi="Calibri"/>
          <w:i/>
        </w:rPr>
        <w:t xml:space="preserve">Graf č. </w:t>
      </w:r>
      <w:r>
        <w:rPr>
          <w:rFonts w:ascii="Calibri" w:hAnsi="Calibri"/>
          <w:i/>
        </w:rPr>
        <w:t>15</w:t>
      </w:r>
      <w:r w:rsidRPr="000379F1">
        <w:rPr>
          <w:rFonts w:ascii="Calibri" w:hAnsi="Calibri"/>
          <w:i/>
        </w:rPr>
        <w:t>:</w:t>
      </w:r>
      <w:r w:rsidRPr="005735F4">
        <w:rPr>
          <w:rFonts w:ascii="Calibri" w:hAnsi="Calibri"/>
          <w:i/>
        </w:rPr>
        <w:t xml:space="preserve"> </w:t>
      </w:r>
      <w:r w:rsidRPr="009A5569">
        <w:rPr>
          <w:rFonts w:ascii="Calibri" w:hAnsi="Calibri"/>
          <w:i/>
        </w:rPr>
        <w:t xml:space="preserve">Zastoupení profesních tříd v </w:t>
      </w:r>
      <w:proofErr w:type="gramStart"/>
      <w:r w:rsidRPr="009A5569">
        <w:rPr>
          <w:rFonts w:ascii="Calibri" w:hAnsi="Calibri"/>
          <w:i/>
        </w:rPr>
        <w:t>Praze - podle</w:t>
      </w:r>
      <w:proofErr w:type="gramEnd"/>
      <w:r w:rsidRPr="009A5569">
        <w:rPr>
          <w:rFonts w:ascii="Calibri" w:hAnsi="Calibri"/>
          <w:i/>
        </w:rPr>
        <w:t xml:space="preserve"> CZ-ISCO, v % (</w:t>
      </w:r>
      <w:r w:rsidRPr="00966D19">
        <w:rPr>
          <w:rFonts w:ascii="Calibri" w:hAnsi="Calibri"/>
          <w:i/>
        </w:rPr>
        <w:t>VŠPS 20</w:t>
      </w:r>
      <w:r w:rsidR="00FF1B8F" w:rsidRPr="00966D19">
        <w:rPr>
          <w:rFonts w:ascii="Calibri" w:hAnsi="Calibri"/>
          <w:i/>
        </w:rPr>
        <w:t>20</w:t>
      </w:r>
      <w:r w:rsidRPr="00966D19">
        <w:rPr>
          <w:rFonts w:ascii="Calibri" w:hAnsi="Calibri"/>
          <w:i/>
        </w:rPr>
        <w:t xml:space="preserve">, </w:t>
      </w:r>
      <w:r w:rsidRPr="009A5569">
        <w:rPr>
          <w:rFonts w:ascii="Calibri" w:hAnsi="Calibri"/>
          <w:i/>
        </w:rPr>
        <w:t>ČSÚ)</w:t>
      </w:r>
    </w:p>
    <w:p w14:paraId="7635E181" w14:textId="4DB756DF" w:rsidR="00E80C36" w:rsidRDefault="00E80C36" w:rsidP="006D6118">
      <w:pPr>
        <w:spacing w:before="240" w:after="0"/>
        <w:rPr>
          <w:rFonts w:ascii="Calibri" w:hAnsi="Calibri"/>
          <w:i/>
        </w:rPr>
      </w:pPr>
      <w:r>
        <w:rPr>
          <w:noProof/>
        </w:rPr>
        <w:lastRenderedPageBreak/>
        <w:drawing>
          <wp:inline distT="0" distB="0" distL="0" distR="0" wp14:anchorId="68BEC1A3" wp14:editId="29FFBCDD">
            <wp:extent cx="5760720" cy="240538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2405380"/>
                    </a:xfrm>
                    <a:prstGeom prst="rect">
                      <a:avLst/>
                    </a:prstGeom>
                    <a:noFill/>
                    <a:ln>
                      <a:noFill/>
                    </a:ln>
                  </pic:spPr>
                </pic:pic>
              </a:graphicData>
            </a:graphic>
          </wp:inline>
        </w:drawing>
      </w:r>
    </w:p>
    <w:p w14:paraId="0D8C7EE2" w14:textId="07D58E44" w:rsidR="00FF1B8F" w:rsidRPr="00FF1B8F" w:rsidRDefault="00FF1B8F" w:rsidP="006D6118">
      <w:pPr>
        <w:spacing w:before="240" w:after="0"/>
        <w:rPr>
          <w:rFonts w:ascii="Calibri" w:hAnsi="Calibri"/>
          <w:i/>
          <w:sz w:val="16"/>
          <w:szCs w:val="16"/>
        </w:rPr>
      </w:pPr>
      <w:r>
        <w:rPr>
          <w:rFonts w:ascii="Calibri" w:hAnsi="Calibri"/>
          <w:i/>
          <w:sz w:val="16"/>
          <w:szCs w:val="16"/>
        </w:rPr>
        <w:t xml:space="preserve">Vysvětlivky ke grafu: 1 – zákonodárci a řídicí pracovníci, 2 – Specialisté, 3 – Techničtí a odborní pracovníci, 4 – Úředníci, 5 – Pracovníci ve službách a prodeji, 6 – Kvalifikovaní pracovníci v zemědělství, </w:t>
      </w:r>
      <w:r w:rsidR="00DA3AE9">
        <w:rPr>
          <w:rFonts w:ascii="Calibri" w:hAnsi="Calibri"/>
          <w:i/>
          <w:sz w:val="16"/>
          <w:szCs w:val="16"/>
        </w:rPr>
        <w:t>lesnictví a rybářství, 7 – Řemeslníci a opraváři, 8 – Obsluha strojů a zařízení, montéři, 9 – Pomocní a nekvalifikovaní pracovníci</w:t>
      </w:r>
    </w:p>
    <w:p w14:paraId="1C9D25B5" w14:textId="1D8818B9" w:rsidR="006D6118" w:rsidRPr="00042304" w:rsidRDefault="006D6118" w:rsidP="006D6118">
      <w:pPr>
        <w:rPr>
          <w:color w:val="FF0000"/>
        </w:rPr>
      </w:pPr>
      <w:r w:rsidRPr="001762C5">
        <w:rPr>
          <w:rFonts w:ascii="Calibri" w:hAnsi="Calibri"/>
          <w:i/>
        </w:rPr>
        <w:t>Zdroj:</w:t>
      </w:r>
      <w:r>
        <w:rPr>
          <w:rFonts w:ascii="Calibri" w:hAnsi="Calibri"/>
          <w:i/>
          <w:sz w:val="19"/>
          <w:szCs w:val="19"/>
        </w:rPr>
        <w:t xml:space="preserve"> </w:t>
      </w:r>
      <w:r w:rsidR="00FF1B8F" w:rsidRPr="00966D19">
        <w:rPr>
          <w:rFonts w:ascii="Calibri" w:hAnsi="Calibri"/>
          <w:i/>
          <w:sz w:val="19"/>
          <w:szCs w:val="19"/>
        </w:rPr>
        <w:t>NPI, Struktura zaměstnanosti Hlavní město Praha</w:t>
      </w:r>
    </w:p>
    <w:p w14:paraId="53BC4D12" w14:textId="77777777" w:rsidR="006D6118" w:rsidRDefault="006D6118" w:rsidP="006D6118">
      <w:r>
        <w:t xml:space="preserve">Dá se předpokládat, že odlišná struktura zaměstnavatelů a druhu vykonávané práce v hlavním městě si může vyžádat i nepatrně odlišnou míru důrazu na rozvoj jednotlivých kompetencí žáků oproti celorepublikové situaci. V kontextu Prahy se zdá klíčový důraz nejenom na technické vzdělávání, ale neméně podstatná je zde i poptávka po kvalitním jazykovém vzdělávaní a vzdělávání zaměřeném na rozvoj pokročilejší počítačové gramotnosti. </w:t>
      </w:r>
    </w:p>
    <w:p w14:paraId="754D6A42" w14:textId="35F269A0" w:rsidR="00BC636F" w:rsidRDefault="00BC636F">
      <w:pPr>
        <w:spacing w:line="259" w:lineRule="auto"/>
        <w:jc w:val="left"/>
        <w:rPr>
          <w:rFonts w:eastAsiaTheme="majorEastAsia" w:cstheme="majorBidi"/>
          <w:b/>
          <w:bCs/>
          <w:color w:val="003399"/>
          <w:sz w:val="28"/>
          <w:szCs w:val="28"/>
        </w:rPr>
      </w:pPr>
      <w:r>
        <w:br w:type="page"/>
      </w:r>
    </w:p>
    <w:p w14:paraId="2AC686C9" w14:textId="014093CD" w:rsidR="006D6118" w:rsidRDefault="00BC636F" w:rsidP="00645727">
      <w:pPr>
        <w:pStyle w:val="Nadpis1"/>
        <w:numPr>
          <w:ilvl w:val="0"/>
          <w:numId w:val="8"/>
        </w:numPr>
      </w:pPr>
      <w:bookmarkStart w:id="49" w:name="_Toc531295055"/>
      <w:r>
        <w:lastRenderedPageBreak/>
        <w:t>Soulad se strategiemi</w:t>
      </w:r>
      <w:bookmarkEnd w:id="49"/>
    </w:p>
    <w:p w14:paraId="2572CEFB" w14:textId="69D7A16B" w:rsidR="00BC636F" w:rsidRDefault="006C3655" w:rsidP="00BC636F">
      <w:r>
        <w:t xml:space="preserve">Následující kapitola popisuje soulad projektu </w:t>
      </w:r>
      <w:r w:rsidR="006003E7">
        <w:t xml:space="preserve">MAP </w:t>
      </w:r>
      <w:r>
        <w:t>s již platnými strategiemi.</w:t>
      </w:r>
      <w:r w:rsidR="00863426">
        <w:t xml:space="preserve"> V tabule je vždy uveden název konkrétního strategického dokumentu včetně zdroje dokumentu (odkaz na internetové stránky) a vybrané příklady potvrzující soulad s MAP Praha 16.</w:t>
      </w:r>
    </w:p>
    <w:tbl>
      <w:tblPr>
        <w:tblStyle w:val="Mkatabulky"/>
        <w:tblW w:w="0" w:type="auto"/>
        <w:tblLayout w:type="fixed"/>
        <w:tblLook w:val="04A0" w:firstRow="1" w:lastRow="0" w:firstColumn="1" w:lastColumn="0" w:noHBand="0" w:noVBand="1"/>
      </w:tblPr>
      <w:tblGrid>
        <w:gridCol w:w="3964"/>
        <w:gridCol w:w="5098"/>
      </w:tblGrid>
      <w:tr w:rsidR="006C3655" w14:paraId="00E66878" w14:textId="77777777" w:rsidTr="00AB360E">
        <w:tc>
          <w:tcPr>
            <w:tcW w:w="3964" w:type="dxa"/>
            <w:shd w:val="clear" w:color="auto" w:fill="FBE4D5" w:themeFill="accent2" w:themeFillTint="33"/>
          </w:tcPr>
          <w:p w14:paraId="4F997E25" w14:textId="68E369A4" w:rsidR="006C3655" w:rsidRPr="002E2F34" w:rsidRDefault="006C3655" w:rsidP="00BC636F">
            <w:pPr>
              <w:rPr>
                <w:color w:val="FF0000"/>
              </w:rPr>
            </w:pPr>
            <w:r>
              <w:t>Strategie vzdělávací politiky České republiky do roku 2020</w:t>
            </w:r>
            <w:r w:rsidR="002E2F34">
              <w:rPr>
                <w:color w:val="FF0000"/>
              </w:rPr>
              <w:t>/Strategie vzdělávací politiky ČR do roku 2030+</w:t>
            </w:r>
          </w:p>
        </w:tc>
        <w:tc>
          <w:tcPr>
            <w:tcW w:w="5098" w:type="dxa"/>
            <w:shd w:val="clear" w:color="auto" w:fill="FBE4D5" w:themeFill="accent2" w:themeFillTint="33"/>
          </w:tcPr>
          <w:p w14:paraId="41CB46FA" w14:textId="5A59D3B7" w:rsidR="00146293" w:rsidRDefault="006003E7" w:rsidP="00BC636F">
            <w:pPr>
              <w:rPr>
                <w:rStyle w:val="Hypertextovodkaz"/>
                <w:color w:val="auto"/>
                <w:u w:val="none"/>
              </w:rPr>
            </w:pPr>
            <w:r>
              <w:t xml:space="preserve">Zdroj: </w:t>
            </w:r>
            <w:hyperlink r:id="rId124" w:history="1">
              <w:r w:rsidR="00DC1FA8" w:rsidRPr="00204124">
                <w:rPr>
                  <w:rStyle w:val="Hypertextovodkaz"/>
                </w:rPr>
                <w:t>http://www.msmt.cz/ministerstvo/strategie-vzdelavaci-politiky-2020</w:t>
              </w:r>
            </w:hyperlink>
          </w:p>
          <w:p w14:paraId="4E8935EB" w14:textId="43089EF4" w:rsidR="00DC1FA8" w:rsidRPr="00146293" w:rsidRDefault="00DC1FA8" w:rsidP="00BC636F">
            <w:pPr>
              <w:rPr>
                <w:color w:val="0000FF"/>
                <w:u w:val="single"/>
              </w:rPr>
            </w:pPr>
            <w:hyperlink r:id="rId125" w:history="1">
              <w:r w:rsidRPr="00204124">
                <w:rPr>
                  <w:rStyle w:val="Hypertextovodkaz"/>
                </w:rPr>
                <w:t>https://www.msmt.cz/vzdelavani/skolstvi-v-cr/strategie-2030</w:t>
              </w:r>
            </w:hyperlink>
            <w:r>
              <w:rPr>
                <w:color w:val="0000FF"/>
                <w:u w:val="single"/>
              </w:rPr>
              <w:t xml:space="preserve"> </w:t>
            </w:r>
          </w:p>
        </w:tc>
      </w:tr>
      <w:tr w:rsidR="006003E7" w14:paraId="68F21E60" w14:textId="77777777" w:rsidTr="00146293">
        <w:tc>
          <w:tcPr>
            <w:tcW w:w="9062" w:type="dxa"/>
            <w:gridSpan w:val="2"/>
          </w:tcPr>
          <w:p w14:paraId="385C9B13" w14:textId="77777777" w:rsidR="006003E7" w:rsidRDefault="00E01C02" w:rsidP="00E01C02">
            <w:pPr>
              <w:rPr>
                <w:i/>
                <w:sz w:val="20"/>
                <w:szCs w:val="20"/>
              </w:rPr>
            </w:pPr>
            <w:r w:rsidRPr="00E01C02">
              <w:rPr>
                <w:i/>
                <w:sz w:val="20"/>
                <w:szCs w:val="20"/>
              </w:rPr>
              <w:t>Příklady: zvýšit dostupnost a kvalitu předškolního vzdělávání a rané péče, specificky podporovat účast na předškolním vzdělávání dětí ze skupin a lokalit ohrožených sociálním vyloučením, zlepšovat kvalitu vzdělávaní na druhém stupni základní školy jako hlavního vzdělávacího proudu, podporovat kompenzaci všech typů znevýhodnění a rozvoj všech typů nadání, a to na principu individualizace podpory.</w:t>
            </w:r>
          </w:p>
          <w:p w14:paraId="6957D0CC" w14:textId="62039FD7" w:rsidR="00390BCB" w:rsidRPr="00E01C02" w:rsidRDefault="00390BCB" w:rsidP="00E01C02">
            <w:pPr>
              <w:rPr>
                <w:i/>
                <w:sz w:val="20"/>
                <w:szCs w:val="20"/>
              </w:rPr>
            </w:pPr>
            <w:r>
              <w:rPr>
                <w:i/>
                <w:color w:val="FF0000"/>
                <w:sz w:val="20"/>
                <w:szCs w:val="20"/>
              </w:rPr>
              <w:t xml:space="preserve">DVPP v rámci šablon. Vzdělávání pedagogů v rámci MAP. Výjezdní zasedání. Sdílení dobré praxe. Zahraniční exkurze. Pracovní skupina na podporu ICT. Atd. </w:t>
            </w:r>
          </w:p>
        </w:tc>
      </w:tr>
      <w:tr w:rsidR="006C3655" w14:paraId="5FA32976" w14:textId="77777777" w:rsidTr="00AB360E">
        <w:tc>
          <w:tcPr>
            <w:tcW w:w="3964" w:type="dxa"/>
            <w:shd w:val="clear" w:color="auto" w:fill="FBE4D5" w:themeFill="accent2" w:themeFillTint="33"/>
          </w:tcPr>
          <w:p w14:paraId="2B843F90" w14:textId="14382D1D" w:rsidR="006C3655" w:rsidRDefault="00146293" w:rsidP="00BC636F">
            <w:r>
              <w:t xml:space="preserve">Dlouhodobý záměr vzdělávání a rozvoje vzdělávací soustavy České republiky na období </w:t>
            </w:r>
            <w:proofErr w:type="gramStart"/>
            <w:r>
              <w:t>2015 – 2020</w:t>
            </w:r>
            <w:proofErr w:type="gramEnd"/>
          </w:p>
        </w:tc>
        <w:tc>
          <w:tcPr>
            <w:tcW w:w="5098" w:type="dxa"/>
            <w:shd w:val="clear" w:color="auto" w:fill="FBE4D5" w:themeFill="accent2" w:themeFillTint="33"/>
          </w:tcPr>
          <w:p w14:paraId="0B87465E" w14:textId="345EB829" w:rsidR="00146293" w:rsidRDefault="00AB360E" w:rsidP="00BC636F">
            <w:r>
              <w:t xml:space="preserve">Zdroj: </w:t>
            </w:r>
            <w:r w:rsidR="00146293" w:rsidRPr="00146293">
              <w:t>http://www.msmt.cz/vzdelavani/skolstvi-v-cr/dlouhodoby-zamer-vzdelavani-a-rozvoje-vzdelavaci-soustavy-3</w:t>
            </w:r>
          </w:p>
        </w:tc>
      </w:tr>
      <w:tr w:rsidR="0059161F" w14:paraId="67B62879" w14:textId="77777777" w:rsidTr="0059161F">
        <w:tc>
          <w:tcPr>
            <w:tcW w:w="9062" w:type="dxa"/>
            <w:gridSpan w:val="2"/>
            <w:shd w:val="clear" w:color="auto" w:fill="auto"/>
          </w:tcPr>
          <w:p w14:paraId="13DEDC4D" w14:textId="621D9C44" w:rsidR="0059161F" w:rsidRDefault="0059161F" w:rsidP="00BC636F">
            <w:r w:rsidRPr="00E01C02">
              <w:rPr>
                <w:i/>
                <w:sz w:val="20"/>
                <w:szCs w:val="20"/>
              </w:rPr>
              <w:t>Příklady: Navýšit v místech potřeby kapacity mateřských škol. V rámci výzev OP VVV rozvíjet formy spoluúčasti rodičů na činnosti školy, zapojování do společných aktivit, možnost podílet se na plánování programu mateřské školy. Podpořit manuální zručnost a prvky polytechnické výchovy ve vzdělávání v mateřských školách (např. technické hračky a stavebnice, metodické doporučení vč. příkladů dobré praxe). Navýšit v místech potřeby kapacity základních škol. V rámci OP VVV při rozvoji gramotností, kompetencí, manuální zručnosti a technického vzdělávání využívat finanční prostředky i na potřebné vybavení. Zvyšovat kompetence pedagogů, zejména na 2. stupni ZŠ, které povedou k lepším vzdělávacím výsledkům žáků včetně schopnosti vyhodnocovat kvalitu výuky, dále ji rozvíjet a poskytovat zpětnou vazbu žákům i jejich rodičům, s akcentem na čtenářskou, matematickou a přírodovědnou gramotnost (v rámci OP VVV).</w:t>
            </w:r>
          </w:p>
        </w:tc>
      </w:tr>
      <w:tr w:rsidR="0059161F" w14:paraId="12AEE2C6" w14:textId="77777777" w:rsidTr="00AB360E">
        <w:tc>
          <w:tcPr>
            <w:tcW w:w="3964" w:type="dxa"/>
            <w:shd w:val="clear" w:color="auto" w:fill="FBE4D5" w:themeFill="accent2" w:themeFillTint="33"/>
          </w:tcPr>
          <w:p w14:paraId="2906F095" w14:textId="5FA0382E" w:rsidR="0059161F" w:rsidRPr="0059161F" w:rsidRDefault="0059161F" w:rsidP="00BC636F">
            <w:pPr>
              <w:rPr>
                <w:color w:val="FF0000"/>
              </w:rPr>
            </w:pPr>
            <w:r>
              <w:rPr>
                <w:color w:val="FF0000"/>
              </w:rPr>
              <w:t xml:space="preserve">Dlouhodobý záměr vzdělávání a rozvoje vzdělávací soustavy České republiky </w:t>
            </w:r>
            <w:proofErr w:type="gramStart"/>
            <w:r>
              <w:rPr>
                <w:color w:val="FF0000"/>
              </w:rPr>
              <w:t>2019 - 2023</w:t>
            </w:r>
            <w:proofErr w:type="gramEnd"/>
          </w:p>
        </w:tc>
        <w:tc>
          <w:tcPr>
            <w:tcW w:w="5098" w:type="dxa"/>
            <w:shd w:val="clear" w:color="auto" w:fill="FBE4D5" w:themeFill="accent2" w:themeFillTint="33"/>
          </w:tcPr>
          <w:p w14:paraId="0A484C97" w14:textId="51DA281D" w:rsidR="0059161F" w:rsidRDefault="00E211F3" w:rsidP="00BC636F">
            <w:hyperlink r:id="rId126" w:history="1">
              <w:r w:rsidRPr="00204124">
                <w:rPr>
                  <w:rStyle w:val="Hypertextovodkaz"/>
                </w:rPr>
                <w:t>https://www.msmt.cz/vzdelavani/skolstvi-v-cr/dz-cr-2019-2023</w:t>
              </w:r>
            </w:hyperlink>
            <w:r>
              <w:t xml:space="preserve"> </w:t>
            </w:r>
          </w:p>
        </w:tc>
      </w:tr>
      <w:tr w:rsidR="0059161F" w14:paraId="1C74A090" w14:textId="77777777" w:rsidTr="00146293">
        <w:tc>
          <w:tcPr>
            <w:tcW w:w="9062" w:type="dxa"/>
            <w:gridSpan w:val="2"/>
          </w:tcPr>
          <w:p w14:paraId="29402267" w14:textId="5424ADB0" w:rsidR="0059161F" w:rsidRPr="00E01C02" w:rsidRDefault="00E211F3" w:rsidP="00E01C02">
            <w:pPr>
              <w:rPr>
                <w:i/>
                <w:sz w:val="20"/>
                <w:szCs w:val="20"/>
              </w:rPr>
            </w:pPr>
            <w:r w:rsidRPr="00DC1FA8">
              <w:rPr>
                <w:i/>
                <w:color w:val="FF0000"/>
                <w:sz w:val="20"/>
                <w:szCs w:val="20"/>
              </w:rPr>
              <w:t xml:space="preserve">Příklady: Investice do kapacit škol (navýšení kapacit škol). </w:t>
            </w:r>
            <w:r w:rsidR="00DC1FA8">
              <w:rPr>
                <w:i/>
                <w:color w:val="FF0000"/>
                <w:sz w:val="20"/>
                <w:szCs w:val="20"/>
              </w:rPr>
              <w:t>DVPP v rámci šablon. Vzdělávání pedagogů v rámci MAP. Výjezdní zasedání. Sdílení dobré praxe. Zahraniční exkurze. Atd.</w:t>
            </w:r>
          </w:p>
        </w:tc>
      </w:tr>
      <w:tr w:rsidR="006C3655" w14:paraId="27C399AE" w14:textId="77777777" w:rsidTr="00D06DD5">
        <w:tc>
          <w:tcPr>
            <w:tcW w:w="3964" w:type="dxa"/>
            <w:shd w:val="clear" w:color="auto" w:fill="FBE4D5" w:themeFill="accent2" w:themeFillTint="33"/>
          </w:tcPr>
          <w:p w14:paraId="3F371795" w14:textId="4EF64183" w:rsidR="006C3655" w:rsidRDefault="00146293" w:rsidP="00BC636F">
            <w:r>
              <w:t xml:space="preserve">Akční plán inkluzivního vzdělávání na období </w:t>
            </w:r>
            <w:proofErr w:type="gramStart"/>
            <w:r>
              <w:t>2016 -2018</w:t>
            </w:r>
            <w:proofErr w:type="gramEnd"/>
          </w:p>
        </w:tc>
        <w:tc>
          <w:tcPr>
            <w:tcW w:w="5098" w:type="dxa"/>
            <w:shd w:val="clear" w:color="auto" w:fill="FBE4D5" w:themeFill="accent2" w:themeFillTint="33"/>
          </w:tcPr>
          <w:p w14:paraId="3F908ED0" w14:textId="50002A77" w:rsidR="006C3655" w:rsidRDefault="0090210F" w:rsidP="00BC636F">
            <w:r>
              <w:t xml:space="preserve">Zdroj: </w:t>
            </w:r>
            <w:r w:rsidR="00146293" w:rsidRPr="00146293">
              <w:t>http://www.vzdelavani2020.cz/images_obsah/dokumenty/apiv_2016_2018.pdf</w:t>
            </w:r>
          </w:p>
        </w:tc>
      </w:tr>
      <w:tr w:rsidR="00E25094" w14:paraId="0C7187F4" w14:textId="77777777" w:rsidTr="004278E6">
        <w:tc>
          <w:tcPr>
            <w:tcW w:w="9062" w:type="dxa"/>
            <w:gridSpan w:val="2"/>
          </w:tcPr>
          <w:p w14:paraId="04AA1843" w14:textId="66727505" w:rsidR="00E25094" w:rsidRPr="00D06DD5" w:rsidRDefault="0090210F" w:rsidP="00BC636F">
            <w:pPr>
              <w:rPr>
                <w:i/>
                <w:sz w:val="20"/>
                <w:szCs w:val="20"/>
              </w:rPr>
            </w:pPr>
            <w:r>
              <w:rPr>
                <w:i/>
                <w:sz w:val="20"/>
                <w:szCs w:val="20"/>
              </w:rPr>
              <w:t xml:space="preserve">Příklady: </w:t>
            </w:r>
            <w:r w:rsidR="00D06DD5" w:rsidRPr="00D06DD5">
              <w:rPr>
                <w:i/>
                <w:sz w:val="20"/>
                <w:szCs w:val="20"/>
              </w:rPr>
              <w:t>Inkluze, podpora žáků se SVP.</w:t>
            </w:r>
          </w:p>
        </w:tc>
      </w:tr>
      <w:tr w:rsidR="006C3655" w14:paraId="3DD6A1D4" w14:textId="77777777" w:rsidTr="0090210F">
        <w:tc>
          <w:tcPr>
            <w:tcW w:w="3964" w:type="dxa"/>
            <w:shd w:val="clear" w:color="auto" w:fill="FBE4D5" w:themeFill="accent2" w:themeFillTint="33"/>
          </w:tcPr>
          <w:p w14:paraId="7A79454C" w14:textId="239B21B2" w:rsidR="006C3655" w:rsidRDefault="00146293" w:rsidP="00BC636F">
            <w:r>
              <w:lastRenderedPageBreak/>
              <w:t>Strategie digitálního vzdělávání do roku 2020</w:t>
            </w:r>
          </w:p>
        </w:tc>
        <w:tc>
          <w:tcPr>
            <w:tcW w:w="5098" w:type="dxa"/>
            <w:shd w:val="clear" w:color="auto" w:fill="FBE4D5" w:themeFill="accent2" w:themeFillTint="33"/>
          </w:tcPr>
          <w:p w14:paraId="19647484" w14:textId="6705AE72" w:rsidR="006C3655" w:rsidRDefault="0090210F" w:rsidP="00BC636F">
            <w:r>
              <w:t xml:space="preserve">Zdroj: </w:t>
            </w:r>
            <w:r w:rsidR="00146293" w:rsidRPr="00146293">
              <w:t>http://www.msmt.cz/ministerstvo/strategie-digitalniho-vzdelavani-do-roku-2020</w:t>
            </w:r>
          </w:p>
        </w:tc>
      </w:tr>
      <w:tr w:rsidR="00146293" w14:paraId="31204F50" w14:textId="77777777" w:rsidTr="00146293">
        <w:tc>
          <w:tcPr>
            <w:tcW w:w="9062" w:type="dxa"/>
            <w:gridSpan w:val="2"/>
          </w:tcPr>
          <w:p w14:paraId="38EB2CBE" w14:textId="02A09F23" w:rsidR="00146293" w:rsidRDefault="0090210F" w:rsidP="0090210F">
            <w:r w:rsidRPr="0090210F">
              <w:rPr>
                <w:i/>
                <w:sz w:val="20"/>
                <w:szCs w:val="20"/>
              </w:rPr>
              <w:t>Příklady: Digitální gramotnosti a informatického myšlení učitelů. Zařazení standardu digitálních kompetencí učitele do vzdělávání učitelů. Zajištění digitální infrastruktury</w:t>
            </w:r>
            <w:r>
              <w:t>.</w:t>
            </w:r>
          </w:p>
        </w:tc>
      </w:tr>
      <w:tr w:rsidR="00146293" w14:paraId="7238D4B1" w14:textId="77777777" w:rsidTr="009702E1">
        <w:tc>
          <w:tcPr>
            <w:tcW w:w="3964" w:type="dxa"/>
            <w:shd w:val="clear" w:color="auto" w:fill="FBE4D5" w:themeFill="accent2" w:themeFillTint="33"/>
          </w:tcPr>
          <w:p w14:paraId="0B44F668" w14:textId="136FBC22" w:rsidR="00146293" w:rsidRDefault="00146293" w:rsidP="00BC636F">
            <w:r>
              <w:t xml:space="preserve">Koncepce podpory mládeže </w:t>
            </w:r>
            <w:proofErr w:type="gramStart"/>
            <w:r>
              <w:t>2014 - 2020</w:t>
            </w:r>
            <w:proofErr w:type="gramEnd"/>
          </w:p>
        </w:tc>
        <w:tc>
          <w:tcPr>
            <w:tcW w:w="5098" w:type="dxa"/>
            <w:shd w:val="clear" w:color="auto" w:fill="FBE4D5" w:themeFill="accent2" w:themeFillTint="33"/>
          </w:tcPr>
          <w:p w14:paraId="6FAD9BA4" w14:textId="73318B98" w:rsidR="00146293" w:rsidRDefault="009702E1" w:rsidP="00BC636F">
            <w:r>
              <w:t xml:space="preserve">Zdroj: </w:t>
            </w:r>
            <w:r w:rsidR="00146293" w:rsidRPr="00146293">
              <w:t>http://www.msmt.cz/mladez/narodni-strategie-pro-mladez</w:t>
            </w:r>
          </w:p>
        </w:tc>
      </w:tr>
      <w:tr w:rsidR="00E25094" w14:paraId="4F8C4D26" w14:textId="77777777" w:rsidTr="004278E6">
        <w:tc>
          <w:tcPr>
            <w:tcW w:w="9062" w:type="dxa"/>
            <w:gridSpan w:val="2"/>
          </w:tcPr>
          <w:p w14:paraId="23716068" w14:textId="324DF15F" w:rsidR="00E25094" w:rsidRPr="009702E1" w:rsidRDefault="009702E1" w:rsidP="00BC636F">
            <w:pPr>
              <w:rPr>
                <w:i/>
                <w:sz w:val="20"/>
                <w:szCs w:val="20"/>
              </w:rPr>
            </w:pPr>
            <w:r w:rsidRPr="009702E1">
              <w:rPr>
                <w:i/>
                <w:sz w:val="20"/>
                <w:szCs w:val="20"/>
              </w:rPr>
              <w:t>Příklady: Podporovat aktivní zapojení dětí a mládeže do rozhodovacích procesů a do ovlivňování společenského a demokratického života. Vytvářet příznivé a udržitelné podmínky pro účast dětí a mládeže v zájmovém a neformálním vzdělávání. Motivovat děti a mládež k životu s principy udržitelného rozvoje a rozvíjet jejich environmentální gramotnost. Podporovat rozvoj kompetencí dětí a mládeže pro bezpečné a tvořivé užívání médií.</w:t>
            </w:r>
          </w:p>
        </w:tc>
      </w:tr>
      <w:tr w:rsidR="00146293" w14:paraId="349DCF4B" w14:textId="77777777" w:rsidTr="00E6205C">
        <w:tc>
          <w:tcPr>
            <w:tcW w:w="3964" w:type="dxa"/>
            <w:shd w:val="clear" w:color="auto" w:fill="FBE4D5" w:themeFill="accent2" w:themeFillTint="33"/>
          </w:tcPr>
          <w:p w14:paraId="2955AB04" w14:textId="0B8648F4" w:rsidR="00146293" w:rsidRDefault="00146293" w:rsidP="00BC636F">
            <w:r>
              <w:t>Strategie regionálního rozvoje ČR 2014-2020</w:t>
            </w:r>
          </w:p>
        </w:tc>
        <w:tc>
          <w:tcPr>
            <w:tcW w:w="5098" w:type="dxa"/>
            <w:shd w:val="clear" w:color="auto" w:fill="FBE4D5" w:themeFill="accent2" w:themeFillTint="33"/>
          </w:tcPr>
          <w:p w14:paraId="568E8554" w14:textId="58FD4568" w:rsidR="00146293" w:rsidRDefault="00E6205C" w:rsidP="00BC636F">
            <w:r>
              <w:t xml:space="preserve">Zdroj: </w:t>
            </w:r>
            <w:r w:rsidR="00146293" w:rsidRPr="00146293">
              <w:t>http://www.mmr.cz/getmedia/08e2e8d8-4c18-4e15-a7e2-0fa481336016/SRR-2014-2020.pdf?ext=.pdf</w:t>
            </w:r>
          </w:p>
        </w:tc>
      </w:tr>
      <w:tr w:rsidR="00E25094" w14:paraId="23C46018" w14:textId="77777777" w:rsidTr="004278E6">
        <w:tc>
          <w:tcPr>
            <w:tcW w:w="9062" w:type="dxa"/>
            <w:gridSpan w:val="2"/>
          </w:tcPr>
          <w:p w14:paraId="467F7BFC" w14:textId="0191FF56" w:rsidR="00E25094" w:rsidRPr="00E6205C" w:rsidRDefault="00E6205C" w:rsidP="00BC636F">
            <w:pPr>
              <w:rPr>
                <w:i/>
                <w:sz w:val="20"/>
                <w:szCs w:val="20"/>
              </w:rPr>
            </w:pPr>
            <w:r w:rsidRPr="00E6205C">
              <w:rPr>
                <w:i/>
                <w:sz w:val="20"/>
                <w:szCs w:val="20"/>
              </w:rPr>
              <w:t xml:space="preserve">Příklady: Regionální konkurenceschopnost. Územní soudržnost. </w:t>
            </w:r>
          </w:p>
        </w:tc>
      </w:tr>
      <w:tr w:rsidR="00146293" w14:paraId="61AF76DC" w14:textId="77777777" w:rsidTr="00416470">
        <w:tc>
          <w:tcPr>
            <w:tcW w:w="3964" w:type="dxa"/>
            <w:shd w:val="clear" w:color="auto" w:fill="FBE4D5" w:themeFill="accent2" w:themeFillTint="33"/>
          </w:tcPr>
          <w:p w14:paraId="3FA741A0" w14:textId="621AF073" w:rsidR="00146293" w:rsidRDefault="00146293" w:rsidP="00BC636F">
            <w:r>
              <w:t>Strategie sociálního začleňování 2014-2020</w:t>
            </w:r>
          </w:p>
        </w:tc>
        <w:tc>
          <w:tcPr>
            <w:tcW w:w="5098" w:type="dxa"/>
            <w:shd w:val="clear" w:color="auto" w:fill="FBE4D5" w:themeFill="accent2" w:themeFillTint="33"/>
          </w:tcPr>
          <w:p w14:paraId="0E8D66DA" w14:textId="5F2127EE" w:rsidR="00146293" w:rsidRDefault="00416470" w:rsidP="00BC636F">
            <w:r>
              <w:t xml:space="preserve">Zdroj: </w:t>
            </w:r>
            <w:r w:rsidR="00146293" w:rsidRPr="00146293">
              <w:t>https://www.mpsv.cz/files/clanky/17082/strategie_soc_zaclenovani_2014-20.pdf</w:t>
            </w:r>
          </w:p>
        </w:tc>
      </w:tr>
      <w:tr w:rsidR="00E25094" w14:paraId="2DCF568A" w14:textId="77777777" w:rsidTr="004278E6">
        <w:tc>
          <w:tcPr>
            <w:tcW w:w="9062" w:type="dxa"/>
            <w:gridSpan w:val="2"/>
          </w:tcPr>
          <w:p w14:paraId="11881D0E" w14:textId="64B3C1DD" w:rsidR="00E25094" w:rsidRPr="00416470" w:rsidRDefault="00416470" w:rsidP="00BC636F">
            <w:pPr>
              <w:rPr>
                <w:i/>
                <w:sz w:val="20"/>
                <w:szCs w:val="20"/>
              </w:rPr>
            </w:pPr>
            <w:r w:rsidRPr="00416470">
              <w:rPr>
                <w:i/>
                <w:sz w:val="20"/>
                <w:szCs w:val="20"/>
              </w:rPr>
              <w:t>Příklad: Podpora rovného přístupu ke vzdělání</w:t>
            </w:r>
          </w:p>
        </w:tc>
      </w:tr>
      <w:tr w:rsidR="00146293" w14:paraId="3F0ED1F3" w14:textId="77777777" w:rsidTr="0040275E">
        <w:tc>
          <w:tcPr>
            <w:tcW w:w="3964" w:type="dxa"/>
            <w:shd w:val="clear" w:color="auto" w:fill="FBE4D5" w:themeFill="accent2" w:themeFillTint="33"/>
          </w:tcPr>
          <w:p w14:paraId="3F256A5E" w14:textId="3F29A909" w:rsidR="00146293" w:rsidRDefault="00146293" w:rsidP="00BC636F">
            <w:r>
              <w:t>Dohoda o partnerství pro programové období 2014-2020</w:t>
            </w:r>
          </w:p>
        </w:tc>
        <w:tc>
          <w:tcPr>
            <w:tcW w:w="5098" w:type="dxa"/>
            <w:shd w:val="clear" w:color="auto" w:fill="FBE4D5" w:themeFill="accent2" w:themeFillTint="33"/>
          </w:tcPr>
          <w:p w14:paraId="196E7F1A" w14:textId="1F23E681" w:rsidR="00146293" w:rsidRDefault="0040275E" w:rsidP="00BC636F">
            <w:r>
              <w:t xml:space="preserve">Zdroj: </w:t>
            </w:r>
            <w:r w:rsidR="00146293" w:rsidRPr="00146293">
              <w:t>https://www.dotaceeu.cz/getmedia/b1ad3bcc-f10a-4b9d-bda8-22361870ef79/Technicka-revize-Dohody-o-Partnerstvi-ve-verzi-schvalene-Evropskou-komisi-dne-13-4-2016_1.pdf?ext=.pdf</w:t>
            </w:r>
          </w:p>
        </w:tc>
      </w:tr>
      <w:tr w:rsidR="00E25094" w14:paraId="516F62D2" w14:textId="77777777" w:rsidTr="004278E6">
        <w:tc>
          <w:tcPr>
            <w:tcW w:w="9062" w:type="dxa"/>
            <w:gridSpan w:val="2"/>
          </w:tcPr>
          <w:p w14:paraId="2F14F107" w14:textId="54B8933A" w:rsidR="00E25094" w:rsidRPr="00712DB3" w:rsidRDefault="00712DB3" w:rsidP="00BC636F">
            <w:pPr>
              <w:rPr>
                <w:i/>
                <w:sz w:val="20"/>
                <w:szCs w:val="20"/>
              </w:rPr>
            </w:pPr>
            <w:r w:rsidRPr="00712DB3">
              <w:rPr>
                <w:i/>
                <w:sz w:val="20"/>
                <w:szCs w:val="20"/>
              </w:rPr>
              <w:t>Příklad: Komunitně vedený místní rozvoj na řešeném území.</w:t>
            </w:r>
          </w:p>
        </w:tc>
      </w:tr>
      <w:tr w:rsidR="00146293" w14:paraId="5863CFB4" w14:textId="77777777" w:rsidTr="0040275E">
        <w:tc>
          <w:tcPr>
            <w:tcW w:w="3964" w:type="dxa"/>
            <w:shd w:val="clear" w:color="auto" w:fill="FBE4D5" w:themeFill="accent2" w:themeFillTint="33"/>
          </w:tcPr>
          <w:p w14:paraId="392F04DB" w14:textId="272D0844" w:rsidR="00146293" w:rsidRDefault="00146293" w:rsidP="00BC636F">
            <w:r>
              <w:t>Evropa 2020</w:t>
            </w:r>
          </w:p>
        </w:tc>
        <w:tc>
          <w:tcPr>
            <w:tcW w:w="5098" w:type="dxa"/>
            <w:shd w:val="clear" w:color="auto" w:fill="FBE4D5" w:themeFill="accent2" w:themeFillTint="33"/>
          </w:tcPr>
          <w:p w14:paraId="5BDA14FB" w14:textId="2A6A5BFB" w:rsidR="00146293" w:rsidRDefault="0040275E" w:rsidP="00BC636F">
            <w:r>
              <w:t xml:space="preserve">Zdroj: </w:t>
            </w:r>
            <w:r w:rsidR="00146293" w:rsidRPr="00146293">
              <w:t>http://www.msmt.cz/uploads/Zalezitosti_EU/Evropa_2020.pdf</w:t>
            </w:r>
          </w:p>
        </w:tc>
      </w:tr>
      <w:tr w:rsidR="00E25094" w14:paraId="76750AAE" w14:textId="77777777" w:rsidTr="004278E6">
        <w:tc>
          <w:tcPr>
            <w:tcW w:w="9062" w:type="dxa"/>
            <w:gridSpan w:val="2"/>
          </w:tcPr>
          <w:p w14:paraId="6899FC68" w14:textId="44DDD067" w:rsidR="00E25094" w:rsidRPr="0040275E" w:rsidRDefault="0040275E" w:rsidP="0040275E">
            <w:pPr>
              <w:rPr>
                <w:i/>
                <w:sz w:val="20"/>
                <w:szCs w:val="20"/>
              </w:rPr>
            </w:pPr>
            <w:r w:rsidRPr="0040275E">
              <w:rPr>
                <w:i/>
                <w:sz w:val="20"/>
                <w:szCs w:val="20"/>
              </w:rPr>
              <w:t>Příklady: Podpora vzdělávání – příprava na zaměstnání.  Spolupráce podniků a škol.</w:t>
            </w:r>
          </w:p>
        </w:tc>
      </w:tr>
      <w:tr w:rsidR="00146293" w14:paraId="12B01209" w14:textId="77777777" w:rsidTr="00B41723">
        <w:tc>
          <w:tcPr>
            <w:tcW w:w="3964" w:type="dxa"/>
            <w:shd w:val="clear" w:color="auto" w:fill="FBE4D5" w:themeFill="accent2" w:themeFillTint="33"/>
          </w:tcPr>
          <w:p w14:paraId="1659C1C6" w14:textId="16C4AF93" w:rsidR="00146293" w:rsidRDefault="00146293" w:rsidP="00BC636F">
            <w:r>
              <w:t>Záměr rozvoje čtenářské a matematické gramotnosti v základním vzdělávání</w:t>
            </w:r>
          </w:p>
        </w:tc>
        <w:tc>
          <w:tcPr>
            <w:tcW w:w="5098" w:type="dxa"/>
            <w:shd w:val="clear" w:color="auto" w:fill="FBE4D5" w:themeFill="accent2" w:themeFillTint="33"/>
          </w:tcPr>
          <w:p w14:paraId="0C6B7D3C" w14:textId="7E72E041" w:rsidR="00146293" w:rsidRDefault="00B41723" w:rsidP="00BC636F">
            <w:r>
              <w:t xml:space="preserve">Zdroj: </w:t>
            </w:r>
            <w:r w:rsidR="004F7DDB" w:rsidRPr="004F7DDB">
              <w:t>http://www.msmt.cz/vzdelavani/zakladni-vzdelavani/zamer-rozvoje-ctenarske-a-matematicke-gramotnosti-v</w:t>
            </w:r>
          </w:p>
        </w:tc>
      </w:tr>
      <w:tr w:rsidR="00E25094" w14:paraId="4D0BF8AA" w14:textId="77777777" w:rsidTr="004278E6">
        <w:tc>
          <w:tcPr>
            <w:tcW w:w="9062" w:type="dxa"/>
            <w:gridSpan w:val="2"/>
          </w:tcPr>
          <w:p w14:paraId="1B775BDD" w14:textId="49EDFA6A" w:rsidR="00E25094" w:rsidRPr="00B41723" w:rsidRDefault="00B41723" w:rsidP="00BC636F">
            <w:pPr>
              <w:rPr>
                <w:i/>
                <w:sz w:val="20"/>
                <w:szCs w:val="20"/>
              </w:rPr>
            </w:pPr>
            <w:r w:rsidRPr="00B41723">
              <w:rPr>
                <w:i/>
                <w:sz w:val="20"/>
                <w:szCs w:val="20"/>
              </w:rPr>
              <w:t>Příklad: Podpora rozvoje čtenářské a matematické gramotnosti.</w:t>
            </w:r>
          </w:p>
        </w:tc>
      </w:tr>
      <w:tr w:rsidR="00146293" w14:paraId="1FD1E818" w14:textId="77777777" w:rsidTr="002D0C27">
        <w:tc>
          <w:tcPr>
            <w:tcW w:w="3964" w:type="dxa"/>
            <w:shd w:val="clear" w:color="auto" w:fill="FBE4D5" w:themeFill="accent2" w:themeFillTint="33"/>
          </w:tcPr>
          <w:p w14:paraId="5F4F6141" w14:textId="7D167337" w:rsidR="00146293" w:rsidRDefault="00146293" w:rsidP="00BC636F">
            <w:r>
              <w:t>Národní plán výuky cizích jazyků</w:t>
            </w:r>
          </w:p>
        </w:tc>
        <w:tc>
          <w:tcPr>
            <w:tcW w:w="5098" w:type="dxa"/>
            <w:shd w:val="clear" w:color="auto" w:fill="FBE4D5" w:themeFill="accent2" w:themeFillTint="33"/>
          </w:tcPr>
          <w:p w14:paraId="0352F01B" w14:textId="6AA36969" w:rsidR="00146293" w:rsidRDefault="002D0C27" w:rsidP="00BC636F">
            <w:r>
              <w:t xml:space="preserve">Zdroj: </w:t>
            </w:r>
            <w:r w:rsidR="004F7DDB" w:rsidRPr="004F7DDB">
              <w:t>http://www.syka.cz/files/narodni_plan_vyuky_ciz_jaz.pdf</w:t>
            </w:r>
          </w:p>
        </w:tc>
      </w:tr>
      <w:tr w:rsidR="00E25094" w14:paraId="643754DB" w14:textId="77777777" w:rsidTr="004278E6">
        <w:tc>
          <w:tcPr>
            <w:tcW w:w="9062" w:type="dxa"/>
            <w:gridSpan w:val="2"/>
          </w:tcPr>
          <w:p w14:paraId="6961B3B0" w14:textId="20CA2E03" w:rsidR="00E25094" w:rsidRPr="002D0C27" w:rsidRDefault="002D0C27" w:rsidP="00BC636F">
            <w:pPr>
              <w:rPr>
                <w:i/>
                <w:sz w:val="20"/>
                <w:szCs w:val="20"/>
              </w:rPr>
            </w:pPr>
            <w:r w:rsidRPr="002D0C27">
              <w:rPr>
                <w:i/>
                <w:sz w:val="20"/>
                <w:szCs w:val="20"/>
              </w:rPr>
              <w:t>Příklad: Podpora výuky cizích jazyků.</w:t>
            </w:r>
          </w:p>
        </w:tc>
      </w:tr>
      <w:tr w:rsidR="00146293" w14:paraId="21C5EDD5" w14:textId="77777777" w:rsidTr="002D0C27">
        <w:tc>
          <w:tcPr>
            <w:tcW w:w="3964" w:type="dxa"/>
            <w:shd w:val="clear" w:color="auto" w:fill="FBE4D5" w:themeFill="accent2" w:themeFillTint="33"/>
          </w:tcPr>
          <w:p w14:paraId="39BF414E" w14:textId="636A6EDE" w:rsidR="00146293" w:rsidRDefault="00146293" w:rsidP="00BC636F">
            <w:r>
              <w:lastRenderedPageBreak/>
              <w:t>Strategie romské integrace do roku 2020</w:t>
            </w:r>
          </w:p>
        </w:tc>
        <w:tc>
          <w:tcPr>
            <w:tcW w:w="5098" w:type="dxa"/>
            <w:shd w:val="clear" w:color="auto" w:fill="FBE4D5" w:themeFill="accent2" w:themeFillTint="33"/>
          </w:tcPr>
          <w:p w14:paraId="79392ED1" w14:textId="0753DA06" w:rsidR="00146293" w:rsidRDefault="002D0C27" w:rsidP="00BC636F">
            <w:r>
              <w:t xml:space="preserve">Zdroj: </w:t>
            </w:r>
            <w:r w:rsidR="004F7DDB" w:rsidRPr="004F7DDB">
              <w:t>https://www.vlada.cz/cz/clenove-vlady/pri-uradu-vlady/jiri-dienstbier/aktualne/vlada-schvalila-strategii-romske-integrace-do-roku-2020-126945/</w:t>
            </w:r>
          </w:p>
        </w:tc>
      </w:tr>
      <w:tr w:rsidR="00E25094" w14:paraId="6EF63512" w14:textId="77777777" w:rsidTr="004278E6">
        <w:tc>
          <w:tcPr>
            <w:tcW w:w="9062" w:type="dxa"/>
            <w:gridSpan w:val="2"/>
          </w:tcPr>
          <w:p w14:paraId="11651C2A" w14:textId="74AE17C8" w:rsidR="00E25094" w:rsidRPr="002D0C27" w:rsidRDefault="002D0C27" w:rsidP="00BC636F">
            <w:pPr>
              <w:rPr>
                <w:sz w:val="20"/>
                <w:szCs w:val="20"/>
              </w:rPr>
            </w:pPr>
            <w:r w:rsidRPr="002D0C27">
              <w:rPr>
                <w:sz w:val="20"/>
                <w:szCs w:val="20"/>
              </w:rPr>
              <w:t>Příklad: Rovný přístup romské menšiny ke vzdělání. Odstraňování segregace romských dětí ve vzdělávání na všech úrovních.</w:t>
            </w:r>
          </w:p>
        </w:tc>
      </w:tr>
      <w:tr w:rsidR="00146293" w14:paraId="665B30AA" w14:textId="77777777" w:rsidTr="002D0C27">
        <w:tc>
          <w:tcPr>
            <w:tcW w:w="3964" w:type="dxa"/>
            <w:shd w:val="clear" w:color="auto" w:fill="FBE4D5" w:themeFill="accent2" w:themeFillTint="33"/>
          </w:tcPr>
          <w:p w14:paraId="0DB2D448" w14:textId="7E702C95" w:rsidR="00146293" w:rsidRDefault="00146293" w:rsidP="00BC636F">
            <w:r>
              <w:t xml:space="preserve">Národní strategie primární prevence rizikového chování dětí a mládeže na období </w:t>
            </w:r>
            <w:proofErr w:type="gramStart"/>
            <w:r>
              <w:t>2013 – 2018</w:t>
            </w:r>
            <w:proofErr w:type="gramEnd"/>
          </w:p>
        </w:tc>
        <w:tc>
          <w:tcPr>
            <w:tcW w:w="5098" w:type="dxa"/>
            <w:shd w:val="clear" w:color="auto" w:fill="FBE4D5" w:themeFill="accent2" w:themeFillTint="33"/>
          </w:tcPr>
          <w:p w14:paraId="208696FD" w14:textId="5D5F967E" w:rsidR="00146293" w:rsidRDefault="002D0C27" w:rsidP="00BC636F">
            <w:r>
              <w:t xml:space="preserve">Zdroj: </w:t>
            </w:r>
            <w:r w:rsidR="004F7DDB" w:rsidRPr="004F7DDB">
              <w:t>http://www.msmt.cz/file/28077</w:t>
            </w:r>
          </w:p>
        </w:tc>
      </w:tr>
      <w:tr w:rsidR="00E25094" w14:paraId="629C161E" w14:textId="77777777" w:rsidTr="004278E6">
        <w:tc>
          <w:tcPr>
            <w:tcW w:w="9062" w:type="dxa"/>
            <w:gridSpan w:val="2"/>
          </w:tcPr>
          <w:p w14:paraId="2A8F9D8E" w14:textId="66F5D286" w:rsidR="00E25094" w:rsidRPr="002D0C27" w:rsidRDefault="002D0C27" w:rsidP="002D0C27">
            <w:pPr>
              <w:pStyle w:val="Seznamsodrkami"/>
              <w:numPr>
                <w:ilvl w:val="0"/>
                <w:numId w:val="0"/>
              </w:numPr>
              <w:spacing w:before="0" w:line="276" w:lineRule="auto"/>
              <w:jc w:val="both"/>
              <w:rPr>
                <w:rFonts w:ascii="Arial" w:hAnsi="Arial" w:cs="Arial"/>
                <w:i/>
                <w:sz w:val="20"/>
                <w:szCs w:val="20"/>
              </w:rPr>
            </w:pPr>
            <w:r w:rsidRPr="002D0C27">
              <w:rPr>
                <w:rFonts w:ascii="Arial" w:hAnsi="Arial" w:cs="Arial"/>
                <w:i/>
                <w:sz w:val="20"/>
                <w:szCs w:val="20"/>
              </w:rPr>
              <w:t xml:space="preserve">Příklady: </w:t>
            </w:r>
            <w:r w:rsidRPr="002D0C27">
              <w:rPr>
                <w:rFonts w:ascii="Arial" w:hAnsi="Arial" w:cs="Arial"/>
                <w:bCs/>
                <w:i/>
                <w:sz w:val="20"/>
                <w:szCs w:val="20"/>
              </w:rPr>
              <w:t>Komplexní řešení problematiky primární prevence rizikového chování. Včasný začátek preventivních aktivit, ideálně již v předškolním věku.</w:t>
            </w:r>
          </w:p>
        </w:tc>
      </w:tr>
      <w:tr w:rsidR="00146293" w14:paraId="5A6D50C7" w14:textId="77777777" w:rsidTr="003B1BFC">
        <w:tc>
          <w:tcPr>
            <w:tcW w:w="3964" w:type="dxa"/>
            <w:shd w:val="clear" w:color="auto" w:fill="FBE4D5" w:themeFill="accent2" w:themeFillTint="33"/>
          </w:tcPr>
          <w:p w14:paraId="19096C52" w14:textId="7D6C0908" w:rsidR="00146293" w:rsidRDefault="00146293" w:rsidP="00BC636F">
            <w:r>
              <w:t>Koncepce včasné péče o děti ze sociokulturně znevýhodňujícího prostředí v oblasti vzdělávání</w:t>
            </w:r>
          </w:p>
        </w:tc>
        <w:tc>
          <w:tcPr>
            <w:tcW w:w="5098" w:type="dxa"/>
            <w:shd w:val="clear" w:color="auto" w:fill="FBE4D5" w:themeFill="accent2" w:themeFillTint="33"/>
          </w:tcPr>
          <w:p w14:paraId="198D3D17" w14:textId="5F57ED5F" w:rsidR="00146293" w:rsidRDefault="003B1BFC" w:rsidP="00BC636F">
            <w:r>
              <w:t xml:space="preserve">Zdroj: </w:t>
            </w:r>
            <w:r w:rsidR="004F7DDB" w:rsidRPr="004F7DDB">
              <w:t>http://www.msmt.cz/vzdelavani/zakladni-vzdelavani/koncepce-vcasne-pece-o-deti-ze-sociokulturne-znevyhodnujiciho-prostredi-1</w:t>
            </w:r>
          </w:p>
        </w:tc>
      </w:tr>
      <w:tr w:rsidR="00E25094" w14:paraId="4B355308" w14:textId="77777777" w:rsidTr="004278E6">
        <w:tc>
          <w:tcPr>
            <w:tcW w:w="9062" w:type="dxa"/>
            <w:gridSpan w:val="2"/>
          </w:tcPr>
          <w:p w14:paraId="35EC7445" w14:textId="752E4B5C" w:rsidR="00E25094" w:rsidRPr="003B1BFC" w:rsidRDefault="003B1BFC" w:rsidP="003B1BFC">
            <w:pPr>
              <w:rPr>
                <w:i/>
                <w:sz w:val="20"/>
                <w:szCs w:val="20"/>
              </w:rPr>
            </w:pPr>
            <w:r w:rsidRPr="003B1BFC">
              <w:rPr>
                <w:i/>
                <w:sz w:val="20"/>
                <w:szCs w:val="20"/>
              </w:rPr>
              <w:t>Příklad: Spolupráce resortů školství, sociálních věcí a zdravotnictví.</w:t>
            </w:r>
          </w:p>
        </w:tc>
      </w:tr>
      <w:tr w:rsidR="00146293" w14:paraId="01514F11" w14:textId="77777777" w:rsidTr="008B44F6">
        <w:tc>
          <w:tcPr>
            <w:tcW w:w="3964" w:type="dxa"/>
            <w:shd w:val="clear" w:color="auto" w:fill="FBE4D5" w:themeFill="accent2" w:themeFillTint="33"/>
          </w:tcPr>
          <w:p w14:paraId="57BF3D2F" w14:textId="1C3BFFE8" w:rsidR="00146293" w:rsidRDefault="00146293" w:rsidP="00BC636F">
            <w:r>
              <w:t>Koncepce podpory rozvoje nadání a péče o nadané na období let 2014–2020</w:t>
            </w:r>
          </w:p>
        </w:tc>
        <w:tc>
          <w:tcPr>
            <w:tcW w:w="5098" w:type="dxa"/>
            <w:shd w:val="clear" w:color="auto" w:fill="FBE4D5" w:themeFill="accent2" w:themeFillTint="33"/>
          </w:tcPr>
          <w:p w14:paraId="5E9B27C3" w14:textId="2381BCCD" w:rsidR="00146293" w:rsidRDefault="008B44F6" w:rsidP="00BC636F">
            <w:r>
              <w:t xml:space="preserve">Zdroj: </w:t>
            </w:r>
            <w:r w:rsidR="00146293" w:rsidRPr="00146293">
              <w:t>http://www.msmt.cz/mladez/talentovana-mladez</w:t>
            </w:r>
          </w:p>
        </w:tc>
      </w:tr>
      <w:tr w:rsidR="00E25094" w14:paraId="50861A8B" w14:textId="77777777" w:rsidTr="004278E6">
        <w:tc>
          <w:tcPr>
            <w:tcW w:w="9062" w:type="dxa"/>
            <w:gridSpan w:val="2"/>
          </w:tcPr>
          <w:p w14:paraId="33C96721" w14:textId="4B8E0C7C" w:rsidR="00E25094" w:rsidRPr="008B44F6" w:rsidRDefault="008B44F6" w:rsidP="00BC636F">
            <w:pPr>
              <w:rPr>
                <w:i/>
                <w:sz w:val="20"/>
                <w:szCs w:val="20"/>
              </w:rPr>
            </w:pPr>
            <w:r w:rsidRPr="008B44F6">
              <w:rPr>
                <w:i/>
                <w:sz w:val="20"/>
                <w:szCs w:val="20"/>
              </w:rPr>
              <w:t>Příklady: Podpora rozvoje nadání dětí a žáků ve školách a při volnočasových aktivitách. Podpora pedagogických pracovníků v jejich profesní přípravě v oblasti vzdělávání nadaných.</w:t>
            </w:r>
          </w:p>
        </w:tc>
      </w:tr>
      <w:tr w:rsidR="00146293" w14:paraId="47571922" w14:textId="77777777" w:rsidTr="008B44F6">
        <w:tc>
          <w:tcPr>
            <w:tcW w:w="3964" w:type="dxa"/>
            <w:shd w:val="clear" w:color="auto" w:fill="FBE4D5" w:themeFill="accent2" w:themeFillTint="33"/>
          </w:tcPr>
          <w:p w14:paraId="43B51582" w14:textId="29DD3AA4" w:rsidR="00146293" w:rsidRDefault="007642B7" w:rsidP="00BC636F">
            <w:r>
              <w:t>Strategický plán hlavního města Prahy</w:t>
            </w:r>
          </w:p>
        </w:tc>
        <w:tc>
          <w:tcPr>
            <w:tcW w:w="5098" w:type="dxa"/>
            <w:shd w:val="clear" w:color="auto" w:fill="FBE4D5" w:themeFill="accent2" w:themeFillTint="33"/>
          </w:tcPr>
          <w:p w14:paraId="1506F7A4" w14:textId="341EBCD0" w:rsidR="00146293" w:rsidRDefault="008B44F6" w:rsidP="00BC636F">
            <w:r>
              <w:t xml:space="preserve">Zdroj: </w:t>
            </w:r>
            <w:r w:rsidR="007642B7" w:rsidRPr="007642B7">
              <w:t>http://www.iprpraha.cz/uploads/assets/dokumenty/ssp/SP/STRATEGICKY_PLAN_HLAVNIHO_MESTA_PRAHY_AKTUALIZACE_2016.pdf</w:t>
            </w:r>
          </w:p>
        </w:tc>
      </w:tr>
      <w:tr w:rsidR="008B44F6" w14:paraId="05D5B468" w14:textId="77777777" w:rsidTr="002548C8">
        <w:tc>
          <w:tcPr>
            <w:tcW w:w="9062" w:type="dxa"/>
            <w:gridSpan w:val="2"/>
          </w:tcPr>
          <w:p w14:paraId="10D2E632" w14:textId="541B3DCD" w:rsidR="008B44F6" w:rsidRPr="008B44F6" w:rsidRDefault="008B44F6" w:rsidP="00BC636F">
            <w:pPr>
              <w:rPr>
                <w:i/>
                <w:sz w:val="20"/>
                <w:szCs w:val="20"/>
              </w:rPr>
            </w:pPr>
            <w:r w:rsidRPr="008B44F6">
              <w:rPr>
                <w:i/>
                <w:sz w:val="20"/>
                <w:szCs w:val="20"/>
              </w:rPr>
              <w:t>Příklady: Dostatečná infrastruktura. Kvalita vzdělávání. Prevence a inkluze</w:t>
            </w:r>
          </w:p>
        </w:tc>
      </w:tr>
      <w:tr w:rsidR="00146293" w14:paraId="26871B77" w14:textId="77777777" w:rsidTr="008B44F6">
        <w:tc>
          <w:tcPr>
            <w:tcW w:w="3964" w:type="dxa"/>
            <w:shd w:val="clear" w:color="auto" w:fill="FBE4D5" w:themeFill="accent2" w:themeFillTint="33"/>
          </w:tcPr>
          <w:p w14:paraId="72769BA5" w14:textId="563C2ABD" w:rsidR="00146293" w:rsidRDefault="007642B7" w:rsidP="00E25094">
            <w:r w:rsidRPr="007642B7">
              <w:t>OPERAČNÍ PROGRAM PRAHA – PÓL RŮSTU ČR</w:t>
            </w:r>
          </w:p>
        </w:tc>
        <w:tc>
          <w:tcPr>
            <w:tcW w:w="5098" w:type="dxa"/>
            <w:shd w:val="clear" w:color="auto" w:fill="FBE4D5" w:themeFill="accent2" w:themeFillTint="33"/>
          </w:tcPr>
          <w:p w14:paraId="4B3E0D0A" w14:textId="20BBD18B" w:rsidR="00146293" w:rsidRDefault="008B44F6" w:rsidP="00BC636F">
            <w:r>
              <w:t xml:space="preserve">Zdroj: </w:t>
            </w:r>
            <w:r w:rsidRPr="008B44F6">
              <w:t>http://penizeproprahu.cz/wp-content/uploads/2018/05/Pravidla-pro-%C5%BEadatele-a-p%C5%99%C3%ADjemce-OP-PPR-4.3.pdf</w:t>
            </w:r>
          </w:p>
        </w:tc>
      </w:tr>
      <w:tr w:rsidR="002E2F34" w14:paraId="42661A90" w14:textId="77777777" w:rsidTr="002E2F34">
        <w:tc>
          <w:tcPr>
            <w:tcW w:w="9062" w:type="dxa"/>
            <w:gridSpan w:val="2"/>
            <w:shd w:val="clear" w:color="auto" w:fill="auto"/>
          </w:tcPr>
          <w:p w14:paraId="602D3C10" w14:textId="1AC8ECB0" w:rsidR="002E2F34" w:rsidRDefault="002E2F34" w:rsidP="00BC636F">
            <w:r w:rsidRPr="007F2191">
              <w:rPr>
                <w:sz w:val="20"/>
                <w:szCs w:val="20"/>
              </w:rPr>
              <w:t>Příklady: Vytvoření nových tříd ve stávajících objektech mateřských škol. Vytvoření nových tříd ve stávajících objektech základních škol (integrace žáků se speciálními vzdělávacími potřebami).</w:t>
            </w:r>
          </w:p>
        </w:tc>
      </w:tr>
      <w:tr w:rsidR="002E2F34" w14:paraId="7A93A05B" w14:textId="77777777" w:rsidTr="008B44F6">
        <w:tc>
          <w:tcPr>
            <w:tcW w:w="3964" w:type="dxa"/>
            <w:shd w:val="clear" w:color="auto" w:fill="FBE4D5" w:themeFill="accent2" w:themeFillTint="33"/>
          </w:tcPr>
          <w:p w14:paraId="4C250323" w14:textId="2E8B19B9" w:rsidR="002E2F34" w:rsidRPr="002E2F34" w:rsidRDefault="002E2F34" w:rsidP="00E25094">
            <w:pPr>
              <w:rPr>
                <w:color w:val="FF0000"/>
              </w:rPr>
            </w:pPr>
            <w:r>
              <w:rPr>
                <w:color w:val="FF0000"/>
              </w:rPr>
              <w:t>Strategický rámec Česká republika 2030, kapitola 6</w:t>
            </w:r>
          </w:p>
        </w:tc>
        <w:tc>
          <w:tcPr>
            <w:tcW w:w="5098" w:type="dxa"/>
            <w:shd w:val="clear" w:color="auto" w:fill="FBE4D5" w:themeFill="accent2" w:themeFillTint="33"/>
          </w:tcPr>
          <w:p w14:paraId="42F63673" w14:textId="423E1C3D" w:rsidR="002E2F34" w:rsidRDefault="002E2F34" w:rsidP="00BC636F">
            <w:hyperlink r:id="rId127" w:history="1">
              <w:r w:rsidRPr="00204124">
                <w:rPr>
                  <w:rStyle w:val="Hypertextovodkaz"/>
                </w:rPr>
                <w:t>https://www.cr2030.cz/strategie/</w:t>
              </w:r>
            </w:hyperlink>
            <w:r>
              <w:t xml:space="preserve"> </w:t>
            </w:r>
          </w:p>
        </w:tc>
      </w:tr>
      <w:tr w:rsidR="002E2F34" w14:paraId="4C96AF4A" w14:textId="77777777" w:rsidTr="008B1254">
        <w:tc>
          <w:tcPr>
            <w:tcW w:w="9062" w:type="dxa"/>
            <w:gridSpan w:val="2"/>
            <w:shd w:val="clear" w:color="auto" w:fill="auto"/>
          </w:tcPr>
          <w:p w14:paraId="0703705D" w14:textId="77777777" w:rsidR="002E2F34" w:rsidRDefault="002E2F34" w:rsidP="00BC636F">
            <w:pPr>
              <w:rPr>
                <w:i/>
                <w:color w:val="FF0000"/>
                <w:sz w:val="20"/>
                <w:szCs w:val="20"/>
              </w:rPr>
            </w:pPr>
            <w:r w:rsidRPr="00E211F3">
              <w:rPr>
                <w:i/>
                <w:color w:val="FF0000"/>
                <w:sz w:val="20"/>
                <w:szCs w:val="20"/>
              </w:rPr>
              <w:t xml:space="preserve">Demokracie a politická gramotnost je </w:t>
            </w:r>
            <w:r w:rsidR="00E211F3" w:rsidRPr="00E211F3">
              <w:rPr>
                <w:i/>
                <w:color w:val="FF0000"/>
                <w:sz w:val="20"/>
                <w:szCs w:val="20"/>
              </w:rPr>
              <w:t>součástí základního vzdělávání ve školách.</w:t>
            </w:r>
          </w:p>
          <w:p w14:paraId="63BC5F08" w14:textId="2984BE1A" w:rsidR="00E211F3" w:rsidRPr="00E211F3" w:rsidRDefault="00E211F3" w:rsidP="00BC636F">
            <w:pPr>
              <w:rPr>
                <w:i/>
                <w:color w:val="FF0000"/>
                <w:sz w:val="20"/>
                <w:szCs w:val="20"/>
              </w:rPr>
            </w:pPr>
            <w:r>
              <w:rPr>
                <w:i/>
                <w:color w:val="FF0000"/>
                <w:sz w:val="20"/>
                <w:szCs w:val="20"/>
              </w:rPr>
              <w:t>Příklady: DVPP v rámci šablon. Vzdělávání pedagogů v rámci MAP. Představení místních firem žákům ZŠ (Projektový den „Kým budu“).</w:t>
            </w:r>
            <w:r w:rsidR="007817EC">
              <w:rPr>
                <w:i/>
                <w:color w:val="FF0000"/>
                <w:sz w:val="20"/>
                <w:szCs w:val="20"/>
              </w:rPr>
              <w:t xml:space="preserve"> Svobodná možnost žáků, rodičů, pedagogů a zřizovatelů vyjádřit se k projektu – zapojení všech místních aktérů. Atp.</w:t>
            </w:r>
          </w:p>
        </w:tc>
      </w:tr>
    </w:tbl>
    <w:p w14:paraId="753E1A3D" w14:textId="77777777" w:rsidR="008B44F6" w:rsidRDefault="008B44F6" w:rsidP="008B44F6">
      <w:pPr>
        <w:pStyle w:val="Nadpis1"/>
        <w:ind w:left="450"/>
      </w:pPr>
    </w:p>
    <w:p w14:paraId="0D953149" w14:textId="3C3D7740" w:rsidR="00564310" w:rsidRDefault="00756148" w:rsidP="00645727">
      <w:pPr>
        <w:pStyle w:val="Nadpis1"/>
        <w:numPr>
          <w:ilvl w:val="0"/>
          <w:numId w:val="8"/>
        </w:numPr>
      </w:pPr>
      <w:bookmarkStart w:id="50" w:name="_Toc531295056"/>
      <w:r>
        <w:t>Dotazníkové šetření</w:t>
      </w:r>
      <w:bookmarkEnd w:id="50"/>
    </w:p>
    <w:p w14:paraId="640024C1" w14:textId="7E69CDBA" w:rsidR="0004609B" w:rsidRDefault="0004609B" w:rsidP="0004609B">
      <w:r>
        <w:t>Tato kapitola popisuje dotazníkové šetření organizované MŠMT (před realizací projektu), do kterého se dobrovolně zapojily pouze mateřské a základní školy. Dále také tato kapitola popisuje vlastní provedené šetření (během realizace projektu), kde se mohli dobrovolně zapojit: pedagogové, žáci a rodiče.</w:t>
      </w:r>
    </w:p>
    <w:p w14:paraId="3C064B36" w14:textId="3B0254F2" w:rsidR="00205DB4" w:rsidRDefault="00205DB4" w:rsidP="0004609B">
      <w:r w:rsidRPr="000B7A8B">
        <w:t>Hlavním a nejcennějším podkladem jsou výstupy z vlastního provedeného průzkumu potřeb škol. Tyto informace byly zpracovány a byl sestaven Agregovaný popis potřeb škol. Průzkum se bude ještě jednou opakovat/ aktualizovat ke konci realizace projektu MAP II.</w:t>
      </w:r>
      <w:r w:rsidR="00CC5802" w:rsidRPr="000B7A8B">
        <w:t xml:space="preserve"> V rámci realizace MAP II. byl také proveden průzkum dle metodiky rovných příležitostí. Obě nová šetření tvoří přílohy tohoto dokumentu.</w:t>
      </w:r>
    </w:p>
    <w:p w14:paraId="6381A7BF" w14:textId="7A27A389" w:rsidR="004A6AE6" w:rsidRPr="004A6AE6" w:rsidRDefault="004A6AE6" w:rsidP="0004609B">
      <w:pPr>
        <w:rPr>
          <w:color w:val="FF0000"/>
        </w:rPr>
      </w:pPr>
      <w:r>
        <w:rPr>
          <w:color w:val="FF0000"/>
        </w:rPr>
        <w:t>V rámci MAP III. byla provedena revize Agregovaného popisu potřeb – dle konzultačního procesu jsou potřeby stále stejné</w:t>
      </w:r>
      <w:r w:rsidR="000927C8">
        <w:rPr>
          <w:color w:val="FF0000"/>
        </w:rPr>
        <w:t xml:space="preserve"> (jde o krátké období, krátký časový rozestup od sepsání popisu potřeb v rámci MAP II. a </w:t>
      </w:r>
      <w:r w:rsidR="002E1629">
        <w:rPr>
          <w:color w:val="FF0000"/>
        </w:rPr>
        <w:t>realizace projektu MAP III.)</w:t>
      </w:r>
      <w:r>
        <w:rPr>
          <w:color w:val="FF0000"/>
        </w:rPr>
        <w:t>. SWOT analýzy byly rozšířeny a upraveny dle povinných témat Postupů MAP III.</w:t>
      </w:r>
    </w:p>
    <w:p w14:paraId="45D3E27E" w14:textId="77777777" w:rsidR="007D328B" w:rsidRPr="0004609B" w:rsidRDefault="007D328B" w:rsidP="0004609B"/>
    <w:p w14:paraId="4CE65AFD" w14:textId="66EEE2DB" w:rsidR="00756148" w:rsidRPr="00CC5802" w:rsidRDefault="001E011C" w:rsidP="001E011C">
      <w:pPr>
        <w:pStyle w:val="Nadpis2"/>
        <w:numPr>
          <w:ilvl w:val="1"/>
          <w:numId w:val="2"/>
        </w:numPr>
      </w:pPr>
      <w:bookmarkStart w:id="51" w:name="_Toc531295057"/>
      <w:r w:rsidRPr="00CC5802">
        <w:t>Dotazníkové šetření MŠMT</w:t>
      </w:r>
      <w:bookmarkEnd w:id="51"/>
    </w:p>
    <w:p w14:paraId="0132F5E9" w14:textId="5A77CDAD" w:rsidR="001E011C" w:rsidRDefault="001E011C" w:rsidP="001E011C">
      <w:r w:rsidRPr="00CC5802">
        <w:t>Před samotnou realizací projektu provedlo MŠMT dotazníkové šetření za účelem efektivní realizace podpory z evropských prostředků. Dotazníkové šetření bylo dobrovolné čili pro školy nebylo povinné. Respondenty byly mateřské a základní školy. Výstupy dotazníkového šetření byly nápomocny pro stanovení priorit a plánů v území Praha 16</w:t>
      </w:r>
      <w:r w:rsidR="00F567A9" w:rsidRPr="00CC5802">
        <w:t>.</w:t>
      </w:r>
    </w:p>
    <w:p w14:paraId="619034B8" w14:textId="07993021" w:rsidR="001E011C" w:rsidRDefault="001E011C" w:rsidP="001E011C">
      <w:pPr>
        <w:pStyle w:val="Heading3PHPDOCX"/>
      </w:pPr>
      <w:bookmarkStart w:id="52" w:name="_Toc531295058"/>
      <w:r>
        <w:t>ZÁKLADNÍ ŠKOLY</w:t>
      </w:r>
      <w:bookmarkEnd w:id="52"/>
    </w:p>
    <w:p w14:paraId="4EED7B1F" w14:textId="411A5903" w:rsidR="001E011C" w:rsidRPr="000B7F6C" w:rsidRDefault="000B7F6C" w:rsidP="000B7F6C">
      <w:r w:rsidRPr="000B7F6C">
        <w:t>Za ob</w:t>
      </w:r>
      <w:r>
        <w:t>last základní školy vyplnilo dotazník celkem 80 % respondentů v území čili čtyři z pěti škol. Zde jsou v tabulkách uvedeny výsledky dotazníkového šetření.</w:t>
      </w:r>
    </w:p>
    <w:p w14:paraId="1AD809A1" w14:textId="408AA470" w:rsidR="001E011C" w:rsidRDefault="000B7F6C" w:rsidP="001E011C">
      <w:pPr>
        <w:rPr>
          <w:lang w:val="en-US"/>
        </w:rPr>
      </w:pPr>
      <w:r>
        <w:rPr>
          <w:noProof/>
          <w:lang w:eastAsia="cs-CZ"/>
        </w:rPr>
        <w:drawing>
          <wp:inline distT="0" distB="0" distL="0" distR="0" wp14:anchorId="337AC44D" wp14:editId="3C9F263C">
            <wp:extent cx="5753100" cy="1452880"/>
            <wp:effectExtent l="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53100" cy="1452880"/>
                    </a:xfrm>
                    <a:prstGeom prst="rect">
                      <a:avLst/>
                    </a:prstGeom>
                    <a:noFill/>
                    <a:ln>
                      <a:noFill/>
                    </a:ln>
                  </pic:spPr>
                </pic:pic>
              </a:graphicData>
            </a:graphic>
          </wp:inline>
        </w:drawing>
      </w:r>
    </w:p>
    <w:p w14:paraId="21D331F5" w14:textId="086CB40A" w:rsidR="000B7F6C" w:rsidRDefault="000B7F6C" w:rsidP="001E011C">
      <w:pPr>
        <w:rPr>
          <w:lang w:val="en-US"/>
        </w:rPr>
      </w:pPr>
      <w:r>
        <w:rPr>
          <w:noProof/>
          <w:lang w:eastAsia="cs-CZ"/>
        </w:rPr>
        <w:lastRenderedPageBreak/>
        <w:drawing>
          <wp:inline distT="0" distB="0" distL="0" distR="0" wp14:anchorId="688F1254" wp14:editId="6669EB17">
            <wp:extent cx="5753100" cy="1352550"/>
            <wp:effectExtent l="0" t="0" r="0"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3100" cy="1352550"/>
                    </a:xfrm>
                    <a:prstGeom prst="rect">
                      <a:avLst/>
                    </a:prstGeom>
                    <a:noFill/>
                    <a:ln>
                      <a:noFill/>
                    </a:ln>
                  </pic:spPr>
                </pic:pic>
              </a:graphicData>
            </a:graphic>
          </wp:inline>
        </w:drawing>
      </w:r>
    </w:p>
    <w:p w14:paraId="4D439F93" w14:textId="640F1031" w:rsidR="000B7F6C" w:rsidRPr="001E011C" w:rsidRDefault="000B7F6C" w:rsidP="001E011C">
      <w:pPr>
        <w:rPr>
          <w:lang w:val="en-US"/>
        </w:rPr>
      </w:pPr>
      <w:r>
        <w:rPr>
          <w:noProof/>
          <w:lang w:eastAsia="cs-CZ"/>
        </w:rPr>
        <w:drawing>
          <wp:inline distT="0" distB="0" distL="0" distR="0" wp14:anchorId="333CDCD1" wp14:editId="0DF0A5A3">
            <wp:extent cx="5775325" cy="770255"/>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75325" cy="770255"/>
                    </a:xfrm>
                    <a:prstGeom prst="rect">
                      <a:avLst/>
                    </a:prstGeom>
                    <a:noFill/>
                    <a:ln>
                      <a:noFill/>
                    </a:ln>
                  </pic:spPr>
                </pic:pic>
              </a:graphicData>
            </a:graphic>
          </wp:inline>
        </w:drawing>
      </w:r>
    </w:p>
    <w:p w14:paraId="5E15E15E" w14:textId="42EC0390" w:rsidR="000B7F6C" w:rsidRDefault="000B7F6C" w:rsidP="00BC636F">
      <w:r>
        <w:t>Nejslabšími oblastmi jsou „podpora polytechnického vzdělávání“ a „ICT včetně potřeb infrastruktury (podpora digitálních kompetencí, konektivita škol). Ostatní oblasti jsou velmi vyrovnané.</w:t>
      </w:r>
    </w:p>
    <w:p w14:paraId="1379CE4C" w14:textId="28AA0492" w:rsidR="000B7F6C" w:rsidRDefault="0093498A" w:rsidP="00BC636F">
      <w:r w:rsidRPr="000B7A8B">
        <w:t>Výsledky z 13. 10. 2020 (pro šablony II a III) jsou nepoužitelné, neboť dotazník vyplnila pouze jedna škola.</w:t>
      </w:r>
    </w:p>
    <w:p w14:paraId="1D7E309B" w14:textId="77777777" w:rsidR="0093498A" w:rsidRDefault="0093498A" w:rsidP="00BC636F"/>
    <w:p w14:paraId="73518FDD" w14:textId="598A8DEF" w:rsidR="000B7F6C" w:rsidRDefault="000B7F6C" w:rsidP="000B7F6C">
      <w:pPr>
        <w:pStyle w:val="Heading3PHPDOCX"/>
      </w:pPr>
      <w:bookmarkStart w:id="53" w:name="_Toc531295059"/>
      <w:r>
        <w:t>MATEŘSKÉ ŠKOLY</w:t>
      </w:r>
      <w:bookmarkEnd w:id="53"/>
    </w:p>
    <w:p w14:paraId="310E87E5" w14:textId="60AFA92E" w:rsidR="000B7F6C" w:rsidRPr="000B7F6C" w:rsidRDefault="000B7F6C" w:rsidP="000B7F6C">
      <w:r w:rsidRPr="000B7F6C">
        <w:t>Za ob</w:t>
      </w:r>
      <w:r>
        <w:t>last mateřské školy vyplnilo dotazník celkem 80 % respondentů v území čili osm z deseti mateřských škol. Zde jsou v tabulkách uvedeny výsledky dotazníkového šetření.</w:t>
      </w:r>
    </w:p>
    <w:p w14:paraId="005EFD85" w14:textId="6D8DF0F4" w:rsidR="000B7F6C" w:rsidRDefault="000B7F6C" w:rsidP="000B7F6C">
      <w:pPr>
        <w:rPr>
          <w:lang w:val="en-US"/>
        </w:rPr>
      </w:pPr>
      <w:r>
        <w:rPr>
          <w:noProof/>
          <w:lang w:eastAsia="cs-CZ"/>
        </w:rPr>
        <w:drawing>
          <wp:inline distT="0" distB="0" distL="0" distR="0" wp14:anchorId="1980692B" wp14:editId="62518CA8">
            <wp:extent cx="5758180" cy="143383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8180" cy="1433830"/>
                    </a:xfrm>
                    <a:prstGeom prst="rect">
                      <a:avLst/>
                    </a:prstGeom>
                    <a:noFill/>
                    <a:ln>
                      <a:noFill/>
                    </a:ln>
                  </pic:spPr>
                </pic:pic>
              </a:graphicData>
            </a:graphic>
          </wp:inline>
        </w:drawing>
      </w:r>
    </w:p>
    <w:p w14:paraId="070B44C3" w14:textId="1BE193B5" w:rsidR="000B7F6C" w:rsidRDefault="000B7F6C" w:rsidP="000B7F6C">
      <w:pPr>
        <w:rPr>
          <w:lang w:val="en-US"/>
        </w:rPr>
      </w:pPr>
      <w:r>
        <w:rPr>
          <w:noProof/>
          <w:lang w:eastAsia="cs-CZ"/>
        </w:rPr>
        <w:drawing>
          <wp:inline distT="0" distB="0" distL="0" distR="0" wp14:anchorId="327327F2" wp14:editId="7A514C1B">
            <wp:extent cx="5753100" cy="1357630"/>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3100" cy="1357630"/>
                    </a:xfrm>
                    <a:prstGeom prst="rect">
                      <a:avLst/>
                    </a:prstGeom>
                    <a:noFill/>
                    <a:ln>
                      <a:noFill/>
                    </a:ln>
                  </pic:spPr>
                </pic:pic>
              </a:graphicData>
            </a:graphic>
          </wp:inline>
        </w:drawing>
      </w:r>
    </w:p>
    <w:p w14:paraId="37EC4FCF" w14:textId="2B1F473A" w:rsidR="000B7F6C" w:rsidRDefault="000B7F6C" w:rsidP="000B7F6C">
      <w:pPr>
        <w:rPr>
          <w:lang w:val="en-US"/>
        </w:rPr>
      </w:pPr>
      <w:r>
        <w:rPr>
          <w:noProof/>
          <w:lang w:eastAsia="cs-CZ"/>
        </w:rPr>
        <w:lastRenderedPageBreak/>
        <w:drawing>
          <wp:inline distT="0" distB="0" distL="0" distR="0" wp14:anchorId="4AF63658" wp14:editId="2CF416E6">
            <wp:extent cx="5753100" cy="790575"/>
            <wp:effectExtent l="0" t="0" r="0" b="9525"/>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14:paraId="69FC5575" w14:textId="0D1B5C70" w:rsidR="000B7F6C" w:rsidRDefault="000B7F6C" w:rsidP="000B7F6C">
      <w:r w:rsidRPr="000B7F6C">
        <w:t>Stejně tak, jako u základních škol, i zde je nejslabší oblastí “podpora polytechnického vzdělávání”.</w:t>
      </w:r>
      <w:r>
        <w:t xml:space="preserve"> Ostatní oblasti jsou téměř vyrovnané.</w:t>
      </w:r>
    </w:p>
    <w:p w14:paraId="6DB5FC04" w14:textId="2FD077EB" w:rsidR="0093498A" w:rsidRDefault="0093498A" w:rsidP="000B7F6C">
      <w:r w:rsidRPr="000B7A8B">
        <w:t>Výsledky z 13. 10. 2020 (pro šablony II a III) jsou nepoužitelné, neboť dotazník vyplnila pouze jedna škola.</w:t>
      </w:r>
    </w:p>
    <w:p w14:paraId="6B954371" w14:textId="04605869" w:rsidR="0000019A" w:rsidRPr="0000019A" w:rsidRDefault="0000019A" w:rsidP="000B7F6C">
      <w:pPr>
        <w:rPr>
          <w:color w:val="FF0000"/>
        </w:rPr>
      </w:pPr>
      <w:r>
        <w:rPr>
          <w:color w:val="FF0000"/>
        </w:rPr>
        <w:t>Výsledky dotazníkového šetření MŠMT 9/2022 jsou přílohou tohoto dokumentu.</w:t>
      </w:r>
    </w:p>
    <w:p w14:paraId="212E483A" w14:textId="77777777" w:rsidR="003827F0" w:rsidRDefault="003827F0" w:rsidP="000B7F6C"/>
    <w:p w14:paraId="70989EF4" w14:textId="103A9D27" w:rsidR="000B7F6C" w:rsidRDefault="003827F0" w:rsidP="003827F0">
      <w:pPr>
        <w:pStyle w:val="Nadpis2"/>
        <w:numPr>
          <w:ilvl w:val="1"/>
          <w:numId w:val="2"/>
        </w:numPr>
      </w:pPr>
      <w:bookmarkStart w:id="54" w:name="_Toc531295060"/>
      <w:r>
        <w:t>Vlastní dotazníkové šetření</w:t>
      </w:r>
      <w:bookmarkEnd w:id="54"/>
    </w:p>
    <w:p w14:paraId="76FAE770" w14:textId="65A43005" w:rsidR="00564310" w:rsidRDefault="00756148" w:rsidP="00BC636F">
      <w:r>
        <w:t>Dotazníkové šetření bylo provedeno v rámci realizaci MAP pro zapojení a oslovení co možná nejširší možné platformy aktérů. Z výsledků dotazníkové šetření vyplývají potřeby a z nich jsou poté plánovány další aktivity. Cílem je společné plánování a stanovení priorit v rámci dalšího plánování a měřitel</w:t>
      </w:r>
      <w:r w:rsidR="00EB5C68">
        <w:t>nosti stanovených cílů v území MAP Praha 16.</w:t>
      </w:r>
    </w:p>
    <w:p w14:paraId="2CCDD502" w14:textId="493D9633" w:rsidR="00521F89" w:rsidRDefault="004278E6" w:rsidP="00BC636F">
      <w:r>
        <w:t>V rámci provedeného dotazníkového šetření bylo přijato celkem 653 řádně do</w:t>
      </w:r>
      <w:r w:rsidR="006A04AC">
        <w:t>končených</w:t>
      </w:r>
      <w:r w:rsidR="006A04AC">
        <w:br/>
      </w:r>
      <w:r>
        <w:t>a vyplněných dotazníků. Cílové skupiny: rodič, žák a pedagog.</w:t>
      </w:r>
      <w:r w:rsidR="006A04AC">
        <w:t xml:space="preserve"> Účast byla dobrovolná</w:t>
      </w:r>
      <w:r w:rsidR="006A04AC">
        <w:br/>
      </w:r>
      <w:r w:rsidR="00CA24AF">
        <w:t>a probíhala v samotné realizaci projektu.</w:t>
      </w:r>
    </w:p>
    <w:p w14:paraId="7F2479C4" w14:textId="387E0CCD" w:rsidR="004278E6" w:rsidRDefault="004278E6" w:rsidP="00BC636F">
      <w:r>
        <w:t xml:space="preserve">Zde jsou zpracované </w:t>
      </w:r>
      <w:r w:rsidR="001C7C14">
        <w:t xml:space="preserve">vybrané </w:t>
      </w:r>
      <w:r>
        <w:t>otázky a odpovědi</w:t>
      </w:r>
      <w:r w:rsidR="005C436D">
        <w:t xml:space="preserve"> dle cílových skupin respondentů.</w:t>
      </w:r>
    </w:p>
    <w:p w14:paraId="27BC47D2" w14:textId="77777777" w:rsidR="005C436D" w:rsidRDefault="005C436D" w:rsidP="005C436D"/>
    <w:p w14:paraId="7C57009F" w14:textId="77777777" w:rsidR="005C776E" w:rsidRDefault="005C776E" w:rsidP="005C436D"/>
    <w:p w14:paraId="30BFD95C" w14:textId="77777777" w:rsidR="005C776E" w:rsidRDefault="005C776E" w:rsidP="005C436D"/>
    <w:p w14:paraId="22F63B8A" w14:textId="4A021103" w:rsidR="005C436D" w:rsidRPr="001C7C14" w:rsidRDefault="001C7C14" w:rsidP="001C7C14">
      <w:r>
        <w:t>Dotazovaná skupina</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577"/>
        <w:gridCol w:w="3274"/>
        <w:gridCol w:w="2535"/>
      </w:tblGrid>
      <w:tr w:rsidR="005C436D" w14:paraId="23A50CB2" w14:textId="77777777" w:rsidTr="005C436D">
        <w:trPr>
          <w:cantSplit/>
          <w:jc w:val="center"/>
        </w:trPr>
        <w:tc>
          <w:tcPr>
            <w:tcW w:w="0" w:type="auto"/>
            <w:shd w:val="clear" w:color="auto" w:fill="CFD7DA"/>
          </w:tcPr>
          <w:p w14:paraId="5B56E789" w14:textId="77777777" w:rsidR="005C436D" w:rsidRDefault="005C436D" w:rsidP="005C436D">
            <w:pPr>
              <w:rPr>
                <w:b/>
                <w:sz w:val="18"/>
              </w:rPr>
            </w:pPr>
            <w:r>
              <w:rPr>
                <w:b/>
                <w:sz w:val="18"/>
              </w:rPr>
              <w:t>Možnosti odpovědí</w:t>
            </w:r>
          </w:p>
        </w:tc>
        <w:tc>
          <w:tcPr>
            <w:tcW w:w="0" w:type="auto"/>
            <w:shd w:val="clear" w:color="auto" w:fill="CFD7DA"/>
          </w:tcPr>
          <w:p w14:paraId="2FFD5AC5" w14:textId="77777777" w:rsidR="005C436D" w:rsidRDefault="005C436D" w:rsidP="005C436D">
            <w:pPr>
              <w:jc w:val="center"/>
              <w:rPr>
                <w:b/>
                <w:sz w:val="18"/>
              </w:rPr>
            </w:pPr>
            <w:r>
              <w:rPr>
                <w:b/>
                <w:sz w:val="18"/>
              </w:rPr>
              <w:t>Responzí</w:t>
            </w:r>
          </w:p>
        </w:tc>
        <w:tc>
          <w:tcPr>
            <w:tcW w:w="0" w:type="auto"/>
            <w:shd w:val="clear" w:color="auto" w:fill="CFD7DA"/>
          </w:tcPr>
          <w:p w14:paraId="259015E7" w14:textId="77777777" w:rsidR="005C436D" w:rsidRDefault="005C436D" w:rsidP="005C436D">
            <w:pPr>
              <w:jc w:val="center"/>
              <w:rPr>
                <w:b/>
                <w:sz w:val="18"/>
              </w:rPr>
            </w:pPr>
            <w:r>
              <w:rPr>
                <w:b/>
                <w:sz w:val="18"/>
              </w:rPr>
              <w:t>Podíl</w:t>
            </w:r>
          </w:p>
        </w:tc>
      </w:tr>
      <w:tr w:rsidR="005C436D" w14:paraId="53D0267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758"/>
            </w:tblGrid>
            <w:tr w:rsidR="005C436D" w14:paraId="70A5D6BE" w14:textId="77777777" w:rsidTr="005C436D">
              <w:tc>
                <w:tcPr>
                  <w:tcW w:w="0" w:type="auto"/>
                  <w:tcMar>
                    <w:left w:w="0" w:type="dxa"/>
                    <w:right w:w="56" w:type="dxa"/>
                  </w:tcMar>
                  <w:vAlign w:val="bottom"/>
                </w:tcPr>
                <w:p w14:paraId="0DE4D0F9" w14:textId="7E8BBB4D" w:rsidR="005C436D" w:rsidRDefault="005C436D" w:rsidP="005C436D">
                  <w:r>
                    <w:rPr>
                      <w:noProof/>
                      <w:lang w:eastAsia="cs-CZ"/>
                    </w:rPr>
                    <mc:AlternateContent>
                      <mc:Choice Requires="wps">
                        <w:drawing>
                          <wp:inline distT="0" distB="0" distL="0" distR="0" wp14:anchorId="469260DD" wp14:editId="2F342567">
                            <wp:extent cx="101600" cy="101600"/>
                            <wp:effectExtent l="8255" t="7620" r="13970" b="5080"/>
                            <wp:docPr id="657" name="Ovál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203EC29" id="Ovál 65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&#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IfaWmM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E319ECD" w14:textId="77777777" w:rsidR="005C436D" w:rsidRDefault="005C436D" w:rsidP="005C436D">
                  <w:pPr>
                    <w:rPr>
                      <w:sz w:val="18"/>
                    </w:rPr>
                  </w:pPr>
                  <w:r>
                    <w:rPr>
                      <w:sz w:val="18"/>
                    </w:rPr>
                    <w:t>jsem rodič</w:t>
                  </w:r>
                </w:p>
              </w:tc>
            </w:tr>
          </w:tbl>
          <w:p w14:paraId="252C20AD" w14:textId="77777777" w:rsidR="005C436D" w:rsidRDefault="005C436D" w:rsidP="005C436D"/>
        </w:tc>
        <w:tc>
          <w:tcPr>
            <w:tcW w:w="0" w:type="auto"/>
            <w:shd w:val="clear" w:color="auto" w:fill="F5F5F5"/>
          </w:tcPr>
          <w:p w14:paraId="28EE44D2" w14:textId="77777777" w:rsidR="005C436D" w:rsidRDefault="005C436D" w:rsidP="005C436D">
            <w:pPr>
              <w:jc w:val="center"/>
              <w:rPr>
                <w:sz w:val="18"/>
              </w:rPr>
            </w:pPr>
            <w:r>
              <w:rPr>
                <w:sz w:val="18"/>
              </w:rPr>
              <w:t>431</w:t>
            </w:r>
          </w:p>
        </w:tc>
        <w:tc>
          <w:tcPr>
            <w:tcW w:w="0" w:type="auto"/>
            <w:shd w:val="clear" w:color="auto" w:fill="F5F5F5"/>
          </w:tcPr>
          <w:p w14:paraId="57D2FA10" w14:textId="77777777" w:rsidR="005C436D" w:rsidRDefault="005C436D" w:rsidP="005C436D">
            <w:pPr>
              <w:jc w:val="center"/>
              <w:rPr>
                <w:sz w:val="18"/>
              </w:rPr>
            </w:pPr>
            <w:r>
              <w:rPr>
                <w:sz w:val="18"/>
              </w:rPr>
              <w:t>66,0 %</w:t>
            </w:r>
          </w:p>
        </w:tc>
      </w:tr>
      <w:tr w:rsidR="005C436D" w14:paraId="7D2D8330"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342"/>
            </w:tblGrid>
            <w:tr w:rsidR="005C436D" w14:paraId="7C8C244D" w14:textId="77777777" w:rsidTr="005C436D">
              <w:tc>
                <w:tcPr>
                  <w:tcW w:w="0" w:type="auto"/>
                  <w:tcMar>
                    <w:left w:w="0" w:type="dxa"/>
                    <w:right w:w="56" w:type="dxa"/>
                  </w:tcMar>
                  <w:vAlign w:val="bottom"/>
                </w:tcPr>
                <w:p w14:paraId="73612162" w14:textId="3BC7D682" w:rsidR="005C436D" w:rsidRDefault="005C436D" w:rsidP="005C436D">
                  <w:r>
                    <w:rPr>
                      <w:noProof/>
                      <w:lang w:eastAsia="cs-CZ"/>
                    </w:rPr>
                    <mc:AlternateContent>
                      <mc:Choice Requires="wps">
                        <w:drawing>
                          <wp:inline distT="0" distB="0" distL="0" distR="0" wp14:anchorId="789ACD55" wp14:editId="71EA122A">
                            <wp:extent cx="101600" cy="101600"/>
                            <wp:effectExtent l="8255" t="10795" r="13970" b="11430"/>
                            <wp:docPr id="656" name="Ovál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5359AE5" id="Ovál 65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&#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MLLE40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704AB199" w14:textId="77777777" w:rsidR="005C436D" w:rsidRDefault="005C436D" w:rsidP="005C436D">
                  <w:pPr>
                    <w:rPr>
                      <w:sz w:val="18"/>
                    </w:rPr>
                  </w:pPr>
                  <w:r>
                    <w:rPr>
                      <w:sz w:val="18"/>
                    </w:rPr>
                    <w:t>jsem žák / student</w:t>
                  </w:r>
                </w:p>
              </w:tc>
            </w:tr>
          </w:tbl>
          <w:p w14:paraId="2759A991" w14:textId="77777777" w:rsidR="005C436D" w:rsidRDefault="005C436D" w:rsidP="005C436D"/>
        </w:tc>
        <w:tc>
          <w:tcPr>
            <w:tcW w:w="0" w:type="auto"/>
            <w:shd w:val="clear" w:color="auto" w:fill="E8ECED"/>
          </w:tcPr>
          <w:p w14:paraId="35CAE270" w14:textId="77777777" w:rsidR="005C436D" w:rsidRDefault="005C436D" w:rsidP="005C436D">
            <w:pPr>
              <w:jc w:val="center"/>
              <w:rPr>
                <w:sz w:val="18"/>
              </w:rPr>
            </w:pPr>
            <w:r>
              <w:rPr>
                <w:sz w:val="18"/>
              </w:rPr>
              <w:t>176</w:t>
            </w:r>
          </w:p>
        </w:tc>
        <w:tc>
          <w:tcPr>
            <w:tcW w:w="0" w:type="auto"/>
            <w:shd w:val="clear" w:color="auto" w:fill="E8ECED"/>
          </w:tcPr>
          <w:p w14:paraId="435DB675" w14:textId="77777777" w:rsidR="005C436D" w:rsidRDefault="005C436D" w:rsidP="005C436D">
            <w:pPr>
              <w:jc w:val="center"/>
              <w:rPr>
                <w:sz w:val="18"/>
              </w:rPr>
            </w:pPr>
            <w:r>
              <w:rPr>
                <w:sz w:val="18"/>
              </w:rPr>
              <w:t>27,0 %</w:t>
            </w:r>
          </w:p>
        </w:tc>
      </w:tr>
      <w:tr w:rsidR="005C436D" w14:paraId="119A87C8"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17"/>
            </w:tblGrid>
            <w:tr w:rsidR="005C436D" w14:paraId="3A316506" w14:textId="77777777" w:rsidTr="005C436D">
              <w:tc>
                <w:tcPr>
                  <w:tcW w:w="0" w:type="auto"/>
                  <w:tcMar>
                    <w:left w:w="0" w:type="dxa"/>
                    <w:right w:w="56" w:type="dxa"/>
                  </w:tcMar>
                  <w:vAlign w:val="bottom"/>
                </w:tcPr>
                <w:p w14:paraId="560EBCBA" w14:textId="6A091119" w:rsidR="005C436D" w:rsidRDefault="005C436D" w:rsidP="005C436D">
                  <w:r>
                    <w:rPr>
                      <w:noProof/>
                      <w:lang w:eastAsia="cs-CZ"/>
                    </w:rPr>
                    <mc:AlternateContent>
                      <mc:Choice Requires="wps">
                        <w:drawing>
                          <wp:inline distT="0" distB="0" distL="0" distR="0" wp14:anchorId="65C427EB" wp14:editId="33088CA9">
                            <wp:extent cx="101600" cy="101600"/>
                            <wp:effectExtent l="8255" t="13970" r="13970" b="8255"/>
                            <wp:docPr id="655" name="Ová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AE2B4C6" id="Ovál 65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&#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AOj1u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0E6B01D1" w14:textId="77777777" w:rsidR="005C436D" w:rsidRDefault="005C436D" w:rsidP="005C436D">
                  <w:pPr>
                    <w:rPr>
                      <w:sz w:val="18"/>
                    </w:rPr>
                  </w:pPr>
                  <w:r>
                    <w:rPr>
                      <w:sz w:val="18"/>
                    </w:rPr>
                    <w:t>jsem pedagog</w:t>
                  </w:r>
                </w:p>
              </w:tc>
            </w:tr>
          </w:tbl>
          <w:p w14:paraId="13FD7691" w14:textId="77777777" w:rsidR="005C436D" w:rsidRDefault="005C436D" w:rsidP="005C436D"/>
        </w:tc>
        <w:tc>
          <w:tcPr>
            <w:tcW w:w="0" w:type="auto"/>
            <w:shd w:val="clear" w:color="auto" w:fill="F5F5F5"/>
          </w:tcPr>
          <w:p w14:paraId="7DBA54EA" w14:textId="77777777" w:rsidR="005C436D" w:rsidRDefault="005C436D" w:rsidP="005C436D">
            <w:pPr>
              <w:jc w:val="center"/>
              <w:rPr>
                <w:sz w:val="18"/>
              </w:rPr>
            </w:pPr>
            <w:r>
              <w:rPr>
                <w:sz w:val="18"/>
              </w:rPr>
              <w:t>46</w:t>
            </w:r>
          </w:p>
        </w:tc>
        <w:tc>
          <w:tcPr>
            <w:tcW w:w="0" w:type="auto"/>
            <w:shd w:val="clear" w:color="auto" w:fill="F5F5F5"/>
          </w:tcPr>
          <w:p w14:paraId="705896B5" w14:textId="77777777" w:rsidR="005C436D" w:rsidRDefault="005C436D" w:rsidP="005C436D">
            <w:pPr>
              <w:jc w:val="center"/>
              <w:rPr>
                <w:sz w:val="18"/>
              </w:rPr>
            </w:pPr>
            <w:r>
              <w:rPr>
                <w:sz w:val="18"/>
              </w:rPr>
              <w:t>7,0 %</w:t>
            </w:r>
          </w:p>
        </w:tc>
      </w:tr>
      <w:tr w:rsidR="005C436D" w14:paraId="703BE378" w14:textId="77777777" w:rsidTr="005C436D">
        <w:trPr>
          <w:cantSplit/>
          <w:jc w:val="center"/>
        </w:trPr>
        <w:tc>
          <w:tcPr>
            <w:tcW w:w="0" w:type="auto"/>
            <w:gridSpan w:val="3"/>
            <w:shd w:val="clear" w:color="auto" w:fill="FFFFFF"/>
          </w:tcPr>
          <w:p w14:paraId="7057B807" w14:textId="77777777" w:rsidR="005C436D" w:rsidRDefault="005C436D" w:rsidP="005C436D">
            <w:pPr>
              <w:jc w:val="center"/>
            </w:pPr>
            <w:r>
              <w:rPr>
                <w:noProof/>
                <w:lang w:eastAsia="cs-CZ"/>
              </w:rPr>
              <w:lastRenderedPageBreak/>
              <w:drawing>
                <wp:inline distT="0" distB="0" distL="0" distR="0" wp14:anchorId="0F8AF019" wp14:editId="6029966B">
                  <wp:extent cx="7143750" cy="928688"/>
                  <wp:effectExtent l="0" t="0" r="0" b="0"/>
                  <wp:docPr id="105" name="0 Imagen" descr="/domains1/vx566400/public/www_root/tmp/PNG-H6Ft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H6FtPB.png"/>
                          <pic:cNvPicPr/>
                        </pic:nvPicPr>
                        <pic:blipFill>
                          <a:blip r:embed="rId134" cstate="print"/>
                          <a:stretch>
                            <a:fillRect/>
                          </a:stretch>
                        </pic:blipFill>
                        <pic:spPr>
                          <a:xfrm>
                            <a:off x="0" y="0"/>
                            <a:ext cx="7143750" cy="928688"/>
                          </a:xfrm>
                          <a:prstGeom prst="rect">
                            <a:avLst/>
                          </a:prstGeom>
                        </pic:spPr>
                      </pic:pic>
                    </a:graphicData>
                  </a:graphic>
                </wp:inline>
              </w:drawing>
            </w:r>
          </w:p>
        </w:tc>
      </w:tr>
    </w:tbl>
    <w:p w14:paraId="6B1DE101" w14:textId="77777777" w:rsidR="006650C6" w:rsidRDefault="006650C6" w:rsidP="006650C6"/>
    <w:p w14:paraId="7E6D87BA" w14:textId="77777777" w:rsidR="001C7C14" w:rsidRDefault="005C436D" w:rsidP="001C7C14">
      <w:r>
        <w:t>Internetovým dotazníkem se podařilo aktivně zapojit 431 rodičů, 176 žáků a 46 pedagogů.</w:t>
      </w:r>
      <w:r w:rsidR="006650C6">
        <w:t xml:space="preserve"> Jedná se o vysoký podíl zapojení se cílových skupin, ze které je možné získat odpovídající hodnoty.</w:t>
      </w:r>
      <w:r w:rsidR="00704801">
        <w:t xml:space="preserve"> Dotazníky byly anonymní.</w:t>
      </w:r>
    </w:p>
    <w:p w14:paraId="51F3022B" w14:textId="77777777" w:rsidR="001C7C14" w:rsidRDefault="001C7C14" w:rsidP="001C7C14"/>
    <w:p w14:paraId="37910F73" w14:textId="4AFCE72D" w:rsidR="005C436D" w:rsidRDefault="005C436D" w:rsidP="001C7C14">
      <w:pPr>
        <w:pStyle w:val="Heading3PHPDOCX"/>
      </w:pPr>
      <w:bookmarkStart w:id="55" w:name="_Toc531295061"/>
      <w:r>
        <w:t>CÍLOVÁ SKUPINA – RODIČE</w:t>
      </w:r>
      <w:bookmarkEnd w:id="55"/>
    </w:p>
    <w:p w14:paraId="2A1E3FB9" w14:textId="77777777" w:rsidR="005C436D" w:rsidRPr="005C436D" w:rsidRDefault="005C436D" w:rsidP="005C436D">
      <w:pPr>
        <w:rPr>
          <w:lang w:val="en-US"/>
        </w:rPr>
      </w:pPr>
    </w:p>
    <w:p w14:paraId="3F95E184" w14:textId="16775BCF" w:rsidR="005C436D" w:rsidRPr="001C7C14" w:rsidRDefault="005C436D" w:rsidP="001C7C14">
      <w:r>
        <w:t>Považujete kapacity níže uvedených školských zaří</w:t>
      </w:r>
      <w:r w:rsidR="001C7C14">
        <w:t>zení na Praze 16 za dostatečné?</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410"/>
        <w:gridCol w:w="2253"/>
        <w:gridCol w:w="2253"/>
        <w:gridCol w:w="2470"/>
      </w:tblGrid>
      <w:tr w:rsidR="005C436D" w14:paraId="4504E339" w14:textId="77777777" w:rsidTr="005C436D">
        <w:trPr>
          <w:cantSplit/>
          <w:jc w:val="center"/>
        </w:trPr>
        <w:tc>
          <w:tcPr>
            <w:tcW w:w="0" w:type="auto"/>
            <w:shd w:val="clear" w:color="auto" w:fill="CFD7DA"/>
          </w:tcPr>
          <w:p w14:paraId="73F94B88"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50"/>
            </w:tblGrid>
            <w:tr w:rsidR="005C436D" w14:paraId="41D20953" w14:textId="77777777" w:rsidTr="005C436D">
              <w:trPr>
                <w:jc w:val="center"/>
              </w:trPr>
              <w:tc>
                <w:tcPr>
                  <w:tcW w:w="0" w:type="auto"/>
                  <w:tcMar>
                    <w:left w:w="0" w:type="dxa"/>
                    <w:right w:w="56" w:type="dxa"/>
                  </w:tcMar>
                  <w:vAlign w:val="bottom"/>
                </w:tcPr>
                <w:p w14:paraId="3DD3A4A8" w14:textId="7D069A7D" w:rsidR="005C436D" w:rsidRDefault="005C436D" w:rsidP="005C436D">
                  <w:r>
                    <w:rPr>
                      <w:noProof/>
                      <w:lang w:eastAsia="cs-CZ"/>
                    </w:rPr>
                    <mc:AlternateContent>
                      <mc:Choice Requires="wps">
                        <w:drawing>
                          <wp:inline distT="0" distB="0" distL="0" distR="0" wp14:anchorId="313C4DE5" wp14:editId="10C8A8F6">
                            <wp:extent cx="101600" cy="101600"/>
                            <wp:effectExtent l="5715" t="9525" r="6985" b="12700"/>
                            <wp:docPr id="654" name="Ová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53A251" id="Ovál 65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&#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G4NYBA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7B608B6F" w14:textId="77777777" w:rsidR="005C436D" w:rsidRDefault="005C436D" w:rsidP="005C436D">
                  <w:pPr>
                    <w:rPr>
                      <w:b/>
                      <w:sz w:val="18"/>
                    </w:rPr>
                  </w:pPr>
                  <w:r>
                    <w:rPr>
                      <w:b/>
                      <w:sz w:val="18"/>
                    </w:rPr>
                    <w:t>ANO</w:t>
                  </w:r>
                </w:p>
              </w:tc>
            </w:tr>
          </w:tbl>
          <w:p w14:paraId="31BC937D"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07"/>
            </w:tblGrid>
            <w:tr w:rsidR="005C436D" w14:paraId="27CF42BB" w14:textId="77777777" w:rsidTr="005C436D">
              <w:trPr>
                <w:jc w:val="center"/>
              </w:trPr>
              <w:tc>
                <w:tcPr>
                  <w:tcW w:w="0" w:type="auto"/>
                  <w:tcMar>
                    <w:left w:w="0" w:type="dxa"/>
                    <w:right w:w="56" w:type="dxa"/>
                  </w:tcMar>
                  <w:vAlign w:val="bottom"/>
                </w:tcPr>
                <w:p w14:paraId="2A72F030" w14:textId="77027E4C" w:rsidR="005C436D" w:rsidRDefault="005C436D" w:rsidP="005C436D">
                  <w:r>
                    <w:rPr>
                      <w:noProof/>
                      <w:lang w:eastAsia="cs-CZ"/>
                    </w:rPr>
                    <mc:AlternateContent>
                      <mc:Choice Requires="wps">
                        <w:drawing>
                          <wp:inline distT="0" distB="0" distL="0" distR="0" wp14:anchorId="718516C4" wp14:editId="258EEC0D">
                            <wp:extent cx="101600" cy="101600"/>
                            <wp:effectExtent l="5080" t="9525" r="7620" b="12700"/>
                            <wp:docPr id="653" name="Ovál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C0FA1E2" id="Ovál 65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D5s1wY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167529BF" w14:textId="77777777" w:rsidR="005C436D" w:rsidRDefault="005C436D" w:rsidP="005C436D">
                  <w:pPr>
                    <w:rPr>
                      <w:b/>
                      <w:sz w:val="18"/>
                    </w:rPr>
                  </w:pPr>
                  <w:r>
                    <w:rPr>
                      <w:b/>
                      <w:sz w:val="18"/>
                    </w:rPr>
                    <w:t>NE</w:t>
                  </w:r>
                </w:p>
              </w:tc>
            </w:tr>
          </w:tbl>
          <w:p w14:paraId="553FB834"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19"/>
            </w:tblGrid>
            <w:tr w:rsidR="005C436D" w14:paraId="6334D1A0" w14:textId="77777777" w:rsidTr="005C436D">
              <w:trPr>
                <w:jc w:val="center"/>
              </w:trPr>
              <w:tc>
                <w:tcPr>
                  <w:tcW w:w="0" w:type="auto"/>
                  <w:tcMar>
                    <w:left w:w="0" w:type="dxa"/>
                    <w:right w:w="56" w:type="dxa"/>
                  </w:tcMar>
                  <w:vAlign w:val="bottom"/>
                </w:tcPr>
                <w:p w14:paraId="088A8C8B" w14:textId="52D64087" w:rsidR="005C436D" w:rsidRDefault="005C436D" w:rsidP="005C436D">
                  <w:r>
                    <w:rPr>
                      <w:noProof/>
                      <w:lang w:eastAsia="cs-CZ"/>
                    </w:rPr>
                    <mc:AlternateContent>
                      <mc:Choice Requires="wps">
                        <w:drawing>
                          <wp:inline distT="0" distB="0" distL="0" distR="0" wp14:anchorId="19C74F79" wp14:editId="0F192612">
                            <wp:extent cx="101600" cy="101600"/>
                            <wp:effectExtent l="10795" t="9525" r="11430" b="12700"/>
                            <wp:docPr id="652" name="Ovál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2821F97" id="Ovál 65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tSehpi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463E6851" w14:textId="77777777" w:rsidR="005C436D" w:rsidRDefault="005C436D" w:rsidP="005C436D">
                  <w:pPr>
                    <w:rPr>
                      <w:b/>
                      <w:sz w:val="18"/>
                    </w:rPr>
                  </w:pPr>
                  <w:r>
                    <w:rPr>
                      <w:b/>
                      <w:sz w:val="18"/>
                    </w:rPr>
                    <w:t>NEVÍM</w:t>
                  </w:r>
                </w:p>
              </w:tc>
            </w:tr>
          </w:tbl>
          <w:p w14:paraId="7C5ADE08" w14:textId="77777777" w:rsidR="005C436D" w:rsidRDefault="005C436D" w:rsidP="005C436D"/>
        </w:tc>
      </w:tr>
      <w:tr w:rsidR="005C436D" w14:paraId="3A807B09" w14:textId="77777777" w:rsidTr="005C436D">
        <w:trPr>
          <w:cantSplit/>
          <w:jc w:val="center"/>
        </w:trPr>
        <w:tc>
          <w:tcPr>
            <w:tcW w:w="0" w:type="auto"/>
            <w:shd w:val="clear" w:color="auto" w:fill="F5F5F5"/>
          </w:tcPr>
          <w:p w14:paraId="678DE788" w14:textId="77777777" w:rsidR="005C436D" w:rsidRDefault="005C436D" w:rsidP="005C436D">
            <w:pPr>
              <w:rPr>
                <w:sz w:val="18"/>
              </w:rPr>
            </w:pPr>
            <w:r>
              <w:rPr>
                <w:sz w:val="18"/>
              </w:rPr>
              <w:t>mateřské školy</w:t>
            </w:r>
          </w:p>
        </w:tc>
        <w:tc>
          <w:tcPr>
            <w:tcW w:w="0" w:type="auto"/>
            <w:shd w:val="clear" w:color="auto" w:fill="F5F5F5"/>
          </w:tcPr>
          <w:p w14:paraId="49F846D7" w14:textId="77777777" w:rsidR="005C436D" w:rsidRDefault="005C436D" w:rsidP="005C436D">
            <w:pPr>
              <w:jc w:val="center"/>
              <w:rPr>
                <w:sz w:val="18"/>
              </w:rPr>
            </w:pPr>
            <w:r>
              <w:rPr>
                <w:sz w:val="18"/>
              </w:rPr>
              <w:t>258 (59,9 %)</w:t>
            </w:r>
          </w:p>
        </w:tc>
        <w:tc>
          <w:tcPr>
            <w:tcW w:w="0" w:type="auto"/>
            <w:shd w:val="clear" w:color="auto" w:fill="F5F5F5"/>
          </w:tcPr>
          <w:p w14:paraId="54C2784D" w14:textId="77777777" w:rsidR="005C436D" w:rsidRDefault="005C436D" w:rsidP="005C436D">
            <w:pPr>
              <w:jc w:val="center"/>
              <w:rPr>
                <w:sz w:val="18"/>
              </w:rPr>
            </w:pPr>
            <w:r>
              <w:rPr>
                <w:sz w:val="18"/>
              </w:rPr>
              <w:t>90 (20,9 %)</w:t>
            </w:r>
          </w:p>
        </w:tc>
        <w:tc>
          <w:tcPr>
            <w:tcW w:w="0" w:type="auto"/>
            <w:shd w:val="clear" w:color="auto" w:fill="F5F5F5"/>
          </w:tcPr>
          <w:p w14:paraId="438E05C7" w14:textId="77777777" w:rsidR="005C436D" w:rsidRDefault="005C436D" w:rsidP="005C436D">
            <w:pPr>
              <w:jc w:val="center"/>
              <w:rPr>
                <w:sz w:val="18"/>
              </w:rPr>
            </w:pPr>
            <w:r>
              <w:rPr>
                <w:sz w:val="18"/>
              </w:rPr>
              <w:t>83 (19,3 %)</w:t>
            </w:r>
          </w:p>
        </w:tc>
      </w:tr>
      <w:tr w:rsidR="005C436D" w14:paraId="1467DDFF" w14:textId="77777777" w:rsidTr="005C436D">
        <w:trPr>
          <w:cantSplit/>
          <w:jc w:val="center"/>
        </w:trPr>
        <w:tc>
          <w:tcPr>
            <w:tcW w:w="0" w:type="auto"/>
            <w:shd w:val="clear" w:color="auto" w:fill="E8ECED"/>
          </w:tcPr>
          <w:p w14:paraId="6DFCD6A4" w14:textId="77777777" w:rsidR="005C436D" w:rsidRDefault="005C436D" w:rsidP="005C436D">
            <w:pPr>
              <w:rPr>
                <w:sz w:val="18"/>
              </w:rPr>
            </w:pPr>
            <w:r>
              <w:rPr>
                <w:sz w:val="18"/>
              </w:rPr>
              <w:t>základní školy</w:t>
            </w:r>
          </w:p>
        </w:tc>
        <w:tc>
          <w:tcPr>
            <w:tcW w:w="0" w:type="auto"/>
            <w:shd w:val="clear" w:color="auto" w:fill="E8ECED"/>
          </w:tcPr>
          <w:p w14:paraId="17C351A2" w14:textId="77777777" w:rsidR="005C436D" w:rsidRDefault="005C436D" w:rsidP="005C436D">
            <w:pPr>
              <w:jc w:val="center"/>
              <w:rPr>
                <w:sz w:val="18"/>
              </w:rPr>
            </w:pPr>
            <w:r>
              <w:rPr>
                <w:sz w:val="18"/>
              </w:rPr>
              <w:t>267 (61,9 %)</w:t>
            </w:r>
          </w:p>
        </w:tc>
        <w:tc>
          <w:tcPr>
            <w:tcW w:w="0" w:type="auto"/>
            <w:shd w:val="clear" w:color="auto" w:fill="E8ECED"/>
          </w:tcPr>
          <w:p w14:paraId="3B1F77AA" w14:textId="77777777" w:rsidR="005C436D" w:rsidRDefault="005C436D" w:rsidP="005C436D">
            <w:pPr>
              <w:jc w:val="center"/>
              <w:rPr>
                <w:sz w:val="18"/>
              </w:rPr>
            </w:pPr>
            <w:r>
              <w:rPr>
                <w:sz w:val="18"/>
              </w:rPr>
              <w:t>125 (29,0 %)</w:t>
            </w:r>
          </w:p>
        </w:tc>
        <w:tc>
          <w:tcPr>
            <w:tcW w:w="0" w:type="auto"/>
            <w:shd w:val="clear" w:color="auto" w:fill="E8ECED"/>
          </w:tcPr>
          <w:p w14:paraId="413E76FF" w14:textId="77777777" w:rsidR="005C436D" w:rsidRDefault="005C436D" w:rsidP="005C436D">
            <w:pPr>
              <w:jc w:val="center"/>
              <w:rPr>
                <w:sz w:val="18"/>
              </w:rPr>
            </w:pPr>
            <w:r>
              <w:rPr>
                <w:sz w:val="18"/>
              </w:rPr>
              <w:t>39 (9,0 %)</w:t>
            </w:r>
          </w:p>
        </w:tc>
      </w:tr>
      <w:tr w:rsidR="005C436D" w14:paraId="5C063E6C" w14:textId="77777777" w:rsidTr="005C436D">
        <w:trPr>
          <w:cantSplit/>
          <w:jc w:val="center"/>
        </w:trPr>
        <w:tc>
          <w:tcPr>
            <w:tcW w:w="0" w:type="auto"/>
            <w:shd w:val="clear" w:color="auto" w:fill="F5F5F5"/>
          </w:tcPr>
          <w:p w14:paraId="6FBC2C71" w14:textId="77777777" w:rsidR="005C436D" w:rsidRDefault="005C436D" w:rsidP="005C436D">
            <w:pPr>
              <w:rPr>
                <w:sz w:val="18"/>
              </w:rPr>
            </w:pPr>
            <w:r>
              <w:rPr>
                <w:sz w:val="18"/>
              </w:rPr>
              <w:t>střední školy</w:t>
            </w:r>
          </w:p>
        </w:tc>
        <w:tc>
          <w:tcPr>
            <w:tcW w:w="0" w:type="auto"/>
            <w:shd w:val="clear" w:color="auto" w:fill="F5F5F5"/>
          </w:tcPr>
          <w:p w14:paraId="2101DCB8" w14:textId="77777777" w:rsidR="005C436D" w:rsidRDefault="005C436D" w:rsidP="005C436D">
            <w:pPr>
              <w:jc w:val="center"/>
              <w:rPr>
                <w:sz w:val="18"/>
              </w:rPr>
            </w:pPr>
            <w:r>
              <w:rPr>
                <w:sz w:val="18"/>
              </w:rPr>
              <w:t>71 (16,5 %)</w:t>
            </w:r>
          </w:p>
        </w:tc>
        <w:tc>
          <w:tcPr>
            <w:tcW w:w="0" w:type="auto"/>
            <w:shd w:val="clear" w:color="auto" w:fill="F5F5F5"/>
          </w:tcPr>
          <w:p w14:paraId="5F7D4773" w14:textId="77777777" w:rsidR="005C436D" w:rsidRDefault="005C436D" w:rsidP="005C436D">
            <w:pPr>
              <w:jc w:val="center"/>
              <w:rPr>
                <w:sz w:val="18"/>
              </w:rPr>
            </w:pPr>
            <w:r>
              <w:rPr>
                <w:sz w:val="18"/>
              </w:rPr>
              <w:t>157 (36,4 %)</w:t>
            </w:r>
          </w:p>
        </w:tc>
        <w:tc>
          <w:tcPr>
            <w:tcW w:w="0" w:type="auto"/>
            <w:shd w:val="clear" w:color="auto" w:fill="F5F5F5"/>
          </w:tcPr>
          <w:p w14:paraId="642AE0FD" w14:textId="77777777" w:rsidR="005C436D" w:rsidRDefault="005C436D" w:rsidP="005C436D">
            <w:pPr>
              <w:jc w:val="center"/>
              <w:rPr>
                <w:sz w:val="18"/>
              </w:rPr>
            </w:pPr>
            <w:r>
              <w:rPr>
                <w:sz w:val="18"/>
              </w:rPr>
              <w:t>203 (47,1 %)</w:t>
            </w:r>
          </w:p>
        </w:tc>
      </w:tr>
      <w:tr w:rsidR="005C436D" w14:paraId="3A478257" w14:textId="77777777" w:rsidTr="005C436D">
        <w:trPr>
          <w:cantSplit/>
          <w:jc w:val="center"/>
        </w:trPr>
        <w:tc>
          <w:tcPr>
            <w:tcW w:w="0" w:type="auto"/>
            <w:shd w:val="clear" w:color="auto" w:fill="E8ECED"/>
          </w:tcPr>
          <w:p w14:paraId="7695A061" w14:textId="77777777" w:rsidR="005C436D" w:rsidRDefault="005C436D" w:rsidP="005C436D">
            <w:pPr>
              <w:rPr>
                <w:sz w:val="18"/>
              </w:rPr>
            </w:pPr>
            <w:r>
              <w:rPr>
                <w:sz w:val="18"/>
              </w:rPr>
              <w:t>ostatní školská zařízení (např. ZUŠ)</w:t>
            </w:r>
          </w:p>
        </w:tc>
        <w:tc>
          <w:tcPr>
            <w:tcW w:w="0" w:type="auto"/>
            <w:shd w:val="clear" w:color="auto" w:fill="E8ECED"/>
          </w:tcPr>
          <w:p w14:paraId="65369FB3" w14:textId="77777777" w:rsidR="005C436D" w:rsidRDefault="005C436D" w:rsidP="005C436D">
            <w:pPr>
              <w:jc w:val="center"/>
              <w:rPr>
                <w:sz w:val="18"/>
              </w:rPr>
            </w:pPr>
            <w:r>
              <w:rPr>
                <w:sz w:val="18"/>
              </w:rPr>
              <w:t>128 (29,7 %)</w:t>
            </w:r>
          </w:p>
        </w:tc>
        <w:tc>
          <w:tcPr>
            <w:tcW w:w="0" w:type="auto"/>
            <w:shd w:val="clear" w:color="auto" w:fill="E8ECED"/>
          </w:tcPr>
          <w:p w14:paraId="7B99769B" w14:textId="77777777" w:rsidR="005C436D" w:rsidRDefault="005C436D" w:rsidP="005C436D">
            <w:pPr>
              <w:jc w:val="center"/>
              <w:rPr>
                <w:sz w:val="18"/>
              </w:rPr>
            </w:pPr>
            <w:r>
              <w:rPr>
                <w:sz w:val="18"/>
              </w:rPr>
              <w:t>127 (29,5 %)</w:t>
            </w:r>
          </w:p>
        </w:tc>
        <w:tc>
          <w:tcPr>
            <w:tcW w:w="0" w:type="auto"/>
            <w:shd w:val="clear" w:color="auto" w:fill="E8ECED"/>
          </w:tcPr>
          <w:p w14:paraId="49681DAE" w14:textId="77777777" w:rsidR="005C436D" w:rsidRDefault="005C436D" w:rsidP="005C436D">
            <w:pPr>
              <w:jc w:val="center"/>
              <w:rPr>
                <w:sz w:val="18"/>
              </w:rPr>
            </w:pPr>
            <w:r>
              <w:rPr>
                <w:sz w:val="18"/>
              </w:rPr>
              <w:t>176 (40,8 %)</w:t>
            </w:r>
          </w:p>
        </w:tc>
      </w:tr>
      <w:tr w:rsidR="005C436D" w14:paraId="53E6AC26" w14:textId="77777777" w:rsidTr="005C436D">
        <w:trPr>
          <w:cantSplit/>
          <w:jc w:val="center"/>
        </w:trPr>
        <w:tc>
          <w:tcPr>
            <w:tcW w:w="0" w:type="auto"/>
            <w:gridSpan w:val="4"/>
            <w:shd w:val="clear" w:color="auto" w:fill="FFFFFF"/>
          </w:tcPr>
          <w:p w14:paraId="64600D2F" w14:textId="77777777" w:rsidR="005C436D" w:rsidRDefault="005C436D" w:rsidP="005C436D">
            <w:pPr>
              <w:jc w:val="center"/>
            </w:pPr>
            <w:r>
              <w:rPr>
                <w:noProof/>
                <w:lang w:eastAsia="cs-CZ"/>
              </w:rPr>
              <w:drawing>
                <wp:inline distT="0" distB="0" distL="0" distR="0" wp14:anchorId="367C6E93" wp14:editId="5EAABFDD">
                  <wp:extent cx="7143750" cy="1143000"/>
                  <wp:effectExtent l="0" t="0" r="0" b="0"/>
                  <wp:docPr id="106" name="0 Imagen" descr="/domains1/vx566400/public/www_root/tmp/PNG-dII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dIIoPM.png"/>
                          <pic:cNvPicPr/>
                        </pic:nvPicPr>
                        <pic:blipFill>
                          <a:blip r:embed="rId135" cstate="print"/>
                          <a:stretch>
                            <a:fillRect/>
                          </a:stretch>
                        </pic:blipFill>
                        <pic:spPr>
                          <a:xfrm>
                            <a:off x="0" y="0"/>
                            <a:ext cx="7143750" cy="1143000"/>
                          </a:xfrm>
                          <a:prstGeom prst="rect">
                            <a:avLst/>
                          </a:prstGeom>
                        </pic:spPr>
                      </pic:pic>
                    </a:graphicData>
                  </a:graphic>
                </wp:inline>
              </w:drawing>
            </w:r>
          </w:p>
        </w:tc>
      </w:tr>
    </w:tbl>
    <w:p w14:paraId="7C09E186" w14:textId="77777777" w:rsidR="001C7C14" w:rsidRDefault="001C7C14" w:rsidP="001C7C14"/>
    <w:p w14:paraId="221DBCE7" w14:textId="77777777" w:rsidR="001C7C14" w:rsidRDefault="001C7C14" w:rsidP="001C7C14"/>
    <w:p w14:paraId="4B02732A" w14:textId="77777777" w:rsidR="005C776E" w:rsidRDefault="005C776E" w:rsidP="001C7C14"/>
    <w:p w14:paraId="3454E2D4" w14:textId="26668E7A" w:rsidR="005C436D" w:rsidRPr="001C7C14" w:rsidRDefault="005C436D" w:rsidP="001C7C14">
      <w:r>
        <w:t>Vaše dítě v současné době na</w:t>
      </w:r>
      <w:r w:rsidR="001C7C14">
        <w:t>vštěvuje</w:t>
      </w:r>
      <w:r w:rsidR="00DA68F7">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600"/>
        <w:gridCol w:w="3261"/>
        <w:gridCol w:w="2525"/>
      </w:tblGrid>
      <w:tr w:rsidR="005C436D" w14:paraId="199F3172" w14:textId="77777777" w:rsidTr="005C436D">
        <w:trPr>
          <w:cantSplit/>
          <w:jc w:val="center"/>
        </w:trPr>
        <w:tc>
          <w:tcPr>
            <w:tcW w:w="0" w:type="auto"/>
            <w:shd w:val="clear" w:color="auto" w:fill="CFD7DA"/>
          </w:tcPr>
          <w:p w14:paraId="378EA7B2" w14:textId="77777777" w:rsidR="005C436D" w:rsidRDefault="005C436D" w:rsidP="005C436D">
            <w:pPr>
              <w:rPr>
                <w:b/>
                <w:sz w:val="18"/>
              </w:rPr>
            </w:pPr>
            <w:r>
              <w:rPr>
                <w:b/>
                <w:sz w:val="18"/>
              </w:rPr>
              <w:t>Možnosti odpovědí</w:t>
            </w:r>
          </w:p>
        </w:tc>
        <w:tc>
          <w:tcPr>
            <w:tcW w:w="0" w:type="auto"/>
            <w:shd w:val="clear" w:color="auto" w:fill="CFD7DA"/>
          </w:tcPr>
          <w:p w14:paraId="76C438D8" w14:textId="77777777" w:rsidR="005C436D" w:rsidRDefault="005C436D" w:rsidP="005C436D">
            <w:pPr>
              <w:jc w:val="center"/>
              <w:rPr>
                <w:b/>
                <w:sz w:val="18"/>
              </w:rPr>
            </w:pPr>
            <w:r>
              <w:rPr>
                <w:b/>
                <w:sz w:val="18"/>
              </w:rPr>
              <w:t>Responzí</w:t>
            </w:r>
          </w:p>
        </w:tc>
        <w:tc>
          <w:tcPr>
            <w:tcW w:w="0" w:type="auto"/>
            <w:shd w:val="clear" w:color="auto" w:fill="CFD7DA"/>
          </w:tcPr>
          <w:p w14:paraId="60C5A6DC" w14:textId="77777777" w:rsidR="005C436D" w:rsidRDefault="005C436D" w:rsidP="005C436D">
            <w:pPr>
              <w:jc w:val="center"/>
              <w:rPr>
                <w:b/>
                <w:sz w:val="18"/>
              </w:rPr>
            </w:pPr>
            <w:r>
              <w:rPr>
                <w:b/>
                <w:sz w:val="18"/>
              </w:rPr>
              <w:t>Podíl</w:t>
            </w:r>
          </w:p>
        </w:tc>
      </w:tr>
      <w:tr w:rsidR="005C436D" w14:paraId="6130D78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209"/>
            </w:tblGrid>
            <w:tr w:rsidR="005C436D" w14:paraId="032C2244" w14:textId="77777777" w:rsidTr="005C436D">
              <w:tc>
                <w:tcPr>
                  <w:tcW w:w="0" w:type="auto"/>
                  <w:tcMar>
                    <w:left w:w="0" w:type="dxa"/>
                    <w:right w:w="56" w:type="dxa"/>
                  </w:tcMar>
                  <w:vAlign w:val="bottom"/>
                </w:tcPr>
                <w:p w14:paraId="0B38AEFF" w14:textId="12B01DEE" w:rsidR="005C436D" w:rsidRDefault="005C436D" w:rsidP="005C436D">
                  <w:r>
                    <w:rPr>
                      <w:noProof/>
                      <w:lang w:eastAsia="cs-CZ"/>
                    </w:rPr>
                    <mc:AlternateContent>
                      <mc:Choice Requires="wps">
                        <w:drawing>
                          <wp:inline distT="0" distB="0" distL="0" distR="0" wp14:anchorId="0E408896" wp14:editId="1B728048">
                            <wp:extent cx="101600" cy="101600"/>
                            <wp:effectExtent l="8255" t="13335" r="13970" b="8890"/>
                            <wp:docPr id="651" name="Ová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7558695" id="Ovál 65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&#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FV1L4U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89E122E" w14:textId="77777777" w:rsidR="005C436D" w:rsidRDefault="005C436D" w:rsidP="005C436D">
                  <w:pPr>
                    <w:rPr>
                      <w:sz w:val="18"/>
                    </w:rPr>
                  </w:pPr>
                  <w:r>
                    <w:rPr>
                      <w:sz w:val="18"/>
                    </w:rPr>
                    <w:t>mateřskou školu</w:t>
                  </w:r>
                </w:p>
              </w:tc>
            </w:tr>
          </w:tbl>
          <w:p w14:paraId="4F2B3CFB" w14:textId="77777777" w:rsidR="005C436D" w:rsidRDefault="005C436D" w:rsidP="005C436D"/>
        </w:tc>
        <w:tc>
          <w:tcPr>
            <w:tcW w:w="0" w:type="auto"/>
            <w:shd w:val="clear" w:color="auto" w:fill="F5F5F5"/>
          </w:tcPr>
          <w:p w14:paraId="48CF3E74" w14:textId="77777777" w:rsidR="005C436D" w:rsidRDefault="005C436D" w:rsidP="005C436D">
            <w:pPr>
              <w:jc w:val="center"/>
              <w:rPr>
                <w:sz w:val="18"/>
              </w:rPr>
            </w:pPr>
            <w:r>
              <w:rPr>
                <w:sz w:val="18"/>
              </w:rPr>
              <w:t>70</w:t>
            </w:r>
          </w:p>
        </w:tc>
        <w:tc>
          <w:tcPr>
            <w:tcW w:w="0" w:type="auto"/>
            <w:shd w:val="clear" w:color="auto" w:fill="F5F5F5"/>
          </w:tcPr>
          <w:p w14:paraId="519BCDBE" w14:textId="77777777" w:rsidR="005C436D" w:rsidRDefault="005C436D" w:rsidP="005C436D">
            <w:pPr>
              <w:jc w:val="center"/>
              <w:rPr>
                <w:sz w:val="18"/>
              </w:rPr>
            </w:pPr>
            <w:r>
              <w:rPr>
                <w:sz w:val="18"/>
              </w:rPr>
              <w:t>16,2 %</w:t>
            </w:r>
          </w:p>
        </w:tc>
      </w:tr>
      <w:tr w:rsidR="005C436D" w14:paraId="72E7799C"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1"/>
            </w:tblGrid>
            <w:tr w:rsidR="005C436D" w14:paraId="410DBE8C" w14:textId="77777777" w:rsidTr="005C436D">
              <w:tc>
                <w:tcPr>
                  <w:tcW w:w="0" w:type="auto"/>
                  <w:tcMar>
                    <w:left w:w="0" w:type="dxa"/>
                    <w:right w:w="56" w:type="dxa"/>
                  </w:tcMar>
                  <w:vAlign w:val="bottom"/>
                </w:tcPr>
                <w:p w14:paraId="29CA1AC9" w14:textId="5C6B4F02" w:rsidR="005C436D" w:rsidRDefault="005C436D" w:rsidP="005C436D">
                  <w:r>
                    <w:rPr>
                      <w:noProof/>
                      <w:lang w:eastAsia="cs-CZ"/>
                    </w:rPr>
                    <mc:AlternateContent>
                      <mc:Choice Requires="wps">
                        <w:drawing>
                          <wp:inline distT="0" distB="0" distL="0" distR="0" wp14:anchorId="5CC49BBC" wp14:editId="0E4A88B5">
                            <wp:extent cx="101600" cy="101600"/>
                            <wp:effectExtent l="8255" t="6985" r="13970" b="5715"/>
                            <wp:docPr id="650" name="Ová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4148A41" id="Ovál 6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BBkZms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49724D56" w14:textId="77777777" w:rsidR="005C436D" w:rsidRDefault="005C436D" w:rsidP="005C436D">
                  <w:pPr>
                    <w:rPr>
                      <w:sz w:val="18"/>
                    </w:rPr>
                  </w:pPr>
                  <w:r>
                    <w:rPr>
                      <w:sz w:val="18"/>
                    </w:rPr>
                    <w:t>základní školu</w:t>
                  </w:r>
                </w:p>
              </w:tc>
            </w:tr>
          </w:tbl>
          <w:p w14:paraId="4753E6B0" w14:textId="77777777" w:rsidR="005C436D" w:rsidRDefault="005C436D" w:rsidP="005C436D"/>
        </w:tc>
        <w:tc>
          <w:tcPr>
            <w:tcW w:w="0" w:type="auto"/>
            <w:shd w:val="clear" w:color="auto" w:fill="E8ECED"/>
          </w:tcPr>
          <w:p w14:paraId="78C5C201" w14:textId="77777777" w:rsidR="005C436D" w:rsidRDefault="005C436D" w:rsidP="005C436D">
            <w:pPr>
              <w:jc w:val="center"/>
              <w:rPr>
                <w:sz w:val="18"/>
              </w:rPr>
            </w:pPr>
            <w:r>
              <w:rPr>
                <w:sz w:val="18"/>
              </w:rPr>
              <w:t>360</w:t>
            </w:r>
          </w:p>
        </w:tc>
        <w:tc>
          <w:tcPr>
            <w:tcW w:w="0" w:type="auto"/>
            <w:shd w:val="clear" w:color="auto" w:fill="E8ECED"/>
          </w:tcPr>
          <w:p w14:paraId="55B098EC" w14:textId="77777777" w:rsidR="005C436D" w:rsidRDefault="005C436D" w:rsidP="005C436D">
            <w:pPr>
              <w:jc w:val="center"/>
              <w:rPr>
                <w:sz w:val="18"/>
              </w:rPr>
            </w:pPr>
            <w:r>
              <w:rPr>
                <w:sz w:val="18"/>
              </w:rPr>
              <w:t>83,5 %</w:t>
            </w:r>
          </w:p>
        </w:tc>
      </w:tr>
      <w:tr w:rsidR="005C436D" w14:paraId="3F559F0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38"/>
            </w:tblGrid>
            <w:tr w:rsidR="005C436D" w14:paraId="77F83CA4" w14:textId="77777777" w:rsidTr="005C436D">
              <w:tc>
                <w:tcPr>
                  <w:tcW w:w="0" w:type="auto"/>
                  <w:tcMar>
                    <w:left w:w="0" w:type="dxa"/>
                    <w:right w:w="56" w:type="dxa"/>
                  </w:tcMar>
                  <w:vAlign w:val="bottom"/>
                </w:tcPr>
                <w:p w14:paraId="35315ABF" w14:textId="587E466E" w:rsidR="005C436D" w:rsidRDefault="005C436D" w:rsidP="005C436D">
                  <w:r>
                    <w:rPr>
                      <w:noProof/>
                      <w:lang w:eastAsia="cs-CZ"/>
                    </w:rPr>
                    <w:lastRenderedPageBreak/>
                    <mc:AlternateContent>
                      <mc:Choice Requires="wps">
                        <w:drawing>
                          <wp:inline distT="0" distB="0" distL="0" distR="0" wp14:anchorId="7D9772CE" wp14:editId="19AB3789">
                            <wp:extent cx="101600" cy="101600"/>
                            <wp:effectExtent l="8255" t="10160" r="13970" b="12065"/>
                            <wp:docPr id="649" name="Ová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7CADD4A" id="Ovál 64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cvDsx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41731BA4" w14:textId="77777777" w:rsidR="005C436D" w:rsidRDefault="005C436D" w:rsidP="005C436D">
                  <w:pPr>
                    <w:rPr>
                      <w:sz w:val="18"/>
                    </w:rPr>
                  </w:pPr>
                  <w:r>
                    <w:rPr>
                      <w:sz w:val="18"/>
                    </w:rPr>
                    <w:t>střední školu</w:t>
                  </w:r>
                </w:p>
              </w:tc>
            </w:tr>
          </w:tbl>
          <w:p w14:paraId="093B4629" w14:textId="77777777" w:rsidR="005C436D" w:rsidRDefault="005C436D" w:rsidP="005C436D"/>
        </w:tc>
        <w:tc>
          <w:tcPr>
            <w:tcW w:w="0" w:type="auto"/>
            <w:shd w:val="clear" w:color="auto" w:fill="F5F5F5"/>
          </w:tcPr>
          <w:p w14:paraId="41FF39A2" w14:textId="77777777" w:rsidR="005C436D" w:rsidRDefault="005C436D" w:rsidP="005C436D">
            <w:pPr>
              <w:jc w:val="center"/>
              <w:rPr>
                <w:sz w:val="18"/>
              </w:rPr>
            </w:pPr>
            <w:r>
              <w:rPr>
                <w:sz w:val="18"/>
              </w:rPr>
              <w:t>1</w:t>
            </w:r>
          </w:p>
        </w:tc>
        <w:tc>
          <w:tcPr>
            <w:tcW w:w="0" w:type="auto"/>
            <w:shd w:val="clear" w:color="auto" w:fill="F5F5F5"/>
          </w:tcPr>
          <w:p w14:paraId="7752D22A" w14:textId="77777777" w:rsidR="005C436D" w:rsidRDefault="005C436D" w:rsidP="005C436D">
            <w:pPr>
              <w:jc w:val="center"/>
              <w:rPr>
                <w:sz w:val="18"/>
              </w:rPr>
            </w:pPr>
            <w:r>
              <w:rPr>
                <w:sz w:val="18"/>
              </w:rPr>
              <w:t>0,2 %</w:t>
            </w:r>
          </w:p>
        </w:tc>
      </w:tr>
      <w:tr w:rsidR="005C436D" w14:paraId="33A0D666" w14:textId="77777777" w:rsidTr="005C436D">
        <w:trPr>
          <w:cantSplit/>
          <w:jc w:val="center"/>
        </w:trPr>
        <w:tc>
          <w:tcPr>
            <w:tcW w:w="0" w:type="auto"/>
            <w:gridSpan w:val="3"/>
            <w:shd w:val="clear" w:color="auto" w:fill="FFFFFF"/>
          </w:tcPr>
          <w:p w14:paraId="52C3910F" w14:textId="77777777" w:rsidR="005C436D" w:rsidRDefault="005C436D" w:rsidP="005C436D">
            <w:pPr>
              <w:jc w:val="center"/>
            </w:pPr>
            <w:r>
              <w:rPr>
                <w:noProof/>
                <w:lang w:eastAsia="cs-CZ"/>
              </w:rPr>
              <w:drawing>
                <wp:inline distT="0" distB="0" distL="0" distR="0" wp14:anchorId="578F5F8B" wp14:editId="325144AB">
                  <wp:extent cx="7143750" cy="928688"/>
                  <wp:effectExtent l="0" t="0" r="0" b="0"/>
                  <wp:docPr id="107" name="0 Imagen" descr="/domains1/vx566400/public/www_root/tmp/PNG-kygm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kygmwU.png"/>
                          <pic:cNvPicPr/>
                        </pic:nvPicPr>
                        <pic:blipFill>
                          <a:blip r:embed="rId136" cstate="print"/>
                          <a:stretch>
                            <a:fillRect/>
                          </a:stretch>
                        </pic:blipFill>
                        <pic:spPr>
                          <a:xfrm>
                            <a:off x="0" y="0"/>
                            <a:ext cx="7143750" cy="928688"/>
                          </a:xfrm>
                          <a:prstGeom prst="rect">
                            <a:avLst/>
                          </a:prstGeom>
                        </pic:spPr>
                      </pic:pic>
                    </a:graphicData>
                  </a:graphic>
                </wp:inline>
              </w:drawing>
            </w:r>
          </w:p>
        </w:tc>
      </w:tr>
    </w:tbl>
    <w:p w14:paraId="2DBEB03D" w14:textId="77777777" w:rsidR="00704801" w:rsidRDefault="00704801" w:rsidP="00704801"/>
    <w:p w14:paraId="34CF9622" w14:textId="77777777" w:rsidR="001C7C14" w:rsidRDefault="005C436D" w:rsidP="001C7C14">
      <w:r>
        <w:t xml:space="preserve">Ohodnoťte kvalitu a stav vybavení školského zařízení, které navštěvuje vaše dítě </w:t>
      </w:r>
      <w:r w:rsidR="001C7C14">
        <w:t>(1 hvězda nejhorší, 5 nejlepší)</w:t>
      </w:r>
    </w:p>
    <w:p w14:paraId="1CAE2B40" w14:textId="1ABF5718" w:rsidR="005C436D" w:rsidRPr="001C7C14" w:rsidRDefault="005C436D" w:rsidP="001C7C14">
      <w:r>
        <w:rPr>
          <w:b/>
        </w:rPr>
        <w:t>Počet hvězdiček 3,7/5</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834"/>
        <w:gridCol w:w="2566"/>
        <w:gridCol w:w="1987"/>
      </w:tblGrid>
      <w:tr w:rsidR="005C436D" w14:paraId="7EF8D37E" w14:textId="77777777" w:rsidTr="005C436D">
        <w:trPr>
          <w:cantSplit/>
          <w:jc w:val="center"/>
        </w:trPr>
        <w:tc>
          <w:tcPr>
            <w:tcW w:w="0" w:type="auto"/>
            <w:shd w:val="clear" w:color="auto" w:fill="CFD7DA"/>
          </w:tcPr>
          <w:p w14:paraId="60BE09F1" w14:textId="77777777" w:rsidR="005C436D" w:rsidRDefault="005C436D" w:rsidP="005C436D">
            <w:pPr>
              <w:rPr>
                <w:b/>
                <w:sz w:val="18"/>
              </w:rPr>
            </w:pPr>
            <w:r>
              <w:rPr>
                <w:b/>
                <w:sz w:val="18"/>
              </w:rPr>
              <w:t>Možnosti odpovědí</w:t>
            </w:r>
          </w:p>
        </w:tc>
        <w:tc>
          <w:tcPr>
            <w:tcW w:w="0" w:type="auto"/>
            <w:shd w:val="clear" w:color="auto" w:fill="CFD7DA"/>
          </w:tcPr>
          <w:p w14:paraId="75905EA1" w14:textId="77777777" w:rsidR="005C436D" w:rsidRDefault="005C436D" w:rsidP="005C436D">
            <w:pPr>
              <w:jc w:val="center"/>
              <w:rPr>
                <w:b/>
                <w:sz w:val="18"/>
              </w:rPr>
            </w:pPr>
            <w:r>
              <w:rPr>
                <w:b/>
                <w:sz w:val="18"/>
              </w:rPr>
              <w:t>Responzí</w:t>
            </w:r>
          </w:p>
        </w:tc>
        <w:tc>
          <w:tcPr>
            <w:tcW w:w="0" w:type="auto"/>
            <w:shd w:val="clear" w:color="auto" w:fill="CFD7DA"/>
          </w:tcPr>
          <w:p w14:paraId="3E8B3EE6" w14:textId="77777777" w:rsidR="005C436D" w:rsidRDefault="005C436D" w:rsidP="005C436D">
            <w:pPr>
              <w:jc w:val="center"/>
              <w:rPr>
                <w:b/>
                <w:sz w:val="18"/>
              </w:rPr>
            </w:pPr>
            <w:r>
              <w:rPr>
                <w:b/>
                <w:sz w:val="18"/>
              </w:rPr>
              <w:t>Podíl</w:t>
            </w:r>
          </w:p>
        </w:tc>
      </w:tr>
      <w:tr w:rsidR="005C436D" w14:paraId="23D84CF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62216216" w14:textId="77777777" w:rsidTr="005C436D">
              <w:tc>
                <w:tcPr>
                  <w:tcW w:w="226" w:type="dxa"/>
                  <w:tcMar>
                    <w:left w:w="0" w:type="dxa"/>
                    <w:right w:w="56" w:type="dxa"/>
                  </w:tcMar>
                  <w:vAlign w:val="bottom"/>
                </w:tcPr>
                <w:p w14:paraId="2AD69617" w14:textId="2E72D3F4" w:rsidR="005C436D" w:rsidRDefault="005C436D" w:rsidP="005C436D">
                  <w:r>
                    <w:rPr>
                      <w:noProof/>
                      <w:lang w:eastAsia="cs-CZ"/>
                    </w:rPr>
                    <mc:AlternateContent>
                      <mc:Choice Requires="wps">
                        <w:drawing>
                          <wp:inline distT="0" distB="0" distL="0" distR="0" wp14:anchorId="51E06838" wp14:editId="5F933C07">
                            <wp:extent cx="101600" cy="101600"/>
                            <wp:effectExtent l="8255" t="10795" r="13970" b="11430"/>
                            <wp:docPr id="643" name="Ová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2CEF010" id="Ovál 64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&#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Diz2CQ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567" w:type="dxa"/>
                </w:tcPr>
                <w:p w14:paraId="0548BA04" w14:textId="77777777" w:rsidR="005C436D" w:rsidRDefault="005C436D" w:rsidP="005C436D">
                  <w:pPr>
                    <w:rPr>
                      <w:sz w:val="18"/>
                    </w:rPr>
                  </w:pPr>
                  <w:r>
                    <w:rPr>
                      <w:sz w:val="18"/>
                    </w:rPr>
                    <w:t>5/5</w:t>
                  </w:r>
                </w:p>
              </w:tc>
              <w:tc>
                <w:tcPr>
                  <w:tcW w:w="0" w:type="auto"/>
                </w:tcPr>
                <w:p w14:paraId="5214CDC5" w14:textId="654E2B73" w:rsidR="005C436D" w:rsidRDefault="005C436D" w:rsidP="005C436D">
                  <w:r>
                    <w:rPr>
                      <w:noProof/>
                      <w:lang w:eastAsia="cs-CZ"/>
                    </w:rPr>
                    <mc:AlternateContent>
                      <mc:Choice Requires="wps">
                        <w:drawing>
                          <wp:inline distT="0" distB="0" distL="0" distR="0" wp14:anchorId="290B03F0" wp14:editId="5963D0CD">
                            <wp:extent cx="127000" cy="120015"/>
                            <wp:effectExtent l="22860" t="10795" r="21590" b="21590"/>
                            <wp:docPr id="642" name="Volný tvar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3C19594" id="Volný tvar 64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FqYvft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0326DFC1" w14:textId="128B9E29" w:rsidR="005C436D" w:rsidRDefault="005C436D" w:rsidP="005C436D">
                  <w:r>
                    <w:rPr>
                      <w:noProof/>
                      <w:lang w:eastAsia="cs-CZ"/>
                    </w:rPr>
                    <mc:AlternateContent>
                      <mc:Choice Requires="wps">
                        <w:drawing>
                          <wp:inline distT="0" distB="0" distL="0" distR="0" wp14:anchorId="26A2CEA1" wp14:editId="0CE04389">
                            <wp:extent cx="127000" cy="120015"/>
                            <wp:effectExtent l="22860" t="10795" r="21590" b="21590"/>
                            <wp:docPr id="641" name="Volný tvar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D9F0B15" id="Volný tvar 64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056292C8" w14:textId="0F6E7C53" w:rsidR="005C436D" w:rsidRDefault="005C436D" w:rsidP="005C436D">
                  <w:r>
                    <w:rPr>
                      <w:noProof/>
                      <w:lang w:eastAsia="cs-CZ"/>
                    </w:rPr>
                    <mc:AlternateContent>
                      <mc:Choice Requires="wps">
                        <w:drawing>
                          <wp:inline distT="0" distB="0" distL="0" distR="0" wp14:anchorId="4EDDB20E" wp14:editId="5B420960">
                            <wp:extent cx="127000" cy="120015"/>
                            <wp:effectExtent l="22860" t="10795" r="21590" b="21590"/>
                            <wp:docPr id="640" name="Volný tvar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02707C9" id="Volný tvar 64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c9XgQAAPwPAAAOAAAAZHJzL2Uyb0RvYy54bWysV9GOozYUfa/Uf7B4rNQhhiRMosmsVrOd&#10;qtK2XWmnfXfABFSwqe2Emf23PvXHeq8xWTONM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1A5C7D2" w14:textId="01EF0EBF" w:rsidR="005C436D" w:rsidRDefault="005C436D" w:rsidP="005C436D">
                  <w:r>
                    <w:rPr>
                      <w:noProof/>
                      <w:lang w:eastAsia="cs-CZ"/>
                    </w:rPr>
                    <mc:AlternateContent>
                      <mc:Choice Requires="wps">
                        <w:drawing>
                          <wp:inline distT="0" distB="0" distL="0" distR="0" wp14:anchorId="2A04AC70" wp14:editId="60323A2F">
                            <wp:extent cx="127000" cy="120015"/>
                            <wp:effectExtent l="22860" t="10795" r="21590" b="21590"/>
                            <wp:docPr id="639" name="Volný tvar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F8925F2" id="Volný tvar 63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FEF807F" w14:textId="5FEF10FF" w:rsidR="005C436D" w:rsidRDefault="005C436D" w:rsidP="005C436D">
                  <w:r>
                    <w:rPr>
                      <w:noProof/>
                      <w:lang w:eastAsia="cs-CZ"/>
                    </w:rPr>
                    <mc:AlternateContent>
                      <mc:Choice Requires="wps">
                        <w:drawing>
                          <wp:inline distT="0" distB="0" distL="0" distR="0" wp14:anchorId="10580701" wp14:editId="12D7128B">
                            <wp:extent cx="127000" cy="120015"/>
                            <wp:effectExtent l="22860" t="10795" r="21590" b="21590"/>
                            <wp:docPr id="638" name="Volný tvar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E9F90A3" id="Volný tvar 63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JlXQ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35BCD556" w14:textId="77777777" w:rsidR="005C436D" w:rsidRDefault="005C436D" w:rsidP="005C436D"/>
        </w:tc>
        <w:tc>
          <w:tcPr>
            <w:tcW w:w="0" w:type="auto"/>
            <w:shd w:val="clear" w:color="auto" w:fill="F5F5F5"/>
          </w:tcPr>
          <w:p w14:paraId="28511AF0" w14:textId="77777777" w:rsidR="005C436D" w:rsidRDefault="005C436D" w:rsidP="005C436D">
            <w:pPr>
              <w:jc w:val="center"/>
              <w:rPr>
                <w:sz w:val="18"/>
              </w:rPr>
            </w:pPr>
            <w:r>
              <w:rPr>
                <w:sz w:val="18"/>
              </w:rPr>
              <w:t>82</w:t>
            </w:r>
          </w:p>
        </w:tc>
        <w:tc>
          <w:tcPr>
            <w:tcW w:w="0" w:type="auto"/>
            <w:shd w:val="clear" w:color="auto" w:fill="F5F5F5"/>
          </w:tcPr>
          <w:p w14:paraId="4A8322BB" w14:textId="77777777" w:rsidR="005C436D" w:rsidRDefault="005C436D" w:rsidP="005C436D">
            <w:pPr>
              <w:jc w:val="center"/>
              <w:rPr>
                <w:sz w:val="18"/>
              </w:rPr>
            </w:pPr>
            <w:r>
              <w:rPr>
                <w:sz w:val="18"/>
              </w:rPr>
              <w:t>19,0 %</w:t>
            </w:r>
          </w:p>
        </w:tc>
      </w:tr>
      <w:tr w:rsidR="005C436D" w14:paraId="2B30A5C5"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5681F631" w14:textId="77777777" w:rsidTr="005C436D">
              <w:tc>
                <w:tcPr>
                  <w:tcW w:w="226" w:type="dxa"/>
                  <w:tcMar>
                    <w:left w:w="0" w:type="dxa"/>
                    <w:right w:w="56" w:type="dxa"/>
                  </w:tcMar>
                  <w:vAlign w:val="bottom"/>
                </w:tcPr>
                <w:p w14:paraId="3C0D117F" w14:textId="53DAA06D" w:rsidR="005C436D" w:rsidRDefault="005C436D" w:rsidP="005C436D">
                  <w:r>
                    <w:rPr>
                      <w:noProof/>
                      <w:lang w:eastAsia="cs-CZ"/>
                    </w:rPr>
                    <mc:AlternateContent>
                      <mc:Choice Requires="wps">
                        <w:drawing>
                          <wp:inline distT="0" distB="0" distL="0" distR="0" wp14:anchorId="1C115B53" wp14:editId="17DEA7DE">
                            <wp:extent cx="101600" cy="101600"/>
                            <wp:effectExtent l="8255" t="13970" r="13970" b="8255"/>
                            <wp:docPr id="637" name="Ovál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464E9F" id="Ovál 63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Ayv8HL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567" w:type="dxa"/>
                </w:tcPr>
                <w:p w14:paraId="5C64FB58" w14:textId="77777777" w:rsidR="005C436D" w:rsidRDefault="005C436D" w:rsidP="005C436D">
                  <w:pPr>
                    <w:rPr>
                      <w:sz w:val="18"/>
                    </w:rPr>
                  </w:pPr>
                  <w:r>
                    <w:rPr>
                      <w:sz w:val="18"/>
                    </w:rPr>
                    <w:t>4/5</w:t>
                  </w:r>
                </w:p>
              </w:tc>
              <w:tc>
                <w:tcPr>
                  <w:tcW w:w="0" w:type="auto"/>
                </w:tcPr>
                <w:p w14:paraId="290B4061" w14:textId="74505F92" w:rsidR="005C436D" w:rsidRDefault="005C436D" w:rsidP="005C436D">
                  <w:r>
                    <w:rPr>
                      <w:noProof/>
                      <w:lang w:eastAsia="cs-CZ"/>
                    </w:rPr>
                    <mc:AlternateContent>
                      <mc:Choice Requires="wps">
                        <w:drawing>
                          <wp:inline distT="0" distB="0" distL="0" distR="0" wp14:anchorId="60E94E33" wp14:editId="42DEB19B">
                            <wp:extent cx="127000" cy="120015"/>
                            <wp:effectExtent l="22860" t="13970" r="21590" b="18415"/>
                            <wp:docPr id="636" name="Volný tvar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E50B7A0" id="Volný tvar 63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YY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1vzlWG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FB181CF" w14:textId="7CF724A4" w:rsidR="005C436D" w:rsidRDefault="005C436D" w:rsidP="005C436D">
                  <w:r>
                    <w:rPr>
                      <w:noProof/>
                      <w:lang w:eastAsia="cs-CZ"/>
                    </w:rPr>
                    <mc:AlternateContent>
                      <mc:Choice Requires="wps">
                        <w:drawing>
                          <wp:inline distT="0" distB="0" distL="0" distR="0" wp14:anchorId="7169EC91" wp14:editId="16029ABE">
                            <wp:extent cx="127000" cy="120015"/>
                            <wp:effectExtent l="22860" t="13970" r="21590" b="18415"/>
                            <wp:docPr id="635" name="Volný tvar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03C7570" id="Volný tvar 63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r9YgQAAPwPAAAOAAAAZHJzL2Uyb0RvYy54bWysV9GOozYUfa/Uf7B4rNQhhiRMosmsVrOd&#10;qtK2XWmnfXfABFSwqe2Emf23PvXHeq8xWTONJ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BoVXr9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7CDC15C" w14:textId="4490F2C1" w:rsidR="005C436D" w:rsidRDefault="005C436D" w:rsidP="005C436D">
                  <w:r>
                    <w:rPr>
                      <w:noProof/>
                      <w:lang w:eastAsia="cs-CZ"/>
                    </w:rPr>
                    <mc:AlternateContent>
                      <mc:Choice Requires="wps">
                        <w:drawing>
                          <wp:inline distT="0" distB="0" distL="0" distR="0" wp14:anchorId="07A5620D" wp14:editId="3E044327">
                            <wp:extent cx="127000" cy="120015"/>
                            <wp:effectExtent l="22860" t="13970" r="21590" b="18415"/>
                            <wp:docPr id="634" name="Volný tvar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E1A661E" id="Volný tvar 63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AIyD55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B7FB420" w14:textId="3429C471" w:rsidR="005C436D" w:rsidRDefault="005C436D" w:rsidP="005C436D">
                  <w:r>
                    <w:rPr>
                      <w:noProof/>
                      <w:lang w:eastAsia="cs-CZ"/>
                    </w:rPr>
                    <mc:AlternateContent>
                      <mc:Choice Requires="wps">
                        <w:drawing>
                          <wp:inline distT="0" distB="0" distL="0" distR="0" wp14:anchorId="6EAF4B6F" wp14:editId="6624FDCE">
                            <wp:extent cx="127000" cy="120015"/>
                            <wp:effectExtent l="22860" t="13970" r="21590" b="18415"/>
                            <wp:docPr id="633" name="Volný tvar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231C515" id="Volný tvar 63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RtZ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D2DF0F7" w14:textId="1E72C396" w:rsidR="005C436D" w:rsidRDefault="005C436D" w:rsidP="005C436D">
                  <w:r>
                    <w:rPr>
                      <w:noProof/>
                      <w:lang w:eastAsia="cs-CZ"/>
                    </w:rPr>
                    <mc:AlternateContent>
                      <mc:Choice Requires="wps">
                        <w:drawing>
                          <wp:inline distT="0" distB="0" distL="0" distR="0" wp14:anchorId="55EDE2CD" wp14:editId="43974D06">
                            <wp:extent cx="127000" cy="120015"/>
                            <wp:effectExtent l="22860" t="13970" r="21590" b="18415"/>
                            <wp:docPr id="632" name="Volný tva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12809D6" id="Volný tvar 63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52CE940F" w14:textId="77777777" w:rsidR="005C436D" w:rsidRDefault="005C436D" w:rsidP="005C436D"/>
        </w:tc>
        <w:tc>
          <w:tcPr>
            <w:tcW w:w="0" w:type="auto"/>
            <w:shd w:val="clear" w:color="auto" w:fill="E8ECED"/>
          </w:tcPr>
          <w:p w14:paraId="5A12F09E" w14:textId="77777777" w:rsidR="005C436D" w:rsidRDefault="005C436D" w:rsidP="005C436D">
            <w:pPr>
              <w:jc w:val="center"/>
              <w:rPr>
                <w:sz w:val="18"/>
              </w:rPr>
            </w:pPr>
            <w:r>
              <w:rPr>
                <w:sz w:val="18"/>
              </w:rPr>
              <w:t>192</w:t>
            </w:r>
          </w:p>
        </w:tc>
        <w:tc>
          <w:tcPr>
            <w:tcW w:w="0" w:type="auto"/>
            <w:shd w:val="clear" w:color="auto" w:fill="E8ECED"/>
          </w:tcPr>
          <w:p w14:paraId="23A5D031" w14:textId="77777777" w:rsidR="005C436D" w:rsidRDefault="005C436D" w:rsidP="005C436D">
            <w:pPr>
              <w:jc w:val="center"/>
              <w:rPr>
                <w:sz w:val="18"/>
              </w:rPr>
            </w:pPr>
            <w:r>
              <w:rPr>
                <w:sz w:val="18"/>
              </w:rPr>
              <w:t>44,5 %</w:t>
            </w:r>
          </w:p>
        </w:tc>
      </w:tr>
      <w:tr w:rsidR="005C436D" w14:paraId="0499D2A9"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021CFFC7" w14:textId="77777777" w:rsidTr="005C436D">
              <w:tc>
                <w:tcPr>
                  <w:tcW w:w="226" w:type="dxa"/>
                  <w:tcMar>
                    <w:left w:w="0" w:type="dxa"/>
                    <w:right w:w="56" w:type="dxa"/>
                  </w:tcMar>
                  <w:vAlign w:val="bottom"/>
                </w:tcPr>
                <w:p w14:paraId="0454325D" w14:textId="6BE90D94" w:rsidR="005C436D" w:rsidRDefault="005C436D" w:rsidP="005C436D">
                  <w:r>
                    <w:rPr>
                      <w:noProof/>
                      <w:lang w:eastAsia="cs-CZ"/>
                    </w:rPr>
                    <mc:AlternateContent>
                      <mc:Choice Requires="wps">
                        <w:drawing>
                          <wp:inline distT="0" distB="0" distL="0" distR="0" wp14:anchorId="2222A785" wp14:editId="121C8A0F">
                            <wp:extent cx="101600" cy="101600"/>
                            <wp:effectExtent l="8255" t="7620" r="13970" b="5080"/>
                            <wp:docPr id="631" name="Ovál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8C340D" id="Ovál 63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ALNqC9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567" w:type="dxa"/>
                </w:tcPr>
                <w:p w14:paraId="2D1CCB50" w14:textId="77777777" w:rsidR="005C436D" w:rsidRDefault="005C436D" w:rsidP="005C436D">
                  <w:pPr>
                    <w:rPr>
                      <w:sz w:val="18"/>
                    </w:rPr>
                  </w:pPr>
                  <w:r>
                    <w:rPr>
                      <w:sz w:val="18"/>
                    </w:rPr>
                    <w:t>3/5</w:t>
                  </w:r>
                </w:p>
              </w:tc>
              <w:tc>
                <w:tcPr>
                  <w:tcW w:w="0" w:type="auto"/>
                </w:tcPr>
                <w:p w14:paraId="44B09860" w14:textId="0ED837B7" w:rsidR="005C436D" w:rsidRDefault="005C436D" w:rsidP="005C436D">
                  <w:r>
                    <w:rPr>
                      <w:noProof/>
                      <w:lang w:eastAsia="cs-CZ"/>
                    </w:rPr>
                    <mc:AlternateContent>
                      <mc:Choice Requires="wps">
                        <w:drawing>
                          <wp:inline distT="0" distB="0" distL="0" distR="0" wp14:anchorId="26815303" wp14:editId="49F6744B">
                            <wp:extent cx="127000" cy="120015"/>
                            <wp:effectExtent l="22860" t="7620" r="21590" b="24765"/>
                            <wp:docPr id="630" name="Volný tvar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DB6963C" id="Volný tvar 63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66mryG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5D26C52" w14:textId="24FD324C" w:rsidR="005C436D" w:rsidRDefault="005C436D" w:rsidP="005C436D">
                  <w:r>
                    <w:rPr>
                      <w:noProof/>
                      <w:lang w:eastAsia="cs-CZ"/>
                    </w:rPr>
                    <mc:AlternateContent>
                      <mc:Choice Requires="wps">
                        <w:drawing>
                          <wp:inline distT="0" distB="0" distL="0" distR="0" wp14:anchorId="4A5A6EAF" wp14:editId="5EC0C973">
                            <wp:extent cx="127000" cy="120015"/>
                            <wp:effectExtent l="22860" t="7620" r="21590" b="24765"/>
                            <wp:docPr id="629" name="Volný tvar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BD10F01" id="Volný tvar 62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r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ByBJOr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49270A3" w14:textId="4D57FDB2" w:rsidR="005C436D" w:rsidRDefault="005C436D" w:rsidP="005C436D">
                  <w:r>
                    <w:rPr>
                      <w:noProof/>
                      <w:lang w:eastAsia="cs-CZ"/>
                    </w:rPr>
                    <mc:AlternateContent>
                      <mc:Choice Requires="wps">
                        <w:drawing>
                          <wp:inline distT="0" distB="0" distL="0" distR="0" wp14:anchorId="0A550C30" wp14:editId="78DCE55C">
                            <wp:extent cx="127000" cy="120015"/>
                            <wp:effectExtent l="22860" t="7620" r="21590" b="24765"/>
                            <wp:docPr id="628" name="Volný tvar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7C2BD51" id="Volný tvar 62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IY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GGPmyG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0F7F7CD" w14:textId="61411760" w:rsidR="005C436D" w:rsidRDefault="005C436D" w:rsidP="005C436D">
                  <w:r>
                    <w:rPr>
                      <w:noProof/>
                      <w:lang w:eastAsia="cs-CZ"/>
                    </w:rPr>
                    <mc:AlternateContent>
                      <mc:Choice Requires="wps">
                        <w:drawing>
                          <wp:inline distT="0" distB="0" distL="0" distR="0" wp14:anchorId="7BC15464" wp14:editId="044835B5">
                            <wp:extent cx="127000" cy="120015"/>
                            <wp:effectExtent l="22860" t="7620" r="21590" b="24765"/>
                            <wp:docPr id="627" name="Volný tvar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2970EAB" id="Volný tvar 62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HqZQ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3EA6476" w14:textId="2158F33A" w:rsidR="005C436D" w:rsidRDefault="005C436D" w:rsidP="005C436D">
                  <w:r>
                    <w:rPr>
                      <w:noProof/>
                      <w:lang w:eastAsia="cs-CZ"/>
                    </w:rPr>
                    <mc:AlternateContent>
                      <mc:Choice Requires="wps">
                        <w:drawing>
                          <wp:inline distT="0" distB="0" distL="0" distR="0" wp14:anchorId="42CF810E" wp14:editId="4EC61D25">
                            <wp:extent cx="127000" cy="120015"/>
                            <wp:effectExtent l="22860" t="7620" r="21590" b="24765"/>
                            <wp:docPr id="626" name="Volný tvar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0CAF17F" id="Volný tvar 62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SJYA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EAqFIl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2D8D20FA" w14:textId="77777777" w:rsidR="005C436D" w:rsidRDefault="005C436D" w:rsidP="005C436D"/>
        </w:tc>
        <w:tc>
          <w:tcPr>
            <w:tcW w:w="0" w:type="auto"/>
            <w:shd w:val="clear" w:color="auto" w:fill="F5F5F5"/>
          </w:tcPr>
          <w:p w14:paraId="1A36ECB1" w14:textId="77777777" w:rsidR="005C436D" w:rsidRDefault="005C436D" w:rsidP="005C436D">
            <w:pPr>
              <w:jc w:val="center"/>
              <w:rPr>
                <w:sz w:val="18"/>
              </w:rPr>
            </w:pPr>
            <w:r>
              <w:rPr>
                <w:sz w:val="18"/>
              </w:rPr>
              <w:t>110</w:t>
            </w:r>
          </w:p>
        </w:tc>
        <w:tc>
          <w:tcPr>
            <w:tcW w:w="0" w:type="auto"/>
            <w:shd w:val="clear" w:color="auto" w:fill="F5F5F5"/>
          </w:tcPr>
          <w:p w14:paraId="482312EC" w14:textId="77777777" w:rsidR="005C436D" w:rsidRDefault="005C436D" w:rsidP="005C436D">
            <w:pPr>
              <w:jc w:val="center"/>
              <w:rPr>
                <w:sz w:val="18"/>
              </w:rPr>
            </w:pPr>
            <w:r>
              <w:rPr>
                <w:sz w:val="18"/>
              </w:rPr>
              <w:t>25,5 %</w:t>
            </w:r>
          </w:p>
        </w:tc>
      </w:tr>
      <w:tr w:rsidR="005C436D" w14:paraId="6A1B452E"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5D3583FB" w14:textId="77777777" w:rsidTr="005C436D">
              <w:tc>
                <w:tcPr>
                  <w:tcW w:w="226" w:type="dxa"/>
                  <w:tcMar>
                    <w:left w:w="0" w:type="dxa"/>
                    <w:right w:w="56" w:type="dxa"/>
                  </w:tcMar>
                  <w:vAlign w:val="bottom"/>
                </w:tcPr>
                <w:p w14:paraId="1C335897" w14:textId="256FB620" w:rsidR="005C436D" w:rsidRDefault="005C436D" w:rsidP="005C436D">
                  <w:r>
                    <w:rPr>
                      <w:noProof/>
                      <w:lang w:eastAsia="cs-CZ"/>
                    </w:rPr>
                    <mc:AlternateContent>
                      <mc:Choice Requires="wps">
                        <w:drawing>
                          <wp:inline distT="0" distB="0" distL="0" distR="0" wp14:anchorId="2D96D253" wp14:editId="68CD4227">
                            <wp:extent cx="101600" cy="101600"/>
                            <wp:effectExtent l="8255" t="10795" r="13970" b="11430"/>
                            <wp:docPr id="625" name="Ová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2342D81" id="Ovál 62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" fillcolor="#e66eaa" strokecolor="white">
                            <w10:anchorlock/>
                          </v:oval>
                        </w:pict>
                      </mc:Fallback>
                    </mc:AlternateContent>
                  </w:r>
                </w:p>
              </w:tc>
              <w:tc>
                <w:tcPr>
                  <w:tcW w:w="567" w:type="dxa"/>
                </w:tcPr>
                <w:p w14:paraId="78DA5F5C" w14:textId="77777777" w:rsidR="005C436D" w:rsidRDefault="005C436D" w:rsidP="005C436D">
                  <w:pPr>
                    <w:rPr>
                      <w:sz w:val="18"/>
                    </w:rPr>
                  </w:pPr>
                  <w:r>
                    <w:rPr>
                      <w:sz w:val="18"/>
                    </w:rPr>
                    <w:t>2/5</w:t>
                  </w:r>
                </w:p>
              </w:tc>
              <w:tc>
                <w:tcPr>
                  <w:tcW w:w="0" w:type="auto"/>
                </w:tcPr>
                <w:p w14:paraId="6C8949B3" w14:textId="70026F03" w:rsidR="005C436D" w:rsidRDefault="005C436D" w:rsidP="005C436D">
                  <w:r>
                    <w:rPr>
                      <w:noProof/>
                      <w:lang w:eastAsia="cs-CZ"/>
                    </w:rPr>
                    <mc:AlternateContent>
                      <mc:Choice Requires="wps">
                        <w:drawing>
                          <wp:inline distT="0" distB="0" distL="0" distR="0" wp14:anchorId="0E0F84A2" wp14:editId="27B5441A">
                            <wp:extent cx="127000" cy="120015"/>
                            <wp:effectExtent l="22860" t="10795" r="21590" b="21590"/>
                            <wp:docPr id="624" name="Volný tvar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0B7D778" id="Volný tvar 62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9DD4CD7" w14:textId="7B807313" w:rsidR="005C436D" w:rsidRDefault="005C436D" w:rsidP="005C436D">
                  <w:r>
                    <w:rPr>
                      <w:noProof/>
                      <w:lang w:eastAsia="cs-CZ"/>
                    </w:rPr>
                    <mc:AlternateContent>
                      <mc:Choice Requires="wps">
                        <w:drawing>
                          <wp:inline distT="0" distB="0" distL="0" distR="0" wp14:anchorId="04600376" wp14:editId="274E2223">
                            <wp:extent cx="127000" cy="120015"/>
                            <wp:effectExtent l="22860" t="10795" r="21590" b="21590"/>
                            <wp:docPr id="623" name="Volný tvar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E0456C3" id="Volný tvar 62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AaQ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9D9B4D6" w14:textId="308CE51E" w:rsidR="005C436D" w:rsidRDefault="005C436D" w:rsidP="005C436D">
                  <w:r>
                    <w:rPr>
                      <w:noProof/>
                      <w:lang w:eastAsia="cs-CZ"/>
                    </w:rPr>
                    <mc:AlternateContent>
                      <mc:Choice Requires="wps">
                        <w:drawing>
                          <wp:inline distT="0" distB="0" distL="0" distR="0" wp14:anchorId="727179B7" wp14:editId="19F6EA72">
                            <wp:extent cx="127000" cy="120015"/>
                            <wp:effectExtent l="22860" t="10795" r="21590" b="21590"/>
                            <wp:docPr id="622" name="Volný tvar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C51C84B" id="Volný tvar 62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5FFB62B0" w14:textId="20AF630C" w:rsidR="005C436D" w:rsidRDefault="005C436D" w:rsidP="005C436D">
                  <w:r>
                    <w:rPr>
                      <w:noProof/>
                      <w:lang w:eastAsia="cs-CZ"/>
                    </w:rPr>
                    <mc:AlternateContent>
                      <mc:Choice Requires="wps">
                        <w:drawing>
                          <wp:inline distT="0" distB="0" distL="0" distR="0" wp14:anchorId="065755FF" wp14:editId="666DE321">
                            <wp:extent cx="127000" cy="120015"/>
                            <wp:effectExtent l="22860" t="10795" r="21590" b="21590"/>
                            <wp:docPr id="621" name="Volný tvar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9D99148" id="Volný tvar 62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BcYL3p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A05D7D3" w14:textId="3E7A259E" w:rsidR="005C436D" w:rsidRDefault="005C436D" w:rsidP="005C436D">
                  <w:r>
                    <w:rPr>
                      <w:noProof/>
                      <w:lang w:eastAsia="cs-CZ"/>
                    </w:rPr>
                    <mc:AlternateContent>
                      <mc:Choice Requires="wps">
                        <w:drawing>
                          <wp:inline distT="0" distB="0" distL="0" distR="0" wp14:anchorId="5F8ADC7F" wp14:editId="6513AA53">
                            <wp:extent cx="127000" cy="120015"/>
                            <wp:effectExtent l="22860" t="10795" r="21590" b="21590"/>
                            <wp:docPr id="620" name="Volný tvar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F01D79E" id="Volný tvar 62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oZXw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69151537" w14:textId="77777777" w:rsidR="005C436D" w:rsidRDefault="005C436D" w:rsidP="005C436D"/>
        </w:tc>
        <w:tc>
          <w:tcPr>
            <w:tcW w:w="0" w:type="auto"/>
            <w:shd w:val="clear" w:color="auto" w:fill="E8ECED"/>
          </w:tcPr>
          <w:p w14:paraId="68DBC16F" w14:textId="77777777" w:rsidR="005C436D" w:rsidRDefault="005C436D" w:rsidP="005C436D">
            <w:pPr>
              <w:jc w:val="center"/>
              <w:rPr>
                <w:sz w:val="18"/>
              </w:rPr>
            </w:pPr>
            <w:r>
              <w:rPr>
                <w:sz w:val="18"/>
              </w:rPr>
              <w:t>33</w:t>
            </w:r>
          </w:p>
        </w:tc>
        <w:tc>
          <w:tcPr>
            <w:tcW w:w="0" w:type="auto"/>
            <w:shd w:val="clear" w:color="auto" w:fill="E8ECED"/>
          </w:tcPr>
          <w:p w14:paraId="5198B316" w14:textId="77777777" w:rsidR="005C436D" w:rsidRDefault="005C436D" w:rsidP="005C436D">
            <w:pPr>
              <w:jc w:val="center"/>
              <w:rPr>
                <w:sz w:val="18"/>
              </w:rPr>
            </w:pPr>
            <w:r>
              <w:rPr>
                <w:sz w:val="18"/>
              </w:rPr>
              <w:t>7,7 %</w:t>
            </w:r>
          </w:p>
        </w:tc>
      </w:tr>
      <w:tr w:rsidR="005C436D" w14:paraId="6DD0E2F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65F26AAC" w14:textId="77777777" w:rsidTr="005C436D">
              <w:tc>
                <w:tcPr>
                  <w:tcW w:w="226" w:type="dxa"/>
                  <w:tcMar>
                    <w:left w:w="0" w:type="dxa"/>
                    <w:right w:w="56" w:type="dxa"/>
                  </w:tcMar>
                  <w:vAlign w:val="bottom"/>
                </w:tcPr>
                <w:p w14:paraId="3339EF05" w14:textId="57889209" w:rsidR="005C436D" w:rsidRDefault="005C436D" w:rsidP="005C436D">
                  <w:r>
                    <w:rPr>
                      <w:noProof/>
                      <w:lang w:eastAsia="cs-CZ"/>
                    </w:rPr>
                    <mc:AlternateContent>
                      <mc:Choice Requires="wps">
                        <w:drawing>
                          <wp:inline distT="0" distB="0" distL="0" distR="0" wp14:anchorId="6D39CB33" wp14:editId="30DE3449">
                            <wp:extent cx="101600" cy="101600"/>
                            <wp:effectExtent l="8255" t="13970" r="13970" b="8255"/>
                            <wp:docPr id="619" name="Ová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7847D3" id="Ovál 61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&#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XNWEEC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567" w:type="dxa"/>
                </w:tcPr>
                <w:p w14:paraId="50936F94" w14:textId="77777777" w:rsidR="005C436D" w:rsidRDefault="005C436D" w:rsidP="005C436D">
                  <w:pPr>
                    <w:rPr>
                      <w:sz w:val="18"/>
                    </w:rPr>
                  </w:pPr>
                  <w:r>
                    <w:rPr>
                      <w:sz w:val="18"/>
                    </w:rPr>
                    <w:t>1/5</w:t>
                  </w:r>
                </w:p>
              </w:tc>
              <w:tc>
                <w:tcPr>
                  <w:tcW w:w="0" w:type="auto"/>
                </w:tcPr>
                <w:p w14:paraId="432C55A9" w14:textId="45E9A79B" w:rsidR="005C436D" w:rsidRDefault="005C436D" w:rsidP="005C436D">
                  <w:r>
                    <w:rPr>
                      <w:noProof/>
                      <w:lang w:eastAsia="cs-CZ"/>
                    </w:rPr>
                    <mc:AlternateContent>
                      <mc:Choice Requires="wps">
                        <w:drawing>
                          <wp:inline distT="0" distB="0" distL="0" distR="0" wp14:anchorId="5D356647" wp14:editId="74824DA5">
                            <wp:extent cx="127000" cy="120015"/>
                            <wp:effectExtent l="22860" t="13970" r="21590" b="18415"/>
                            <wp:docPr id="618" name="Volný tvar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946DCDF" id="Volný tvar 61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rkXw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6DF0685" w14:textId="12957458" w:rsidR="005C436D" w:rsidRDefault="005C436D" w:rsidP="005C436D">
                  <w:r>
                    <w:rPr>
                      <w:noProof/>
                      <w:lang w:eastAsia="cs-CZ"/>
                    </w:rPr>
                    <mc:AlternateContent>
                      <mc:Choice Requires="wps">
                        <w:drawing>
                          <wp:inline distT="0" distB="0" distL="0" distR="0" wp14:anchorId="64A18A48" wp14:editId="02DA7A60">
                            <wp:extent cx="127000" cy="120015"/>
                            <wp:effectExtent l="22860" t="13970" r="21590" b="18415"/>
                            <wp:docPr id="617" name="Volný tvar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237264C" id="Volný tvar 61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3GZA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0509D2CB" w14:textId="37B28422" w:rsidR="005C436D" w:rsidRDefault="005C436D" w:rsidP="005C436D">
                  <w:r>
                    <w:rPr>
                      <w:noProof/>
                      <w:lang w:eastAsia="cs-CZ"/>
                    </w:rPr>
                    <mc:AlternateContent>
                      <mc:Choice Requires="wps">
                        <w:drawing>
                          <wp:inline distT="0" distB="0" distL="0" distR="0" wp14:anchorId="2442D9DA" wp14:editId="7E024232">
                            <wp:extent cx="127000" cy="120015"/>
                            <wp:effectExtent l="22860" t="13970" r="21590" b="18415"/>
                            <wp:docPr id="616" name="Volný tva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80F49EB" id="Volný tvar 61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ilXg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4E86B3E" w14:textId="468452BC" w:rsidR="005C436D" w:rsidRDefault="005C436D" w:rsidP="005C436D">
                  <w:r>
                    <w:rPr>
                      <w:noProof/>
                      <w:lang w:eastAsia="cs-CZ"/>
                    </w:rPr>
                    <mc:AlternateContent>
                      <mc:Choice Requires="wps">
                        <w:drawing>
                          <wp:inline distT="0" distB="0" distL="0" distR="0" wp14:anchorId="33AC570A" wp14:editId="485D8356">
                            <wp:extent cx="127000" cy="120015"/>
                            <wp:effectExtent l="22860" t="13970" r="21590" b="18415"/>
                            <wp:docPr id="615" name="Volný tvar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7060E57" id="Volný tvar 61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3671DE3" w14:textId="1C283B2F" w:rsidR="005C436D" w:rsidRDefault="005C436D" w:rsidP="005C436D">
                  <w:r>
                    <w:rPr>
                      <w:noProof/>
                      <w:lang w:eastAsia="cs-CZ"/>
                    </w:rPr>
                    <mc:AlternateContent>
                      <mc:Choice Requires="wps">
                        <w:drawing>
                          <wp:inline distT="0" distB="0" distL="0" distR="0" wp14:anchorId="7593E21D" wp14:editId="622AB9D6">
                            <wp:extent cx="127000" cy="120015"/>
                            <wp:effectExtent l="22860" t="13970" r="21590" b="18415"/>
                            <wp:docPr id="614" name="Volný tvar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7111B5E" id="Volný tvar 61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LblgmN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1FF34731" w14:textId="77777777" w:rsidR="005C436D" w:rsidRDefault="005C436D" w:rsidP="005C436D"/>
        </w:tc>
        <w:tc>
          <w:tcPr>
            <w:tcW w:w="0" w:type="auto"/>
            <w:shd w:val="clear" w:color="auto" w:fill="F5F5F5"/>
          </w:tcPr>
          <w:p w14:paraId="52FEDC32" w14:textId="77777777" w:rsidR="005C436D" w:rsidRDefault="005C436D" w:rsidP="005C436D">
            <w:pPr>
              <w:jc w:val="center"/>
              <w:rPr>
                <w:sz w:val="18"/>
              </w:rPr>
            </w:pPr>
            <w:r>
              <w:rPr>
                <w:sz w:val="18"/>
              </w:rPr>
              <w:t>14</w:t>
            </w:r>
          </w:p>
        </w:tc>
        <w:tc>
          <w:tcPr>
            <w:tcW w:w="0" w:type="auto"/>
            <w:shd w:val="clear" w:color="auto" w:fill="F5F5F5"/>
          </w:tcPr>
          <w:p w14:paraId="16524940" w14:textId="77777777" w:rsidR="005C436D" w:rsidRDefault="005C436D" w:rsidP="005C436D">
            <w:pPr>
              <w:jc w:val="center"/>
              <w:rPr>
                <w:sz w:val="18"/>
              </w:rPr>
            </w:pPr>
            <w:r>
              <w:rPr>
                <w:sz w:val="18"/>
              </w:rPr>
              <w:t>3,2 %</w:t>
            </w:r>
          </w:p>
        </w:tc>
      </w:tr>
      <w:tr w:rsidR="005C436D" w14:paraId="0A9A45E4" w14:textId="77777777" w:rsidTr="005C436D">
        <w:trPr>
          <w:cantSplit/>
          <w:jc w:val="center"/>
        </w:trPr>
        <w:tc>
          <w:tcPr>
            <w:tcW w:w="0" w:type="auto"/>
            <w:gridSpan w:val="3"/>
            <w:shd w:val="clear" w:color="auto" w:fill="FFFFFF"/>
          </w:tcPr>
          <w:p w14:paraId="01A0A302" w14:textId="77777777" w:rsidR="005C436D" w:rsidRDefault="005C436D" w:rsidP="005C436D">
            <w:pPr>
              <w:jc w:val="center"/>
            </w:pPr>
            <w:r>
              <w:rPr>
                <w:noProof/>
                <w:lang w:eastAsia="cs-CZ"/>
              </w:rPr>
              <w:drawing>
                <wp:inline distT="0" distB="0" distL="0" distR="0" wp14:anchorId="451936AB" wp14:editId="73531CFA">
                  <wp:extent cx="7143750" cy="1357313"/>
                  <wp:effectExtent l="0" t="0" r="0" b="0"/>
                  <wp:docPr id="109" name="0 Imagen" descr="/domains1/vx566400/public/www_root/tmp/PNG-rtr2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rtr22Y.png"/>
                          <pic:cNvPicPr/>
                        </pic:nvPicPr>
                        <pic:blipFill>
                          <a:blip r:embed="rId137" cstate="print"/>
                          <a:stretch>
                            <a:fillRect/>
                          </a:stretch>
                        </pic:blipFill>
                        <pic:spPr>
                          <a:xfrm>
                            <a:off x="0" y="0"/>
                            <a:ext cx="7143750" cy="1357313"/>
                          </a:xfrm>
                          <a:prstGeom prst="rect">
                            <a:avLst/>
                          </a:prstGeom>
                        </pic:spPr>
                      </pic:pic>
                    </a:graphicData>
                  </a:graphic>
                </wp:inline>
              </w:drawing>
            </w:r>
          </w:p>
        </w:tc>
      </w:tr>
    </w:tbl>
    <w:p w14:paraId="197AACDD" w14:textId="77777777" w:rsidR="00704801" w:rsidRDefault="00704801" w:rsidP="00704801"/>
    <w:p w14:paraId="256066C6" w14:textId="5F16C0A1" w:rsidR="005C436D" w:rsidRPr="001C7C14" w:rsidRDefault="005C436D" w:rsidP="001C7C14">
      <w:r>
        <w:t>Modernizaci a zvýšení kvality tohoto školského zaří</w:t>
      </w:r>
      <w:r w:rsidR="001C7C14">
        <w:t>zení sleduji v těchto oblastech</w:t>
      </w:r>
    </w:p>
    <w:tbl>
      <w:tblPr>
        <w:tblStyle w:val="TableGridPHPDOCX"/>
        <w:tblOverlap w:val="never"/>
        <w:tblW w:w="10401"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8102"/>
        <w:gridCol w:w="1851"/>
        <w:gridCol w:w="1433"/>
      </w:tblGrid>
      <w:tr w:rsidR="005C436D" w14:paraId="16BDF5B7" w14:textId="77777777" w:rsidTr="00E11C84">
        <w:trPr>
          <w:cantSplit/>
          <w:jc w:val="center"/>
        </w:trPr>
        <w:tc>
          <w:tcPr>
            <w:tcW w:w="5707" w:type="dxa"/>
            <w:shd w:val="clear" w:color="auto" w:fill="CFD7DA"/>
          </w:tcPr>
          <w:p w14:paraId="7E53938A" w14:textId="77777777" w:rsidR="005C436D" w:rsidRDefault="005C436D" w:rsidP="005C436D">
            <w:pPr>
              <w:rPr>
                <w:b/>
                <w:sz w:val="18"/>
              </w:rPr>
            </w:pPr>
            <w:r>
              <w:rPr>
                <w:b/>
                <w:sz w:val="18"/>
              </w:rPr>
              <w:t>Možnosti odpovědí</w:t>
            </w:r>
          </w:p>
        </w:tc>
        <w:tc>
          <w:tcPr>
            <w:tcW w:w="0" w:type="auto"/>
            <w:shd w:val="clear" w:color="auto" w:fill="CFD7DA"/>
          </w:tcPr>
          <w:p w14:paraId="67501EA0" w14:textId="77777777" w:rsidR="005C436D" w:rsidRDefault="005C436D" w:rsidP="005C436D">
            <w:pPr>
              <w:jc w:val="center"/>
              <w:rPr>
                <w:b/>
                <w:sz w:val="18"/>
              </w:rPr>
            </w:pPr>
            <w:r>
              <w:rPr>
                <w:b/>
                <w:sz w:val="18"/>
              </w:rPr>
              <w:t>Responzí</w:t>
            </w:r>
          </w:p>
        </w:tc>
        <w:tc>
          <w:tcPr>
            <w:tcW w:w="0" w:type="auto"/>
            <w:shd w:val="clear" w:color="auto" w:fill="CFD7DA"/>
          </w:tcPr>
          <w:p w14:paraId="07B3C5F5" w14:textId="77777777" w:rsidR="005C436D" w:rsidRDefault="005C436D" w:rsidP="005C436D">
            <w:pPr>
              <w:jc w:val="center"/>
              <w:rPr>
                <w:b/>
                <w:sz w:val="18"/>
              </w:rPr>
            </w:pPr>
            <w:r>
              <w:rPr>
                <w:b/>
                <w:sz w:val="18"/>
              </w:rPr>
              <w:t>Podíl</w:t>
            </w:r>
          </w:p>
        </w:tc>
      </w:tr>
      <w:tr w:rsidR="005C436D" w14:paraId="34E9C06B" w14:textId="77777777" w:rsidTr="00E11C84">
        <w:trPr>
          <w:cantSplit/>
          <w:jc w:val="center"/>
        </w:trPr>
        <w:tc>
          <w:tcPr>
            <w:tcW w:w="5707"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1"/>
            </w:tblGrid>
            <w:tr w:rsidR="005C436D" w14:paraId="40C81D64" w14:textId="77777777" w:rsidTr="005C436D">
              <w:tc>
                <w:tcPr>
                  <w:tcW w:w="0" w:type="auto"/>
                  <w:tcMar>
                    <w:left w:w="0" w:type="dxa"/>
                    <w:right w:w="56" w:type="dxa"/>
                  </w:tcMar>
                  <w:vAlign w:val="bottom"/>
                </w:tcPr>
                <w:p w14:paraId="10881951" w14:textId="356B1455" w:rsidR="005C436D" w:rsidRDefault="005C436D" w:rsidP="005C436D">
                  <w:r>
                    <w:rPr>
                      <w:noProof/>
                      <w:lang w:eastAsia="cs-CZ"/>
                    </w:rPr>
                    <mc:AlternateContent>
                      <mc:Choice Requires="wps">
                        <w:drawing>
                          <wp:inline distT="0" distB="0" distL="0" distR="0" wp14:anchorId="45565750" wp14:editId="508C677D">
                            <wp:extent cx="101600" cy="101600"/>
                            <wp:effectExtent l="8255" t="12065" r="13970" b="10160"/>
                            <wp:docPr id="613" name="Ová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994B196" id="Ovál 61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&#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L5p/iE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503FF5DE" w14:textId="77777777" w:rsidR="005C436D" w:rsidRDefault="005C436D" w:rsidP="005C436D">
                  <w:pPr>
                    <w:rPr>
                      <w:sz w:val="18"/>
                    </w:rPr>
                  </w:pPr>
                  <w:r>
                    <w:rPr>
                      <w:sz w:val="18"/>
                    </w:rPr>
                    <w:t>nové vybavení učeben</w:t>
                  </w:r>
                </w:p>
              </w:tc>
            </w:tr>
          </w:tbl>
          <w:p w14:paraId="581C53B4" w14:textId="77777777" w:rsidR="005C436D" w:rsidRDefault="005C436D" w:rsidP="005C436D"/>
        </w:tc>
        <w:tc>
          <w:tcPr>
            <w:tcW w:w="0" w:type="auto"/>
            <w:shd w:val="clear" w:color="auto" w:fill="F5F5F5"/>
          </w:tcPr>
          <w:p w14:paraId="51C3FA14" w14:textId="77777777" w:rsidR="005C436D" w:rsidRDefault="005C436D" w:rsidP="005C436D">
            <w:pPr>
              <w:jc w:val="center"/>
              <w:rPr>
                <w:sz w:val="18"/>
              </w:rPr>
            </w:pPr>
            <w:r>
              <w:rPr>
                <w:sz w:val="18"/>
              </w:rPr>
              <w:t>223</w:t>
            </w:r>
          </w:p>
        </w:tc>
        <w:tc>
          <w:tcPr>
            <w:tcW w:w="0" w:type="auto"/>
            <w:shd w:val="clear" w:color="auto" w:fill="F5F5F5"/>
          </w:tcPr>
          <w:p w14:paraId="665DBB5D" w14:textId="77777777" w:rsidR="005C436D" w:rsidRDefault="005C436D" w:rsidP="005C436D">
            <w:pPr>
              <w:jc w:val="center"/>
              <w:rPr>
                <w:sz w:val="18"/>
              </w:rPr>
            </w:pPr>
            <w:r>
              <w:rPr>
                <w:sz w:val="18"/>
              </w:rPr>
              <w:t>51,7 %</w:t>
            </w:r>
          </w:p>
        </w:tc>
      </w:tr>
      <w:tr w:rsidR="005C436D" w14:paraId="2DBD3C4C" w14:textId="77777777" w:rsidTr="00E11C84">
        <w:trPr>
          <w:cantSplit/>
          <w:jc w:val="center"/>
        </w:trPr>
        <w:tc>
          <w:tcPr>
            <w:tcW w:w="5707"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343"/>
            </w:tblGrid>
            <w:tr w:rsidR="005C436D" w14:paraId="79DB6BCF" w14:textId="77777777" w:rsidTr="005C436D">
              <w:tc>
                <w:tcPr>
                  <w:tcW w:w="0" w:type="auto"/>
                  <w:tcMar>
                    <w:left w:w="0" w:type="dxa"/>
                    <w:right w:w="56" w:type="dxa"/>
                  </w:tcMar>
                  <w:vAlign w:val="bottom"/>
                </w:tcPr>
                <w:p w14:paraId="0687965A" w14:textId="0E581801" w:rsidR="005C436D" w:rsidRDefault="005C436D" w:rsidP="005C436D">
                  <w:r>
                    <w:rPr>
                      <w:noProof/>
                      <w:lang w:eastAsia="cs-CZ"/>
                    </w:rPr>
                    <mc:AlternateContent>
                      <mc:Choice Requires="wps">
                        <w:drawing>
                          <wp:inline distT="0" distB="0" distL="0" distR="0" wp14:anchorId="1C607DBE" wp14:editId="6B6B4C39">
                            <wp:extent cx="101600" cy="101600"/>
                            <wp:effectExtent l="8255" t="5715" r="13970" b="6985"/>
                            <wp:docPr id="612" name="Ová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FCF9708" id="Ovál 61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&#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Pt4t88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1A9FA721" w14:textId="77777777" w:rsidR="005C436D" w:rsidRDefault="005C436D" w:rsidP="005C436D">
                  <w:pPr>
                    <w:rPr>
                      <w:sz w:val="18"/>
                    </w:rPr>
                  </w:pPr>
                  <w:r>
                    <w:rPr>
                      <w:sz w:val="18"/>
                    </w:rPr>
                    <w:t>vznik nových odborných učeben</w:t>
                  </w:r>
                </w:p>
              </w:tc>
            </w:tr>
          </w:tbl>
          <w:p w14:paraId="71C3E7B2" w14:textId="77777777" w:rsidR="005C436D" w:rsidRDefault="005C436D" w:rsidP="005C436D"/>
        </w:tc>
        <w:tc>
          <w:tcPr>
            <w:tcW w:w="0" w:type="auto"/>
            <w:shd w:val="clear" w:color="auto" w:fill="E8ECED"/>
          </w:tcPr>
          <w:p w14:paraId="039C8F7A" w14:textId="77777777" w:rsidR="005C436D" w:rsidRDefault="005C436D" w:rsidP="005C436D">
            <w:pPr>
              <w:jc w:val="center"/>
              <w:rPr>
                <w:sz w:val="18"/>
              </w:rPr>
            </w:pPr>
            <w:r>
              <w:rPr>
                <w:sz w:val="18"/>
              </w:rPr>
              <w:t>160</w:t>
            </w:r>
          </w:p>
        </w:tc>
        <w:tc>
          <w:tcPr>
            <w:tcW w:w="0" w:type="auto"/>
            <w:shd w:val="clear" w:color="auto" w:fill="E8ECED"/>
          </w:tcPr>
          <w:p w14:paraId="2838FFE2" w14:textId="77777777" w:rsidR="005C436D" w:rsidRDefault="005C436D" w:rsidP="005C436D">
            <w:pPr>
              <w:jc w:val="center"/>
              <w:rPr>
                <w:sz w:val="18"/>
              </w:rPr>
            </w:pPr>
            <w:r>
              <w:rPr>
                <w:sz w:val="18"/>
              </w:rPr>
              <w:t>37,1 %</w:t>
            </w:r>
          </w:p>
        </w:tc>
      </w:tr>
      <w:tr w:rsidR="005C436D" w14:paraId="324FCC92" w14:textId="77777777" w:rsidTr="00E11C84">
        <w:trPr>
          <w:cantSplit/>
          <w:jc w:val="center"/>
        </w:trPr>
        <w:tc>
          <w:tcPr>
            <w:tcW w:w="5707"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10"/>
            </w:tblGrid>
            <w:tr w:rsidR="005C436D" w14:paraId="25A32761" w14:textId="77777777" w:rsidTr="005C436D">
              <w:tc>
                <w:tcPr>
                  <w:tcW w:w="0" w:type="auto"/>
                  <w:tcMar>
                    <w:left w:w="0" w:type="dxa"/>
                    <w:right w:w="56" w:type="dxa"/>
                  </w:tcMar>
                  <w:vAlign w:val="bottom"/>
                </w:tcPr>
                <w:p w14:paraId="4FBEF61E" w14:textId="2EE0C5AA" w:rsidR="005C436D" w:rsidRDefault="005C436D" w:rsidP="005C436D">
                  <w:r>
                    <w:rPr>
                      <w:noProof/>
                      <w:lang w:eastAsia="cs-CZ"/>
                    </w:rPr>
                    <mc:AlternateContent>
                      <mc:Choice Requires="wps">
                        <w:drawing>
                          <wp:inline distT="0" distB="0" distL="0" distR="0" wp14:anchorId="3CC4A828" wp14:editId="4427331D">
                            <wp:extent cx="101600" cy="101600"/>
                            <wp:effectExtent l="8255" t="8890" r="13970" b="13335"/>
                            <wp:docPr id="611" name="Ová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317C832" id="Ovál 61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" fillcolor="#fbaa22" strokecolor="white">
                            <w10:anchorlock/>
                          </v:oval>
                        </w:pict>
                      </mc:Fallback>
                    </mc:AlternateContent>
                  </w:r>
                </w:p>
              </w:tc>
              <w:tc>
                <w:tcPr>
                  <w:tcW w:w="0" w:type="auto"/>
                </w:tcPr>
                <w:p w14:paraId="6BF4B3D0" w14:textId="77777777" w:rsidR="005C436D" w:rsidRDefault="005C436D" w:rsidP="005C436D">
                  <w:pPr>
                    <w:rPr>
                      <w:sz w:val="18"/>
                    </w:rPr>
                  </w:pPr>
                  <w:r>
                    <w:rPr>
                      <w:sz w:val="18"/>
                    </w:rPr>
                    <w:t>bezbariérový přístup</w:t>
                  </w:r>
                </w:p>
              </w:tc>
            </w:tr>
          </w:tbl>
          <w:p w14:paraId="7F2A6E9B" w14:textId="77777777" w:rsidR="005C436D" w:rsidRDefault="005C436D" w:rsidP="005C436D"/>
        </w:tc>
        <w:tc>
          <w:tcPr>
            <w:tcW w:w="0" w:type="auto"/>
            <w:shd w:val="clear" w:color="auto" w:fill="F5F5F5"/>
          </w:tcPr>
          <w:p w14:paraId="19E21D42" w14:textId="77777777" w:rsidR="005C436D" w:rsidRDefault="005C436D" w:rsidP="005C436D">
            <w:pPr>
              <w:jc w:val="center"/>
              <w:rPr>
                <w:sz w:val="18"/>
              </w:rPr>
            </w:pPr>
            <w:r>
              <w:rPr>
                <w:sz w:val="18"/>
              </w:rPr>
              <w:t>52</w:t>
            </w:r>
          </w:p>
        </w:tc>
        <w:tc>
          <w:tcPr>
            <w:tcW w:w="0" w:type="auto"/>
            <w:shd w:val="clear" w:color="auto" w:fill="F5F5F5"/>
          </w:tcPr>
          <w:p w14:paraId="128924A7" w14:textId="77777777" w:rsidR="005C436D" w:rsidRDefault="005C436D" w:rsidP="005C436D">
            <w:pPr>
              <w:jc w:val="center"/>
              <w:rPr>
                <w:sz w:val="18"/>
              </w:rPr>
            </w:pPr>
            <w:r>
              <w:rPr>
                <w:sz w:val="18"/>
              </w:rPr>
              <w:t>12,1 %</w:t>
            </w:r>
          </w:p>
        </w:tc>
      </w:tr>
      <w:tr w:rsidR="005C436D" w14:paraId="7250520E" w14:textId="77777777" w:rsidTr="00E11C84">
        <w:trPr>
          <w:cantSplit/>
          <w:jc w:val="center"/>
        </w:trPr>
        <w:tc>
          <w:tcPr>
            <w:tcW w:w="5707"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0A059611" w14:textId="77777777" w:rsidTr="005C436D">
              <w:tc>
                <w:tcPr>
                  <w:tcW w:w="0" w:type="auto"/>
                  <w:tcMar>
                    <w:left w:w="0" w:type="dxa"/>
                    <w:right w:w="56" w:type="dxa"/>
                  </w:tcMar>
                  <w:vAlign w:val="bottom"/>
                </w:tcPr>
                <w:p w14:paraId="3A67D5D4" w14:textId="3F1101D1" w:rsidR="005C436D" w:rsidRDefault="005C436D" w:rsidP="005C436D">
                  <w:r>
                    <w:rPr>
                      <w:noProof/>
                      <w:lang w:eastAsia="cs-CZ"/>
                    </w:rPr>
                    <mc:AlternateContent>
                      <mc:Choice Requires="wps">
                        <w:drawing>
                          <wp:inline distT="0" distB="0" distL="0" distR="0" wp14:anchorId="5F73E0F8" wp14:editId="47CDD92A">
                            <wp:extent cx="101600" cy="101600"/>
                            <wp:effectExtent l="8255" t="12065" r="13970" b="10160"/>
                            <wp:docPr id="610" name="Ová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D09C6AE" id="Ovál 61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" fillcolor="#e66eaa" strokecolor="white">
                            <w10:anchorlock/>
                          </v:oval>
                        </w:pict>
                      </mc:Fallback>
                    </mc:AlternateContent>
                  </w:r>
                </w:p>
              </w:tc>
              <w:tc>
                <w:tcPr>
                  <w:tcW w:w="0" w:type="auto"/>
                </w:tcPr>
                <w:p w14:paraId="3C830939" w14:textId="77777777" w:rsidR="005C436D" w:rsidRDefault="005C436D" w:rsidP="005C436D">
                  <w:pPr>
                    <w:rPr>
                      <w:sz w:val="18"/>
                    </w:rPr>
                  </w:pPr>
                  <w:r>
                    <w:rPr>
                      <w:sz w:val="18"/>
                    </w:rPr>
                    <w:t>rekonstrukce budovy</w:t>
                  </w:r>
                </w:p>
              </w:tc>
            </w:tr>
          </w:tbl>
          <w:p w14:paraId="135AD329" w14:textId="77777777" w:rsidR="005C436D" w:rsidRDefault="005C436D" w:rsidP="005C436D"/>
        </w:tc>
        <w:tc>
          <w:tcPr>
            <w:tcW w:w="0" w:type="auto"/>
            <w:shd w:val="clear" w:color="auto" w:fill="E8ECED"/>
          </w:tcPr>
          <w:p w14:paraId="1E637C3A" w14:textId="77777777" w:rsidR="005C436D" w:rsidRDefault="005C436D" w:rsidP="005C436D">
            <w:pPr>
              <w:jc w:val="center"/>
              <w:rPr>
                <w:sz w:val="18"/>
              </w:rPr>
            </w:pPr>
            <w:r>
              <w:rPr>
                <w:sz w:val="18"/>
              </w:rPr>
              <w:t>263</w:t>
            </w:r>
          </w:p>
        </w:tc>
        <w:tc>
          <w:tcPr>
            <w:tcW w:w="0" w:type="auto"/>
            <w:shd w:val="clear" w:color="auto" w:fill="E8ECED"/>
          </w:tcPr>
          <w:p w14:paraId="69A1769D" w14:textId="77777777" w:rsidR="005C436D" w:rsidRDefault="005C436D" w:rsidP="005C436D">
            <w:pPr>
              <w:jc w:val="center"/>
              <w:rPr>
                <w:sz w:val="18"/>
              </w:rPr>
            </w:pPr>
            <w:r>
              <w:rPr>
                <w:sz w:val="18"/>
              </w:rPr>
              <w:t>61,0 %</w:t>
            </w:r>
          </w:p>
        </w:tc>
      </w:tr>
      <w:tr w:rsidR="005C436D" w14:paraId="6E65E7E8" w14:textId="77777777" w:rsidTr="00E11C84">
        <w:trPr>
          <w:cantSplit/>
          <w:jc w:val="center"/>
        </w:trPr>
        <w:tc>
          <w:tcPr>
            <w:tcW w:w="5707"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4"/>
            </w:tblGrid>
            <w:tr w:rsidR="005C436D" w14:paraId="61D3699F" w14:textId="77777777" w:rsidTr="005C436D">
              <w:tc>
                <w:tcPr>
                  <w:tcW w:w="0" w:type="auto"/>
                  <w:tcMar>
                    <w:left w:w="0" w:type="dxa"/>
                    <w:right w:w="56" w:type="dxa"/>
                  </w:tcMar>
                  <w:vAlign w:val="bottom"/>
                </w:tcPr>
                <w:p w14:paraId="0E68C7F1" w14:textId="2A0A0573" w:rsidR="005C436D" w:rsidRDefault="005C436D" w:rsidP="005C436D">
                  <w:r>
                    <w:rPr>
                      <w:noProof/>
                      <w:lang w:eastAsia="cs-CZ"/>
                    </w:rPr>
                    <mc:AlternateContent>
                      <mc:Choice Requires="wps">
                        <w:drawing>
                          <wp:inline distT="0" distB="0" distL="0" distR="0" wp14:anchorId="7B8A6D25" wp14:editId="0A599732">
                            <wp:extent cx="101600" cy="101600"/>
                            <wp:effectExtent l="8255" t="5715" r="13970" b="6985"/>
                            <wp:docPr id="609" name="Ová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2CBE9C3" id="Ovál 60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&#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pQoYWC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64CB2EE8" w14:textId="77777777" w:rsidR="005C436D" w:rsidRDefault="005C436D" w:rsidP="005C436D">
                  <w:pPr>
                    <w:rPr>
                      <w:sz w:val="18"/>
                    </w:rPr>
                  </w:pPr>
                  <w:r>
                    <w:rPr>
                      <w:sz w:val="18"/>
                    </w:rPr>
                    <w:t>výstavba sportoviště</w:t>
                  </w:r>
                </w:p>
              </w:tc>
            </w:tr>
          </w:tbl>
          <w:p w14:paraId="0687F5D2" w14:textId="77777777" w:rsidR="005C436D" w:rsidRDefault="005C436D" w:rsidP="005C436D"/>
        </w:tc>
        <w:tc>
          <w:tcPr>
            <w:tcW w:w="0" w:type="auto"/>
            <w:shd w:val="clear" w:color="auto" w:fill="F5F5F5"/>
          </w:tcPr>
          <w:p w14:paraId="28EE32D6" w14:textId="77777777" w:rsidR="005C436D" w:rsidRDefault="005C436D" w:rsidP="005C436D">
            <w:pPr>
              <w:jc w:val="center"/>
              <w:rPr>
                <w:sz w:val="18"/>
              </w:rPr>
            </w:pPr>
            <w:r>
              <w:rPr>
                <w:sz w:val="18"/>
              </w:rPr>
              <w:t>223</w:t>
            </w:r>
          </w:p>
        </w:tc>
        <w:tc>
          <w:tcPr>
            <w:tcW w:w="0" w:type="auto"/>
            <w:shd w:val="clear" w:color="auto" w:fill="F5F5F5"/>
          </w:tcPr>
          <w:p w14:paraId="55210266" w14:textId="77777777" w:rsidR="005C436D" w:rsidRDefault="005C436D" w:rsidP="005C436D">
            <w:pPr>
              <w:jc w:val="center"/>
              <w:rPr>
                <w:sz w:val="18"/>
              </w:rPr>
            </w:pPr>
            <w:r>
              <w:rPr>
                <w:sz w:val="18"/>
              </w:rPr>
              <w:t>51,7 %</w:t>
            </w:r>
          </w:p>
        </w:tc>
      </w:tr>
      <w:tr w:rsidR="005C436D" w14:paraId="595C9142" w14:textId="77777777" w:rsidTr="00E11C84">
        <w:trPr>
          <w:cantSplit/>
          <w:jc w:val="center"/>
        </w:trPr>
        <w:tc>
          <w:tcPr>
            <w:tcW w:w="5707"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7"/>
            </w:tblGrid>
            <w:tr w:rsidR="005C436D" w14:paraId="445161C0" w14:textId="77777777" w:rsidTr="005C436D">
              <w:tc>
                <w:tcPr>
                  <w:tcW w:w="0" w:type="auto"/>
                  <w:tcMar>
                    <w:left w:w="0" w:type="dxa"/>
                    <w:right w:w="56" w:type="dxa"/>
                  </w:tcMar>
                  <w:vAlign w:val="bottom"/>
                </w:tcPr>
                <w:p w14:paraId="567E9BDA" w14:textId="0719D1BC" w:rsidR="005C436D" w:rsidRDefault="005C436D" w:rsidP="005C436D">
                  <w:r>
                    <w:rPr>
                      <w:noProof/>
                      <w:lang w:eastAsia="cs-CZ"/>
                    </w:rPr>
                    <w:lastRenderedPageBreak/>
                    <mc:AlternateContent>
                      <mc:Choice Requires="wps">
                        <w:drawing>
                          <wp:inline distT="0" distB="0" distL="0" distR="0" wp14:anchorId="088A2998" wp14:editId="2246899B">
                            <wp:extent cx="101600" cy="101600"/>
                            <wp:effectExtent l="8255" t="8890" r="13970" b="13335"/>
                            <wp:docPr id="608" name="Ová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9D7224D" id="Ovál 60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" fillcolor="#8e56a3" strokecolor="white">
                            <w10:anchorlock/>
                          </v:oval>
                        </w:pict>
                      </mc:Fallback>
                    </mc:AlternateContent>
                  </w:r>
                </w:p>
              </w:tc>
              <w:tc>
                <w:tcPr>
                  <w:tcW w:w="0" w:type="auto"/>
                </w:tcPr>
                <w:p w14:paraId="522DDBAD" w14:textId="77777777" w:rsidR="005C436D" w:rsidRDefault="005C436D" w:rsidP="005C436D">
                  <w:pPr>
                    <w:rPr>
                      <w:sz w:val="18"/>
                    </w:rPr>
                  </w:pPr>
                  <w:r>
                    <w:rPr>
                      <w:sz w:val="18"/>
                    </w:rPr>
                    <w:t>Jiná... doplňte</w:t>
                  </w:r>
                </w:p>
              </w:tc>
            </w:tr>
          </w:tbl>
          <w:p w14:paraId="011FDDCB" w14:textId="77777777" w:rsidR="005C436D" w:rsidRDefault="005C436D" w:rsidP="005C436D"/>
        </w:tc>
        <w:tc>
          <w:tcPr>
            <w:tcW w:w="0" w:type="auto"/>
            <w:shd w:val="clear" w:color="auto" w:fill="E8ECED"/>
          </w:tcPr>
          <w:p w14:paraId="3E8C5C75" w14:textId="77777777" w:rsidR="005C436D" w:rsidRDefault="005C436D" w:rsidP="005C436D">
            <w:pPr>
              <w:jc w:val="center"/>
              <w:rPr>
                <w:sz w:val="18"/>
              </w:rPr>
            </w:pPr>
            <w:r>
              <w:rPr>
                <w:sz w:val="18"/>
              </w:rPr>
              <w:t>52</w:t>
            </w:r>
          </w:p>
        </w:tc>
        <w:tc>
          <w:tcPr>
            <w:tcW w:w="0" w:type="auto"/>
            <w:shd w:val="clear" w:color="auto" w:fill="E8ECED"/>
          </w:tcPr>
          <w:p w14:paraId="29C3D8B0" w14:textId="77777777" w:rsidR="005C436D" w:rsidRDefault="005C436D" w:rsidP="005C436D">
            <w:pPr>
              <w:jc w:val="center"/>
              <w:rPr>
                <w:sz w:val="18"/>
              </w:rPr>
            </w:pPr>
            <w:r>
              <w:rPr>
                <w:sz w:val="18"/>
              </w:rPr>
              <w:t>12,1 %</w:t>
            </w:r>
          </w:p>
        </w:tc>
      </w:tr>
      <w:tr w:rsidR="005C436D" w14:paraId="01F58894" w14:textId="77777777" w:rsidTr="00E11C84">
        <w:trPr>
          <w:cantSplit/>
          <w:jc w:val="center"/>
        </w:trPr>
        <w:tc>
          <w:tcPr>
            <w:tcW w:w="10401" w:type="dxa"/>
            <w:gridSpan w:val="3"/>
            <w:shd w:val="clear" w:color="auto" w:fill="FFFFFF"/>
          </w:tcPr>
          <w:p w14:paraId="4F3D6917" w14:textId="77777777" w:rsidR="005C436D" w:rsidRDefault="005C436D" w:rsidP="005C436D">
            <w:pPr>
              <w:jc w:val="center"/>
            </w:pPr>
            <w:r>
              <w:rPr>
                <w:noProof/>
                <w:lang w:eastAsia="cs-CZ"/>
              </w:rPr>
              <w:drawing>
                <wp:inline distT="0" distB="0" distL="0" distR="0" wp14:anchorId="568BA160" wp14:editId="45BAB1C6">
                  <wp:extent cx="7143750" cy="1571625"/>
                  <wp:effectExtent l="0" t="0" r="0" b="0"/>
                  <wp:docPr id="110" name="0 Imagen" descr="/domains1/vx566400/public/www_root/tmp/PNG-yQu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yQuC79.png"/>
                          <pic:cNvPicPr/>
                        </pic:nvPicPr>
                        <pic:blipFill>
                          <a:blip r:embed="rId138" cstate="print"/>
                          <a:stretch>
                            <a:fillRect/>
                          </a:stretch>
                        </pic:blipFill>
                        <pic:spPr>
                          <a:xfrm>
                            <a:off x="0" y="0"/>
                            <a:ext cx="7143750" cy="1571625"/>
                          </a:xfrm>
                          <a:prstGeom prst="rect">
                            <a:avLst/>
                          </a:prstGeom>
                        </pic:spPr>
                      </pic:pic>
                    </a:graphicData>
                  </a:graphic>
                </wp:inline>
              </w:drawing>
            </w:r>
          </w:p>
        </w:tc>
      </w:tr>
    </w:tbl>
    <w:p w14:paraId="4385347D"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00F9C9F2" w14:textId="77777777" w:rsidTr="005C436D">
        <w:trPr>
          <w:cantSplit/>
          <w:tblCellSpacing w:w="0" w:type="dxa"/>
          <w:jc w:val="center"/>
        </w:trPr>
        <w:tc>
          <w:tcPr>
            <w:tcW w:w="226" w:type="dxa"/>
          </w:tcPr>
          <w:p w14:paraId="683B6505" w14:textId="0FE43D0C" w:rsidR="005C436D" w:rsidRDefault="005C436D" w:rsidP="005C436D">
            <w:r>
              <w:rPr>
                <w:noProof/>
                <w:lang w:eastAsia="cs-CZ"/>
              </w:rPr>
              <mc:AlternateContent>
                <mc:Choice Requires="wps">
                  <w:drawing>
                    <wp:inline distT="0" distB="0" distL="0" distR="0" wp14:anchorId="376A5727" wp14:editId="04CEE2EC">
                      <wp:extent cx="101600" cy="101600"/>
                      <wp:effectExtent l="8255" t="10795" r="13970" b="11430"/>
                      <wp:docPr id="607" name="Ová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14800C0" id="Ovál 60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&#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BQ6RaK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6E0CB2FB" w14:textId="77777777" w:rsidR="0003085C" w:rsidRPr="005A0337" w:rsidRDefault="00704801" w:rsidP="005A0337">
            <w:r>
              <w:t>JINÉ</w:t>
            </w:r>
            <w:r w:rsidRPr="005A0337">
              <w:t xml:space="preserve"> (nejčastější odpovědi):</w:t>
            </w:r>
          </w:p>
          <w:p w14:paraId="499F57D8" w14:textId="2D1D0F23" w:rsidR="005C436D" w:rsidRDefault="0003085C" w:rsidP="005A0337">
            <w:r w:rsidRPr="005A0337">
              <w:t>Rodiče kladou nejvyšší důraz na modernizace sportovišť (nové herní prvky, sportoviště, výstavba krytého bazénu), kvalita výuky zajištěním kvalitního a proškoleného pedagogického personálu, modernizace a vybavení mateřských škol (I s ohledem na alergiky), zlepšení kvality jídel školní kuchyně, zajištění dostatečné capacity a bezbariérovosti.</w:t>
            </w:r>
          </w:p>
        </w:tc>
      </w:tr>
      <w:tr w:rsidR="005C436D" w14:paraId="49FDF64C" w14:textId="77777777" w:rsidTr="00704801">
        <w:trPr>
          <w:cantSplit/>
          <w:trHeight w:val="294"/>
          <w:tblCellSpacing w:w="0" w:type="dxa"/>
          <w:jc w:val="center"/>
        </w:trPr>
        <w:tc>
          <w:tcPr>
            <w:tcW w:w="0" w:type="auto"/>
          </w:tcPr>
          <w:p w14:paraId="09C4FF8A" w14:textId="2F7B5945" w:rsidR="005C436D" w:rsidRDefault="005C436D" w:rsidP="005C436D"/>
        </w:tc>
        <w:tc>
          <w:tcPr>
            <w:tcW w:w="0" w:type="auto"/>
          </w:tcPr>
          <w:p w14:paraId="658C1491" w14:textId="7CEE92D8" w:rsidR="005C436D" w:rsidRDefault="005C436D" w:rsidP="005C436D">
            <w:pPr>
              <w:rPr>
                <w:sz w:val="20"/>
              </w:rPr>
            </w:pPr>
          </w:p>
        </w:tc>
      </w:tr>
    </w:tbl>
    <w:p w14:paraId="5A2FBDAF" w14:textId="18FA594A" w:rsidR="005C436D" w:rsidRPr="001C7C14" w:rsidRDefault="005C436D" w:rsidP="001C7C14">
      <w:r>
        <w:t>Modernizaci a zvýšení kvality tohoto školského zařízení považuji za potřebné v těchto oblastech (v souč</w:t>
      </w:r>
      <w:r w:rsidR="001C7C14">
        <w:t>asné době je stav nedostatečný)</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692"/>
        <w:gridCol w:w="2646"/>
        <w:gridCol w:w="2048"/>
      </w:tblGrid>
      <w:tr w:rsidR="005C436D" w14:paraId="667F0A2F" w14:textId="77777777" w:rsidTr="005C436D">
        <w:trPr>
          <w:cantSplit/>
          <w:jc w:val="center"/>
        </w:trPr>
        <w:tc>
          <w:tcPr>
            <w:tcW w:w="0" w:type="auto"/>
            <w:shd w:val="clear" w:color="auto" w:fill="CFD7DA"/>
          </w:tcPr>
          <w:p w14:paraId="748CC879" w14:textId="77777777" w:rsidR="005C436D" w:rsidRDefault="005C436D" w:rsidP="005C436D">
            <w:pPr>
              <w:rPr>
                <w:b/>
                <w:sz w:val="18"/>
              </w:rPr>
            </w:pPr>
            <w:r>
              <w:rPr>
                <w:b/>
                <w:sz w:val="18"/>
              </w:rPr>
              <w:t>Možnosti odpovědí</w:t>
            </w:r>
          </w:p>
        </w:tc>
        <w:tc>
          <w:tcPr>
            <w:tcW w:w="0" w:type="auto"/>
            <w:shd w:val="clear" w:color="auto" w:fill="CFD7DA"/>
          </w:tcPr>
          <w:p w14:paraId="57F3CB5B" w14:textId="77777777" w:rsidR="005C436D" w:rsidRDefault="005C436D" w:rsidP="005C436D">
            <w:pPr>
              <w:jc w:val="center"/>
              <w:rPr>
                <w:b/>
                <w:sz w:val="18"/>
              </w:rPr>
            </w:pPr>
            <w:r>
              <w:rPr>
                <w:b/>
                <w:sz w:val="18"/>
              </w:rPr>
              <w:t>Responzí</w:t>
            </w:r>
          </w:p>
        </w:tc>
        <w:tc>
          <w:tcPr>
            <w:tcW w:w="0" w:type="auto"/>
            <w:shd w:val="clear" w:color="auto" w:fill="CFD7DA"/>
          </w:tcPr>
          <w:p w14:paraId="3ECD5693" w14:textId="77777777" w:rsidR="005C436D" w:rsidRDefault="005C436D" w:rsidP="005C436D">
            <w:pPr>
              <w:jc w:val="center"/>
              <w:rPr>
                <w:b/>
                <w:sz w:val="18"/>
              </w:rPr>
            </w:pPr>
            <w:r>
              <w:rPr>
                <w:b/>
                <w:sz w:val="18"/>
              </w:rPr>
              <w:t>Podíl</w:t>
            </w:r>
          </w:p>
        </w:tc>
      </w:tr>
      <w:tr w:rsidR="005C436D" w14:paraId="25CD101A"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1"/>
            </w:tblGrid>
            <w:tr w:rsidR="005C436D" w14:paraId="30673ED6" w14:textId="77777777" w:rsidTr="005C436D">
              <w:tc>
                <w:tcPr>
                  <w:tcW w:w="0" w:type="auto"/>
                  <w:tcMar>
                    <w:left w:w="0" w:type="dxa"/>
                    <w:right w:w="56" w:type="dxa"/>
                  </w:tcMar>
                  <w:vAlign w:val="bottom"/>
                </w:tcPr>
                <w:p w14:paraId="32B6A389" w14:textId="7D85427A" w:rsidR="005C436D" w:rsidRDefault="005C436D" w:rsidP="005C436D">
                  <w:r>
                    <w:rPr>
                      <w:noProof/>
                      <w:lang w:eastAsia="cs-CZ"/>
                    </w:rPr>
                    <mc:AlternateContent>
                      <mc:Choice Requires="wps">
                        <w:drawing>
                          <wp:inline distT="0" distB="0" distL="0" distR="0" wp14:anchorId="2685C2BF" wp14:editId="69F1D500">
                            <wp:extent cx="101600" cy="101600"/>
                            <wp:effectExtent l="8255" t="12065" r="13970" b="10160"/>
                            <wp:docPr id="555" name="Ová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E8374E" id="Ovál 55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&#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CHDgqk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23AC9F47" w14:textId="77777777" w:rsidR="005C436D" w:rsidRDefault="005C436D" w:rsidP="005C436D">
                  <w:pPr>
                    <w:rPr>
                      <w:sz w:val="18"/>
                    </w:rPr>
                  </w:pPr>
                  <w:r>
                    <w:rPr>
                      <w:sz w:val="18"/>
                    </w:rPr>
                    <w:t>nové vybavení učeben</w:t>
                  </w:r>
                </w:p>
              </w:tc>
            </w:tr>
          </w:tbl>
          <w:p w14:paraId="03E25BA2" w14:textId="77777777" w:rsidR="005C436D" w:rsidRDefault="005C436D" w:rsidP="005C436D"/>
        </w:tc>
        <w:tc>
          <w:tcPr>
            <w:tcW w:w="0" w:type="auto"/>
            <w:shd w:val="clear" w:color="auto" w:fill="F5F5F5"/>
          </w:tcPr>
          <w:p w14:paraId="1DE1F8B2" w14:textId="77777777" w:rsidR="005C436D" w:rsidRDefault="005C436D" w:rsidP="005C436D">
            <w:pPr>
              <w:jc w:val="center"/>
              <w:rPr>
                <w:sz w:val="18"/>
              </w:rPr>
            </w:pPr>
            <w:r>
              <w:rPr>
                <w:sz w:val="18"/>
              </w:rPr>
              <w:t>171</w:t>
            </w:r>
          </w:p>
        </w:tc>
        <w:tc>
          <w:tcPr>
            <w:tcW w:w="0" w:type="auto"/>
            <w:shd w:val="clear" w:color="auto" w:fill="F5F5F5"/>
          </w:tcPr>
          <w:p w14:paraId="010E89E7" w14:textId="77777777" w:rsidR="005C436D" w:rsidRDefault="005C436D" w:rsidP="005C436D">
            <w:pPr>
              <w:jc w:val="center"/>
              <w:rPr>
                <w:sz w:val="18"/>
              </w:rPr>
            </w:pPr>
            <w:r>
              <w:rPr>
                <w:sz w:val="18"/>
              </w:rPr>
              <w:t>39,7 %</w:t>
            </w:r>
          </w:p>
        </w:tc>
      </w:tr>
      <w:tr w:rsidR="005C436D" w14:paraId="68A8FAF9"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343"/>
            </w:tblGrid>
            <w:tr w:rsidR="005C436D" w14:paraId="6A9B7EB9" w14:textId="77777777" w:rsidTr="005C436D">
              <w:tc>
                <w:tcPr>
                  <w:tcW w:w="0" w:type="auto"/>
                  <w:tcMar>
                    <w:left w:w="0" w:type="dxa"/>
                    <w:right w:w="56" w:type="dxa"/>
                  </w:tcMar>
                  <w:vAlign w:val="bottom"/>
                </w:tcPr>
                <w:p w14:paraId="46EF7D3A" w14:textId="5A39E049" w:rsidR="005C436D" w:rsidRDefault="005C436D" w:rsidP="005C436D">
                  <w:r>
                    <w:rPr>
                      <w:noProof/>
                      <w:lang w:eastAsia="cs-CZ"/>
                    </w:rPr>
                    <mc:AlternateContent>
                      <mc:Choice Requires="wps">
                        <w:drawing>
                          <wp:inline distT="0" distB="0" distL="0" distR="0" wp14:anchorId="748CDFAB" wp14:editId="541F923C">
                            <wp:extent cx="101600" cy="101600"/>
                            <wp:effectExtent l="8255" t="5715" r="13970" b="6985"/>
                            <wp:docPr id="554" name="Ovál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ACF8998" id="Ovál 55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&#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GTSy0c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6CA3FFDC" w14:textId="77777777" w:rsidR="005C436D" w:rsidRDefault="005C436D" w:rsidP="005C436D">
                  <w:pPr>
                    <w:rPr>
                      <w:sz w:val="18"/>
                    </w:rPr>
                  </w:pPr>
                  <w:r>
                    <w:rPr>
                      <w:sz w:val="18"/>
                    </w:rPr>
                    <w:t>vznik nových odborných učeben</w:t>
                  </w:r>
                </w:p>
              </w:tc>
            </w:tr>
          </w:tbl>
          <w:p w14:paraId="6A597D4F" w14:textId="77777777" w:rsidR="005C436D" w:rsidRDefault="005C436D" w:rsidP="005C436D"/>
        </w:tc>
        <w:tc>
          <w:tcPr>
            <w:tcW w:w="0" w:type="auto"/>
            <w:shd w:val="clear" w:color="auto" w:fill="E8ECED"/>
          </w:tcPr>
          <w:p w14:paraId="06293471" w14:textId="77777777" w:rsidR="005C436D" w:rsidRDefault="005C436D" w:rsidP="005C436D">
            <w:pPr>
              <w:jc w:val="center"/>
              <w:rPr>
                <w:sz w:val="18"/>
              </w:rPr>
            </w:pPr>
            <w:r>
              <w:rPr>
                <w:sz w:val="18"/>
              </w:rPr>
              <w:t>162</w:t>
            </w:r>
          </w:p>
        </w:tc>
        <w:tc>
          <w:tcPr>
            <w:tcW w:w="0" w:type="auto"/>
            <w:shd w:val="clear" w:color="auto" w:fill="E8ECED"/>
          </w:tcPr>
          <w:p w14:paraId="75CD8660" w14:textId="77777777" w:rsidR="005C436D" w:rsidRDefault="005C436D" w:rsidP="005C436D">
            <w:pPr>
              <w:jc w:val="center"/>
              <w:rPr>
                <w:sz w:val="18"/>
              </w:rPr>
            </w:pPr>
            <w:r>
              <w:rPr>
                <w:sz w:val="18"/>
              </w:rPr>
              <w:t>37,6 %</w:t>
            </w:r>
          </w:p>
        </w:tc>
      </w:tr>
      <w:tr w:rsidR="005C436D" w14:paraId="5B03873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10"/>
            </w:tblGrid>
            <w:tr w:rsidR="005C436D" w14:paraId="2D5DC52D" w14:textId="77777777" w:rsidTr="005C436D">
              <w:tc>
                <w:tcPr>
                  <w:tcW w:w="0" w:type="auto"/>
                  <w:tcMar>
                    <w:left w:w="0" w:type="dxa"/>
                    <w:right w:w="56" w:type="dxa"/>
                  </w:tcMar>
                  <w:vAlign w:val="bottom"/>
                </w:tcPr>
                <w:p w14:paraId="35B10417" w14:textId="6935598B" w:rsidR="005C436D" w:rsidRDefault="005C436D" w:rsidP="005C436D">
                  <w:r>
                    <w:rPr>
                      <w:noProof/>
                      <w:lang w:eastAsia="cs-CZ"/>
                    </w:rPr>
                    <mc:AlternateContent>
                      <mc:Choice Requires="wps">
                        <w:drawing>
                          <wp:inline distT="0" distB="0" distL="0" distR="0" wp14:anchorId="5B6D8B7F" wp14:editId="3895E314">
                            <wp:extent cx="101600" cy="101600"/>
                            <wp:effectExtent l="8255" t="8890" r="13970" b="13335"/>
                            <wp:docPr id="553" name="Ovál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9B3AE5" id="Ovál 55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Mf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66UMf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62F6B3D4" w14:textId="77777777" w:rsidR="005C436D" w:rsidRDefault="005C436D" w:rsidP="005C436D">
                  <w:pPr>
                    <w:rPr>
                      <w:sz w:val="18"/>
                    </w:rPr>
                  </w:pPr>
                  <w:r>
                    <w:rPr>
                      <w:sz w:val="18"/>
                    </w:rPr>
                    <w:t>bezbariérový přístup</w:t>
                  </w:r>
                </w:p>
              </w:tc>
            </w:tr>
          </w:tbl>
          <w:p w14:paraId="01621E2D" w14:textId="77777777" w:rsidR="005C436D" w:rsidRDefault="005C436D" w:rsidP="005C436D"/>
        </w:tc>
        <w:tc>
          <w:tcPr>
            <w:tcW w:w="0" w:type="auto"/>
            <w:shd w:val="clear" w:color="auto" w:fill="F5F5F5"/>
          </w:tcPr>
          <w:p w14:paraId="2C2C5B1F" w14:textId="77777777" w:rsidR="005C436D" w:rsidRDefault="005C436D" w:rsidP="005C436D">
            <w:pPr>
              <w:jc w:val="center"/>
              <w:rPr>
                <w:sz w:val="18"/>
              </w:rPr>
            </w:pPr>
            <w:r>
              <w:rPr>
                <w:sz w:val="18"/>
              </w:rPr>
              <w:t>66</w:t>
            </w:r>
          </w:p>
        </w:tc>
        <w:tc>
          <w:tcPr>
            <w:tcW w:w="0" w:type="auto"/>
            <w:shd w:val="clear" w:color="auto" w:fill="F5F5F5"/>
          </w:tcPr>
          <w:p w14:paraId="3CB085A3" w14:textId="77777777" w:rsidR="005C436D" w:rsidRDefault="005C436D" w:rsidP="005C436D">
            <w:pPr>
              <w:jc w:val="center"/>
              <w:rPr>
                <w:sz w:val="18"/>
              </w:rPr>
            </w:pPr>
            <w:r>
              <w:rPr>
                <w:sz w:val="18"/>
              </w:rPr>
              <w:t>15,3 %</w:t>
            </w:r>
          </w:p>
        </w:tc>
      </w:tr>
      <w:tr w:rsidR="005C436D" w14:paraId="51523DB1"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7A4B034B" w14:textId="77777777" w:rsidTr="005C436D">
              <w:tc>
                <w:tcPr>
                  <w:tcW w:w="0" w:type="auto"/>
                  <w:tcMar>
                    <w:left w:w="0" w:type="dxa"/>
                    <w:right w:w="56" w:type="dxa"/>
                  </w:tcMar>
                  <w:vAlign w:val="bottom"/>
                </w:tcPr>
                <w:p w14:paraId="3167CFD5" w14:textId="21F98076" w:rsidR="005C436D" w:rsidRDefault="005C436D" w:rsidP="005C436D">
                  <w:r>
                    <w:rPr>
                      <w:noProof/>
                      <w:lang w:eastAsia="cs-CZ"/>
                    </w:rPr>
                    <mc:AlternateContent>
                      <mc:Choice Requires="wps">
                        <w:drawing>
                          <wp:inline distT="0" distB="0" distL="0" distR="0" wp14:anchorId="148D6207" wp14:editId="388A0549">
                            <wp:extent cx="101600" cy="101600"/>
                            <wp:effectExtent l="8255" t="12065" r="13970" b="10160"/>
                            <wp:docPr id="552" name="Ová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5D08B1E" id="Ovál 55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Nd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&#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JiTg10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769CD958" w14:textId="77777777" w:rsidR="005C436D" w:rsidRDefault="005C436D" w:rsidP="005C436D">
                  <w:pPr>
                    <w:rPr>
                      <w:sz w:val="18"/>
                    </w:rPr>
                  </w:pPr>
                  <w:r>
                    <w:rPr>
                      <w:sz w:val="18"/>
                    </w:rPr>
                    <w:t>rekonstrukce budovy</w:t>
                  </w:r>
                </w:p>
              </w:tc>
            </w:tr>
          </w:tbl>
          <w:p w14:paraId="2ACA5E0A" w14:textId="77777777" w:rsidR="005C436D" w:rsidRDefault="005C436D" w:rsidP="005C436D"/>
        </w:tc>
        <w:tc>
          <w:tcPr>
            <w:tcW w:w="0" w:type="auto"/>
            <w:shd w:val="clear" w:color="auto" w:fill="E8ECED"/>
          </w:tcPr>
          <w:p w14:paraId="308680F9" w14:textId="77777777" w:rsidR="005C436D" w:rsidRDefault="005C436D" w:rsidP="005C436D">
            <w:pPr>
              <w:jc w:val="center"/>
              <w:rPr>
                <w:sz w:val="18"/>
              </w:rPr>
            </w:pPr>
            <w:r>
              <w:rPr>
                <w:sz w:val="18"/>
              </w:rPr>
              <w:t>81</w:t>
            </w:r>
          </w:p>
        </w:tc>
        <w:tc>
          <w:tcPr>
            <w:tcW w:w="0" w:type="auto"/>
            <w:shd w:val="clear" w:color="auto" w:fill="E8ECED"/>
          </w:tcPr>
          <w:p w14:paraId="330E940B" w14:textId="77777777" w:rsidR="005C436D" w:rsidRDefault="005C436D" w:rsidP="005C436D">
            <w:pPr>
              <w:jc w:val="center"/>
              <w:rPr>
                <w:sz w:val="18"/>
              </w:rPr>
            </w:pPr>
            <w:r>
              <w:rPr>
                <w:sz w:val="18"/>
              </w:rPr>
              <w:t>18,8 %</w:t>
            </w:r>
          </w:p>
        </w:tc>
      </w:tr>
      <w:tr w:rsidR="005C436D" w14:paraId="0E99644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4"/>
            </w:tblGrid>
            <w:tr w:rsidR="005C436D" w14:paraId="14B80E28" w14:textId="77777777" w:rsidTr="005C436D">
              <w:tc>
                <w:tcPr>
                  <w:tcW w:w="0" w:type="auto"/>
                  <w:tcMar>
                    <w:left w:w="0" w:type="dxa"/>
                    <w:right w:w="56" w:type="dxa"/>
                  </w:tcMar>
                  <w:vAlign w:val="bottom"/>
                </w:tcPr>
                <w:p w14:paraId="5B158504" w14:textId="784D572E" w:rsidR="005C436D" w:rsidRDefault="005C436D" w:rsidP="005C436D">
                  <w:r>
                    <w:rPr>
                      <w:noProof/>
                      <w:lang w:eastAsia="cs-CZ"/>
                    </w:rPr>
                    <mc:AlternateContent>
                      <mc:Choice Requires="wps">
                        <w:drawing>
                          <wp:inline distT="0" distB="0" distL="0" distR="0" wp14:anchorId="0EF666AF" wp14:editId="7011DCB7">
                            <wp:extent cx="101600" cy="101600"/>
                            <wp:effectExtent l="8255" t="5080" r="13970" b="7620"/>
                            <wp:docPr id="551" name="Ovál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F9DBAB" id="Ovál 55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&#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aEOx0i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639CE2DC" w14:textId="77777777" w:rsidR="005C436D" w:rsidRDefault="005C436D" w:rsidP="005C436D">
                  <w:pPr>
                    <w:rPr>
                      <w:sz w:val="18"/>
                    </w:rPr>
                  </w:pPr>
                  <w:r>
                    <w:rPr>
                      <w:sz w:val="18"/>
                    </w:rPr>
                    <w:t>výstavba sportoviště</w:t>
                  </w:r>
                </w:p>
              </w:tc>
            </w:tr>
          </w:tbl>
          <w:p w14:paraId="7403CE26" w14:textId="77777777" w:rsidR="005C436D" w:rsidRDefault="005C436D" w:rsidP="005C436D"/>
        </w:tc>
        <w:tc>
          <w:tcPr>
            <w:tcW w:w="0" w:type="auto"/>
            <w:shd w:val="clear" w:color="auto" w:fill="F5F5F5"/>
          </w:tcPr>
          <w:p w14:paraId="51087BCB" w14:textId="77777777" w:rsidR="005C436D" w:rsidRDefault="005C436D" w:rsidP="005C436D">
            <w:pPr>
              <w:jc w:val="center"/>
              <w:rPr>
                <w:sz w:val="18"/>
              </w:rPr>
            </w:pPr>
            <w:r>
              <w:rPr>
                <w:sz w:val="18"/>
              </w:rPr>
              <w:t>115</w:t>
            </w:r>
          </w:p>
        </w:tc>
        <w:tc>
          <w:tcPr>
            <w:tcW w:w="0" w:type="auto"/>
            <w:shd w:val="clear" w:color="auto" w:fill="F5F5F5"/>
          </w:tcPr>
          <w:p w14:paraId="4D81FB7A" w14:textId="77777777" w:rsidR="005C436D" w:rsidRDefault="005C436D" w:rsidP="005C436D">
            <w:pPr>
              <w:jc w:val="center"/>
              <w:rPr>
                <w:sz w:val="18"/>
              </w:rPr>
            </w:pPr>
            <w:r>
              <w:rPr>
                <w:sz w:val="18"/>
              </w:rPr>
              <w:t>26,7 %</w:t>
            </w:r>
          </w:p>
        </w:tc>
      </w:tr>
      <w:tr w:rsidR="005C436D" w14:paraId="48D4A354"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7"/>
            </w:tblGrid>
            <w:tr w:rsidR="005C436D" w14:paraId="0062BD1C" w14:textId="77777777" w:rsidTr="005C436D">
              <w:tc>
                <w:tcPr>
                  <w:tcW w:w="0" w:type="auto"/>
                  <w:tcMar>
                    <w:left w:w="0" w:type="dxa"/>
                    <w:right w:w="56" w:type="dxa"/>
                  </w:tcMar>
                  <w:vAlign w:val="bottom"/>
                </w:tcPr>
                <w:p w14:paraId="2DA86297" w14:textId="5B1A559F" w:rsidR="005C436D" w:rsidRDefault="005C436D" w:rsidP="005C436D">
                  <w:r>
                    <w:rPr>
                      <w:noProof/>
                      <w:lang w:eastAsia="cs-CZ"/>
                    </w:rPr>
                    <mc:AlternateContent>
                      <mc:Choice Requires="wps">
                        <w:drawing>
                          <wp:inline distT="0" distB="0" distL="0" distR="0" wp14:anchorId="1DCE0DA2" wp14:editId="0AF45981">
                            <wp:extent cx="101600" cy="101600"/>
                            <wp:effectExtent l="8255" t="8255" r="13970" b="13970"/>
                            <wp:docPr id="550" name="Ová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C89CA04" id="Ovál 5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" fillcolor="#8e56a3" strokecolor="white">
                            <w10:anchorlock/>
                          </v:oval>
                        </w:pict>
                      </mc:Fallback>
                    </mc:AlternateContent>
                  </w:r>
                </w:p>
              </w:tc>
              <w:tc>
                <w:tcPr>
                  <w:tcW w:w="0" w:type="auto"/>
                </w:tcPr>
                <w:p w14:paraId="2FDB0530" w14:textId="77777777" w:rsidR="005C436D" w:rsidRDefault="005C436D" w:rsidP="005C436D">
                  <w:pPr>
                    <w:rPr>
                      <w:sz w:val="18"/>
                    </w:rPr>
                  </w:pPr>
                  <w:r>
                    <w:rPr>
                      <w:sz w:val="18"/>
                    </w:rPr>
                    <w:t>Jiná... doplňte</w:t>
                  </w:r>
                </w:p>
              </w:tc>
            </w:tr>
          </w:tbl>
          <w:p w14:paraId="66FD9743" w14:textId="77777777" w:rsidR="005C436D" w:rsidRDefault="005C436D" w:rsidP="005C436D"/>
        </w:tc>
        <w:tc>
          <w:tcPr>
            <w:tcW w:w="0" w:type="auto"/>
            <w:shd w:val="clear" w:color="auto" w:fill="E8ECED"/>
          </w:tcPr>
          <w:p w14:paraId="29A0D91B" w14:textId="77777777" w:rsidR="005C436D" w:rsidRDefault="005C436D" w:rsidP="005C436D">
            <w:pPr>
              <w:jc w:val="center"/>
              <w:rPr>
                <w:sz w:val="18"/>
              </w:rPr>
            </w:pPr>
            <w:r>
              <w:rPr>
                <w:sz w:val="18"/>
              </w:rPr>
              <w:t>97</w:t>
            </w:r>
          </w:p>
        </w:tc>
        <w:tc>
          <w:tcPr>
            <w:tcW w:w="0" w:type="auto"/>
            <w:shd w:val="clear" w:color="auto" w:fill="E8ECED"/>
          </w:tcPr>
          <w:p w14:paraId="1AB5BB06" w14:textId="77777777" w:rsidR="005C436D" w:rsidRDefault="005C436D" w:rsidP="005C436D">
            <w:pPr>
              <w:jc w:val="center"/>
              <w:rPr>
                <w:sz w:val="18"/>
              </w:rPr>
            </w:pPr>
            <w:r>
              <w:rPr>
                <w:sz w:val="18"/>
              </w:rPr>
              <w:t>22,5 %</w:t>
            </w:r>
          </w:p>
        </w:tc>
      </w:tr>
      <w:tr w:rsidR="005C436D" w14:paraId="04DB21DC" w14:textId="77777777" w:rsidTr="005C436D">
        <w:trPr>
          <w:cantSplit/>
          <w:jc w:val="center"/>
        </w:trPr>
        <w:tc>
          <w:tcPr>
            <w:tcW w:w="0" w:type="auto"/>
            <w:gridSpan w:val="3"/>
            <w:shd w:val="clear" w:color="auto" w:fill="FFFFFF"/>
          </w:tcPr>
          <w:p w14:paraId="208AB8AA" w14:textId="77777777" w:rsidR="005C436D" w:rsidRDefault="005C436D" w:rsidP="005C436D">
            <w:pPr>
              <w:jc w:val="center"/>
            </w:pPr>
            <w:r>
              <w:rPr>
                <w:noProof/>
                <w:lang w:eastAsia="cs-CZ"/>
              </w:rPr>
              <w:drawing>
                <wp:inline distT="0" distB="0" distL="0" distR="0" wp14:anchorId="2642C0DD" wp14:editId="69EDA025">
                  <wp:extent cx="7143750" cy="1571625"/>
                  <wp:effectExtent l="0" t="0" r="0" b="0"/>
                  <wp:docPr id="111" name="0 Imagen" descr="/domains1/vx566400/public/www_root/tmp/PNG-IVF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IVFB58.png"/>
                          <pic:cNvPicPr/>
                        </pic:nvPicPr>
                        <pic:blipFill>
                          <a:blip r:embed="rId139" cstate="print"/>
                          <a:stretch>
                            <a:fillRect/>
                          </a:stretch>
                        </pic:blipFill>
                        <pic:spPr>
                          <a:xfrm>
                            <a:off x="0" y="0"/>
                            <a:ext cx="7143750" cy="1571625"/>
                          </a:xfrm>
                          <a:prstGeom prst="rect">
                            <a:avLst/>
                          </a:prstGeom>
                        </pic:spPr>
                      </pic:pic>
                    </a:graphicData>
                  </a:graphic>
                </wp:inline>
              </w:drawing>
            </w:r>
          </w:p>
        </w:tc>
      </w:tr>
    </w:tbl>
    <w:p w14:paraId="65AEAF10"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7FC017C9" w14:textId="77777777" w:rsidTr="005C436D">
        <w:trPr>
          <w:cantSplit/>
          <w:tblCellSpacing w:w="0" w:type="dxa"/>
          <w:jc w:val="center"/>
        </w:trPr>
        <w:tc>
          <w:tcPr>
            <w:tcW w:w="226" w:type="dxa"/>
          </w:tcPr>
          <w:p w14:paraId="797EF737" w14:textId="3A9D763E" w:rsidR="005C436D" w:rsidRDefault="005C436D" w:rsidP="005C436D">
            <w:r>
              <w:rPr>
                <w:noProof/>
                <w:lang w:eastAsia="cs-CZ"/>
              </w:rPr>
              <w:lastRenderedPageBreak/>
              <mc:AlternateContent>
                <mc:Choice Requires="wps">
                  <w:drawing>
                    <wp:inline distT="0" distB="0" distL="0" distR="0" wp14:anchorId="04EDD353" wp14:editId="312A30C3">
                      <wp:extent cx="101600" cy="101600"/>
                      <wp:effectExtent l="8255" t="12700" r="13970" b="9525"/>
                      <wp:docPr id="549" name="Ová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96E966" id="Ovál 54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&#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C20Fau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4C5AE124" w14:textId="77777777" w:rsidR="00A3483D" w:rsidRDefault="00A3483D" w:rsidP="005C436D">
            <w:pPr>
              <w:rPr>
                <w:sz w:val="20"/>
              </w:rPr>
            </w:pPr>
            <w:r>
              <w:rPr>
                <w:sz w:val="20"/>
              </w:rPr>
              <w:t>JINÉ (nejčastější odpovědi):</w:t>
            </w:r>
          </w:p>
          <w:p w14:paraId="11CF68C9" w14:textId="20169A54" w:rsidR="00A3483D" w:rsidRDefault="00A3483D" w:rsidP="005C436D">
            <w:pPr>
              <w:rPr>
                <w:sz w:val="20"/>
              </w:rPr>
            </w:pPr>
            <w:r>
              <w:rPr>
                <w:sz w:val="20"/>
              </w:rPr>
              <w:t xml:space="preserve">Bezpečnost v okolí budov, venkovní výuka, dostatek kvalitního personálu, zajištění dostatečné capacity družiny, obměna vybavení knihovny, velký důraz na cizí jazyky </w:t>
            </w:r>
            <w:proofErr w:type="gramStart"/>
            <w:r>
              <w:rPr>
                <w:sz w:val="20"/>
              </w:rPr>
              <w:t>a</w:t>
            </w:r>
            <w:proofErr w:type="gramEnd"/>
            <w:r>
              <w:rPr>
                <w:sz w:val="20"/>
              </w:rPr>
              <w:t xml:space="preserve"> odbornost vyučujících, IT vybavení, chybějící logopedické centrum – služby, celková modernizace a vybavení, kapacita školní jídelny, kvalitní a prostorné šatny, kvalitní nabídka kroužků, kapacita školy.</w:t>
            </w:r>
          </w:p>
          <w:p w14:paraId="16DEE33B" w14:textId="612B0EB0" w:rsidR="005C436D" w:rsidRDefault="005C436D" w:rsidP="00A3483D">
            <w:pPr>
              <w:rPr>
                <w:sz w:val="20"/>
              </w:rPr>
            </w:pPr>
          </w:p>
        </w:tc>
      </w:tr>
    </w:tbl>
    <w:p w14:paraId="2E5340E9" w14:textId="5591F4F8" w:rsidR="003C0408" w:rsidRPr="001C7C14" w:rsidRDefault="003C0408" w:rsidP="001C7C14">
      <w:r>
        <w:t>Ohodnoťte šířku a kvalitu nabídky zájmového a volnočasového vzdělávání na Praze 16 (1 nejlepší, 5 nejhorší)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2107"/>
        <w:gridCol w:w="1836"/>
        <w:gridCol w:w="1836"/>
        <w:gridCol w:w="1935"/>
        <w:gridCol w:w="1836"/>
        <w:gridCol w:w="1836"/>
      </w:tblGrid>
      <w:tr w:rsidR="003C0408" w14:paraId="0C08B4E5" w14:textId="77777777" w:rsidTr="001C7C14">
        <w:trPr>
          <w:cantSplit/>
          <w:jc w:val="center"/>
        </w:trPr>
        <w:tc>
          <w:tcPr>
            <w:tcW w:w="0" w:type="auto"/>
            <w:shd w:val="clear" w:color="auto" w:fill="CFD7DA"/>
          </w:tcPr>
          <w:p w14:paraId="4AEE0755"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3C0408" w14:paraId="3FDC19BA" w14:textId="77777777" w:rsidTr="001C7C14">
              <w:trPr>
                <w:jc w:val="center"/>
              </w:trPr>
              <w:tc>
                <w:tcPr>
                  <w:tcW w:w="0" w:type="auto"/>
                  <w:tcMar>
                    <w:left w:w="0" w:type="dxa"/>
                    <w:right w:w="56" w:type="dxa"/>
                  </w:tcMar>
                  <w:vAlign w:val="bottom"/>
                </w:tcPr>
                <w:p w14:paraId="289C15CE" w14:textId="77777777" w:rsidR="003C0408" w:rsidRDefault="003C0408" w:rsidP="001C7C14">
                  <w:r>
                    <w:rPr>
                      <w:noProof/>
                      <w:lang w:eastAsia="cs-CZ"/>
                    </w:rPr>
                    <mc:AlternateContent>
                      <mc:Choice Requires="wps">
                        <w:drawing>
                          <wp:inline distT="0" distB="0" distL="0" distR="0" wp14:anchorId="366AD2F5" wp14:editId="3B2BD753">
                            <wp:extent cx="101600" cy="101600"/>
                            <wp:effectExtent l="9525" t="11430" r="12700" b="10795"/>
                            <wp:docPr id="344" name="Ová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60BAC15" id="Ovál 34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DuUZA6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06FD5615" w14:textId="77777777" w:rsidR="003C0408" w:rsidRDefault="003C0408" w:rsidP="001C7C14">
                  <w:pPr>
                    <w:rPr>
                      <w:b/>
                      <w:sz w:val="18"/>
                    </w:rPr>
                  </w:pPr>
                  <w:r>
                    <w:rPr>
                      <w:b/>
                      <w:sz w:val="18"/>
                    </w:rPr>
                    <w:t>1</w:t>
                  </w:r>
                </w:p>
              </w:tc>
            </w:tr>
          </w:tbl>
          <w:p w14:paraId="79D3D3F3"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3C0408" w14:paraId="312C7AA8" w14:textId="77777777" w:rsidTr="001C7C14">
              <w:trPr>
                <w:jc w:val="center"/>
              </w:trPr>
              <w:tc>
                <w:tcPr>
                  <w:tcW w:w="0" w:type="auto"/>
                  <w:tcMar>
                    <w:left w:w="0" w:type="dxa"/>
                    <w:right w:w="56" w:type="dxa"/>
                  </w:tcMar>
                  <w:vAlign w:val="bottom"/>
                </w:tcPr>
                <w:p w14:paraId="4E771A3F" w14:textId="77777777" w:rsidR="003C0408" w:rsidRDefault="003C0408" w:rsidP="001C7C14">
                  <w:r>
                    <w:rPr>
                      <w:noProof/>
                      <w:lang w:eastAsia="cs-CZ"/>
                    </w:rPr>
                    <mc:AlternateContent>
                      <mc:Choice Requires="wps">
                        <w:drawing>
                          <wp:inline distT="0" distB="0" distL="0" distR="0" wp14:anchorId="1BF05F39" wp14:editId="6F81DFE7">
                            <wp:extent cx="101600" cy="101600"/>
                            <wp:effectExtent l="10795" t="11430" r="11430" b="10795"/>
                            <wp:docPr id="343" name="Ová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102F34" id="Ovál 34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B576wy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4A36BE39" w14:textId="77777777" w:rsidR="003C0408" w:rsidRDefault="003C0408" w:rsidP="001C7C14">
                  <w:pPr>
                    <w:rPr>
                      <w:b/>
                      <w:sz w:val="18"/>
                    </w:rPr>
                  </w:pPr>
                  <w:r>
                    <w:rPr>
                      <w:b/>
                      <w:sz w:val="18"/>
                    </w:rPr>
                    <w:t>2</w:t>
                  </w:r>
                </w:p>
              </w:tc>
            </w:tr>
          </w:tbl>
          <w:p w14:paraId="126A52BB"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2"/>
            </w:tblGrid>
            <w:tr w:rsidR="003C0408" w14:paraId="6D0A7F54" w14:textId="77777777" w:rsidTr="001C7C14">
              <w:trPr>
                <w:jc w:val="center"/>
              </w:trPr>
              <w:tc>
                <w:tcPr>
                  <w:tcW w:w="0" w:type="auto"/>
                  <w:tcMar>
                    <w:left w:w="0" w:type="dxa"/>
                    <w:right w:w="56" w:type="dxa"/>
                  </w:tcMar>
                  <w:vAlign w:val="bottom"/>
                </w:tcPr>
                <w:p w14:paraId="13F47F4B" w14:textId="77777777" w:rsidR="003C0408" w:rsidRDefault="003C0408" w:rsidP="001C7C14">
                  <w:r>
                    <w:rPr>
                      <w:noProof/>
                      <w:lang w:eastAsia="cs-CZ"/>
                    </w:rPr>
                    <mc:AlternateContent>
                      <mc:Choice Requires="wps">
                        <w:drawing>
                          <wp:inline distT="0" distB="0" distL="0" distR="0" wp14:anchorId="647784B8" wp14:editId="582B84F2">
                            <wp:extent cx="101600" cy="101600"/>
                            <wp:effectExtent l="5080" t="11430" r="7620" b="10795"/>
                            <wp:docPr id="342" name="Ová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5FF1FA0" id="Ovál 34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NXtRjC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25C40BEE" w14:textId="77777777" w:rsidR="003C0408" w:rsidRDefault="003C0408" w:rsidP="001C7C14">
                  <w:pPr>
                    <w:rPr>
                      <w:b/>
                      <w:sz w:val="18"/>
                    </w:rPr>
                  </w:pPr>
                  <w:r>
                    <w:rPr>
                      <w:b/>
                      <w:sz w:val="18"/>
                    </w:rPr>
                    <w:t>3</w:t>
                  </w:r>
                </w:p>
              </w:tc>
            </w:tr>
          </w:tbl>
          <w:p w14:paraId="46C39980"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3C0408" w14:paraId="37D74EE5" w14:textId="77777777" w:rsidTr="001C7C14">
              <w:trPr>
                <w:jc w:val="center"/>
              </w:trPr>
              <w:tc>
                <w:tcPr>
                  <w:tcW w:w="0" w:type="auto"/>
                  <w:tcMar>
                    <w:left w:w="0" w:type="dxa"/>
                    <w:right w:w="56" w:type="dxa"/>
                  </w:tcMar>
                  <w:vAlign w:val="bottom"/>
                </w:tcPr>
                <w:p w14:paraId="58E49133" w14:textId="77777777" w:rsidR="003C0408" w:rsidRDefault="003C0408" w:rsidP="001C7C14">
                  <w:r>
                    <w:rPr>
                      <w:noProof/>
                      <w:lang w:eastAsia="cs-CZ"/>
                    </w:rPr>
                    <mc:AlternateContent>
                      <mc:Choice Requires="wps">
                        <w:drawing>
                          <wp:inline distT="0" distB="0" distL="0" distR="0" wp14:anchorId="18982CA8" wp14:editId="20F5DC5C">
                            <wp:extent cx="101600" cy="101600"/>
                            <wp:effectExtent l="8890" t="11430" r="13335" b="10795"/>
                            <wp:docPr id="341" name="Ová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7C1D94" id="Ovál 34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BlkQpM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53A3393A" w14:textId="77777777" w:rsidR="003C0408" w:rsidRDefault="003C0408" w:rsidP="001C7C14">
                  <w:pPr>
                    <w:rPr>
                      <w:b/>
                      <w:sz w:val="18"/>
                    </w:rPr>
                  </w:pPr>
                  <w:r>
                    <w:rPr>
                      <w:b/>
                      <w:sz w:val="18"/>
                    </w:rPr>
                    <w:t>4</w:t>
                  </w:r>
                </w:p>
              </w:tc>
            </w:tr>
          </w:tbl>
          <w:p w14:paraId="59FA8573"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3C0408" w14:paraId="490E7CB8" w14:textId="77777777" w:rsidTr="001C7C14">
              <w:trPr>
                <w:jc w:val="center"/>
              </w:trPr>
              <w:tc>
                <w:tcPr>
                  <w:tcW w:w="0" w:type="auto"/>
                  <w:tcMar>
                    <w:left w:w="0" w:type="dxa"/>
                    <w:right w:w="56" w:type="dxa"/>
                  </w:tcMar>
                  <w:vAlign w:val="bottom"/>
                </w:tcPr>
                <w:p w14:paraId="7ADE79F2" w14:textId="77777777" w:rsidR="003C0408" w:rsidRDefault="003C0408" w:rsidP="001C7C14">
                  <w:r>
                    <w:rPr>
                      <w:noProof/>
                      <w:lang w:eastAsia="cs-CZ"/>
                    </w:rPr>
                    <mc:AlternateContent>
                      <mc:Choice Requires="wps">
                        <w:drawing>
                          <wp:inline distT="0" distB="0" distL="0" distR="0" wp14:anchorId="13137929" wp14:editId="6D1BD529">
                            <wp:extent cx="101600" cy="101600"/>
                            <wp:effectExtent l="10160" t="11430" r="12065" b="10795"/>
                            <wp:docPr id="340" name="Ová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1B12756" id="Ovál 34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" fillcolor="#f26623" strokecolor="white">
                            <w10:anchorlock/>
                          </v:oval>
                        </w:pict>
                      </mc:Fallback>
                    </mc:AlternateContent>
                  </w:r>
                </w:p>
              </w:tc>
              <w:tc>
                <w:tcPr>
                  <w:tcW w:w="0" w:type="auto"/>
                </w:tcPr>
                <w:p w14:paraId="43F92BB4" w14:textId="77777777" w:rsidR="003C0408" w:rsidRDefault="003C0408" w:rsidP="001C7C14">
                  <w:pPr>
                    <w:rPr>
                      <w:b/>
                      <w:sz w:val="18"/>
                    </w:rPr>
                  </w:pPr>
                  <w:r>
                    <w:rPr>
                      <w:b/>
                      <w:sz w:val="18"/>
                    </w:rPr>
                    <w:t>5</w:t>
                  </w:r>
                </w:p>
              </w:tc>
            </w:tr>
          </w:tbl>
          <w:p w14:paraId="4BD38100" w14:textId="77777777" w:rsidR="003C0408" w:rsidRDefault="003C0408" w:rsidP="001C7C14"/>
        </w:tc>
      </w:tr>
      <w:tr w:rsidR="003C0408" w14:paraId="41FBF60B" w14:textId="77777777" w:rsidTr="001C7C14">
        <w:trPr>
          <w:cantSplit/>
          <w:jc w:val="center"/>
        </w:trPr>
        <w:tc>
          <w:tcPr>
            <w:tcW w:w="0" w:type="auto"/>
            <w:shd w:val="clear" w:color="auto" w:fill="F5F5F5"/>
          </w:tcPr>
          <w:p w14:paraId="45106B24" w14:textId="77777777" w:rsidR="003C0408" w:rsidRDefault="003C0408" w:rsidP="001C7C14">
            <w:pPr>
              <w:rPr>
                <w:sz w:val="18"/>
              </w:rPr>
            </w:pPr>
            <w:r>
              <w:rPr>
                <w:sz w:val="18"/>
              </w:rPr>
              <w:t>šířka nabídky</w:t>
            </w:r>
          </w:p>
        </w:tc>
        <w:tc>
          <w:tcPr>
            <w:tcW w:w="0" w:type="auto"/>
            <w:shd w:val="clear" w:color="auto" w:fill="F5F5F5"/>
          </w:tcPr>
          <w:p w14:paraId="21EB1587" w14:textId="77777777" w:rsidR="003C0408" w:rsidRDefault="003C0408" w:rsidP="001C7C14">
            <w:pPr>
              <w:jc w:val="center"/>
              <w:rPr>
                <w:sz w:val="18"/>
              </w:rPr>
            </w:pPr>
            <w:r>
              <w:rPr>
                <w:sz w:val="18"/>
              </w:rPr>
              <w:t>74 (17,2 %)</w:t>
            </w:r>
          </w:p>
        </w:tc>
        <w:tc>
          <w:tcPr>
            <w:tcW w:w="0" w:type="auto"/>
            <w:shd w:val="clear" w:color="auto" w:fill="F5F5F5"/>
          </w:tcPr>
          <w:p w14:paraId="52A5A087" w14:textId="77777777" w:rsidR="003C0408" w:rsidRDefault="003C0408" w:rsidP="001C7C14">
            <w:pPr>
              <w:jc w:val="center"/>
              <w:rPr>
                <w:sz w:val="18"/>
              </w:rPr>
            </w:pPr>
            <w:r>
              <w:rPr>
                <w:sz w:val="18"/>
              </w:rPr>
              <w:t>83 (19,3 %)</w:t>
            </w:r>
          </w:p>
        </w:tc>
        <w:tc>
          <w:tcPr>
            <w:tcW w:w="0" w:type="auto"/>
            <w:shd w:val="clear" w:color="auto" w:fill="F5F5F5"/>
          </w:tcPr>
          <w:p w14:paraId="370C35A2" w14:textId="77777777" w:rsidR="003C0408" w:rsidRDefault="003C0408" w:rsidP="001C7C14">
            <w:pPr>
              <w:jc w:val="center"/>
              <w:rPr>
                <w:sz w:val="18"/>
              </w:rPr>
            </w:pPr>
            <w:r>
              <w:rPr>
                <w:sz w:val="18"/>
              </w:rPr>
              <w:t>125 (29,0 %)</w:t>
            </w:r>
          </w:p>
        </w:tc>
        <w:tc>
          <w:tcPr>
            <w:tcW w:w="0" w:type="auto"/>
            <w:shd w:val="clear" w:color="auto" w:fill="F5F5F5"/>
          </w:tcPr>
          <w:p w14:paraId="6A72527A" w14:textId="77777777" w:rsidR="003C0408" w:rsidRDefault="003C0408" w:rsidP="001C7C14">
            <w:pPr>
              <w:jc w:val="center"/>
              <w:rPr>
                <w:sz w:val="18"/>
              </w:rPr>
            </w:pPr>
            <w:r>
              <w:rPr>
                <w:sz w:val="18"/>
              </w:rPr>
              <w:t>91 (21,1 %)</w:t>
            </w:r>
          </w:p>
        </w:tc>
        <w:tc>
          <w:tcPr>
            <w:tcW w:w="0" w:type="auto"/>
            <w:shd w:val="clear" w:color="auto" w:fill="F5F5F5"/>
          </w:tcPr>
          <w:p w14:paraId="3ED30F3A" w14:textId="77777777" w:rsidR="003C0408" w:rsidRDefault="003C0408" w:rsidP="001C7C14">
            <w:pPr>
              <w:jc w:val="center"/>
              <w:rPr>
                <w:sz w:val="18"/>
              </w:rPr>
            </w:pPr>
            <w:r>
              <w:rPr>
                <w:sz w:val="18"/>
              </w:rPr>
              <w:t>58 (13,5 %)</w:t>
            </w:r>
          </w:p>
        </w:tc>
      </w:tr>
      <w:tr w:rsidR="003C0408" w14:paraId="06554BCD" w14:textId="77777777" w:rsidTr="001C7C14">
        <w:trPr>
          <w:cantSplit/>
          <w:jc w:val="center"/>
        </w:trPr>
        <w:tc>
          <w:tcPr>
            <w:tcW w:w="0" w:type="auto"/>
            <w:shd w:val="clear" w:color="auto" w:fill="E8ECED"/>
          </w:tcPr>
          <w:p w14:paraId="7A1AD2E4" w14:textId="77777777" w:rsidR="003C0408" w:rsidRDefault="003C0408" w:rsidP="001C7C14">
            <w:pPr>
              <w:rPr>
                <w:sz w:val="18"/>
              </w:rPr>
            </w:pPr>
            <w:r>
              <w:rPr>
                <w:sz w:val="18"/>
              </w:rPr>
              <w:t>kvalita nabídky</w:t>
            </w:r>
          </w:p>
        </w:tc>
        <w:tc>
          <w:tcPr>
            <w:tcW w:w="0" w:type="auto"/>
            <w:shd w:val="clear" w:color="auto" w:fill="E8ECED"/>
          </w:tcPr>
          <w:p w14:paraId="72197F4B" w14:textId="77777777" w:rsidR="003C0408" w:rsidRDefault="003C0408" w:rsidP="001C7C14">
            <w:pPr>
              <w:jc w:val="center"/>
              <w:rPr>
                <w:sz w:val="18"/>
              </w:rPr>
            </w:pPr>
            <w:r>
              <w:rPr>
                <w:sz w:val="18"/>
              </w:rPr>
              <w:t>67 (15,5 %)</w:t>
            </w:r>
          </w:p>
        </w:tc>
        <w:tc>
          <w:tcPr>
            <w:tcW w:w="0" w:type="auto"/>
            <w:shd w:val="clear" w:color="auto" w:fill="E8ECED"/>
          </w:tcPr>
          <w:p w14:paraId="573553DC" w14:textId="77777777" w:rsidR="003C0408" w:rsidRDefault="003C0408" w:rsidP="001C7C14">
            <w:pPr>
              <w:jc w:val="center"/>
              <w:rPr>
                <w:sz w:val="18"/>
              </w:rPr>
            </w:pPr>
            <w:r>
              <w:rPr>
                <w:sz w:val="18"/>
              </w:rPr>
              <w:t>86 (20,0 %)</w:t>
            </w:r>
          </w:p>
        </w:tc>
        <w:tc>
          <w:tcPr>
            <w:tcW w:w="0" w:type="auto"/>
            <w:shd w:val="clear" w:color="auto" w:fill="E8ECED"/>
          </w:tcPr>
          <w:p w14:paraId="33DF0340" w14:textId="77777777" w:rsidR="003C0408" w:rsidRDefault="003C0408" w:rsidP="001C7C14">
            <w:pPr>
              <w:jc w:val="center"/>
              <w:rPr>
                <w:sz w:val="18"/>
              </w:rPr>
            </w:pPr>
            <w:r>
              <w:rPr>
                <w:sz w:val="18"/>
              </w:rPr>
              <w:t>137 (31,8 %)</w:t>
            </w:r>
          </w:p>
        </w:tc>
        <w:tc>
          <w:tcPr>
            <w:tcW w:w="0" w:type="auto"/>
            <w:shd w:val="clear" w:color="auto" w:fill="E8ECED"/>
          </w:tcPr>
          <w:p w14:paraId="0D8C9069" w14:textId="77777777" w:rsidR="003C0408" w:rsidRDefault="003C0408" w:rsidP="001C7C14">
            <w:pPr>
              <w:jc w:val="center"/>
              <w:rPr>
                <w:sz w:val="18"/>
              </w:rPr>
            </w:pPr>
            <w:r>
              <w:rPr>
                <w:sz w:val="18"/>
              </w:rPr>
              <w:t>91 (21,1 %)</w:t>
            </w:r>
          </w:p>
        </w:tc>
        <w:tc>
          <w:tcPr>
            <w:tcW w:w="0" w:type="auto"/>
            <w:shd w:val="clear" w:color="auto" w:fill="E8ECED"/>
          </w:tcPr>
          <w:p w14:paraId="648CBDAC" w14:textId="77777777" w:rsidR="003C0408" w:rsidRDefault="003C0408" w:rsidP="001C7C14">
            <w:pPr>
              <w:jc w:val="center"/>
              <w:rPr>
                <w:sz w:val="18"/>
              </w:rPr>
            </w:pPr>
            <w:r>
              <w:rPr>
                <w:sz w:val="18"/>
              </w:rPr>
              <w:t>50 (11,6 %)</w:t>
            </w:r>
          </w:p>
        </w:tc>
      </w:tr>
      <w:tr w:rsidR="003C0408" w14:paraId="50EE0C6F" w14:textId="77777777" w:rsidTr="001C7C14">
        <w:trPr>
          <w:cantSplit/>
          <w:jc w:val="center"/>
        </w:trPr>
        <w:tc>
          <w:tcPr>
            <w:tcW w:w="0" w:type="auto"/>
            <w:gridSpan w:val="6"/>
            <w:shd w:val="clear" w:color="auto" w:fill="FFFFFF"/>
          </w:tcPr>
          <w:p w14:paraId="1149A28F" w14:textId="77777777" w:rsidR="003C0408" w:rsidRDefault="003C0408" w:rsidP="001C7C14">
            <w:pPr>
              <w:jc w:val="center"/>
            </w:pPr>
            <w:r>
              <w:rPr>
                <w:noProof/>
                <w:lang w:eastAsia="cs-CZ"/>
              </w:rPr>
              <w:drawing>
                <wp:inline distT="0" distB="0" distL="0" distR="0" wp14:anchorId="5FCD79BB" wp14:editId="68C3F43E">
                  <wp:extent cx="7143750" cy="714375"/>
                  <wp:effectExtent l="0" t="0" r="0" b="0"/>
                  <wp:docPr id="126" name="0 Imagen" descr="/domains1/vx566400/public/www_root/tmp/PNG-8FEK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8FEKP6.png"/>
                          <pic:cNvPicPr/>
                        </pic:nvPicPr>
                        <pic:blipFill>
                          <a:blip r:embed="rId140" cstate="print"/>
                          <a:stretch>
                            <a:fillRect/>
                          </a:stretch>
                        </pic:blipFill>
                        <pic:spPr>
                          <a:xfrm>
                            <a:off x="0" y="0"/>
                            <a:ext cx="7143750" cy="714375"/>
                          </a:xfrm>
                          <a:prstGeom prst="rect">
                            <a:avLst/>
                          </a:prstGeom>
                        </pic:spPr>
                      </pic:pic>
                    </a:graphicData>
                  </a:graphic>
                </wp:inline>
              </w:drawing>
            </w:r>
          </w:p>
        </w:tc>
      </w:tr>
    </w:tbl>
    <w:p w14:paraId="7FA75506" w14:textId="77777777" w:rsidR="003C0408" w:rsidRDefault="003C0408" w:rsidP="003C0408"/>
    <w:p w14:paraId="131153A4" w14:textId="648D58E0" w:rsidR="003C0408" w:rsidRPr="001C7C14" w:rsidRDefault="003C0408" w:rsidP="001C7C14">
      <w:r>
        <w:t>Využívá vaše dítě zájmové a volnočasového vzdělávání (kroužky a kurzy)?</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3C0408" w14:paraId="0E6088F5" w14:textId="77777777" w:rsidTr="001C7C14">
        <w:trPr>
          <w:cantSplit/>
          <w:jc w:val="center"/>
        </w:trPr>
        <w:tc>
          <w:tcPr>
            <w:tcW w:w="0" w:type="auto"/>
            <w:shd w:val="clear" w:color="auto" w:fill="CFD7DA"/>
          </w:tcPr>
          <w:p w14:paraId="1AC26AC2" w14:textId="77777777" w:rsidR="003C0408" w:rsidRDefault="003C0408" w:rsidP="001C7C14">
            <w:pPr>
              <w:rPr>
                <w:b/>
                <w:sz w:val="18"/>
              </w:rPr>
            </w:pPr>
            <w:r>
              <w:rPr>
                <w:b/>
                <w:sz w:val="18"/>
              </w:rPr>
              <w:t>Možnosti odpovědí</w:t>
            </w:r>
          </w:p>
        </w:tc>
        <w:tc>
          <w:tcPr>
            <w:tcW w:w="0" w:type="auto"/>
            <w:shd w:val="clear" w:color="auto" w:fill="CFD7DA"/>
          </w:tcPr>
          <w:p w14:paraId="2F866673" w14:textId="77777777" w:rsidR="003C0408" w:rsidRDefault="003C0408" w:rsidP="001C7C14">
            <w:pPr>
              <w:jc w:val="center"/>
              <w:rPr>
                <w:b/>
                <w:sz w:val="18"/>
              </w:rPr>
            </w:pPr>
            <w:r>
              <w:rPr>
                <w:b/>
                <w:sz w:val="18"/>
              </w:rPr>
              <w:t>Responzí</w:t>
            </w:r>
          </w:p>
        </w:tc>
        <w:tc>
          <w:tcPr>
            <w:tcW w:w="0" w:type="auto"/>
            <w:shd w:val="clear" w:color="auto" w:fill="CFD7DA"/>
          </w:tcPr>
          <w:p w14:paraId="521518AD" w14:textId="77777777" w:rsidR="003C0408" w:rsidRDefault="003C0408" w:rsidP="001C7C14">
            <w:pPr>
              <w:jc w:val="center"/>
              <w:rPr>
                <w:b/>
                <w:sz w:val="18"/>
              </w:rPr>
            </w:pPr>
            <w:r>
              <w:rPr>
                <w:b/>
                <w:sz w:val="18"/>
              </w:rPr>
              <w:t>Podíl</w:t>
            </w:r>
          </w:p>
        </w:tc>
      </w:tr>
      <w:tr w:rsidR="003C0408" w14:paraId="02566C50"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3C0408" w14:paraId="6FF020D0" w14:textId="77777777" w:rsidTr="001C7C14">
              <w:tc>
                <w:tcPr>
                  <w:tcW w:w="0" w:type="auto"/>
                  <w:tcMar>
                    <w:left w:w="0" w:type="dxa"/>
                    <w:right w:w="56" w:type="dxa"/>
                  </w:tcMar>
                  <w:vAlign w:val="bottom"/>
                </w:tcPr>
                <w:p w14:paraId="2872C5E5" w14:textId="77777777" w:rsidR="003C0408" w:rsidRDefault="003C0408" w:rsidP="001C7C14">
                  <w:r>
                    <w:rPr>
                      <w:noProof/>
                      <w:lang w:eastAsia="cs-CZ"/>
                    </w:rPr>
                    <mc:AlternateContent>
                      <mc:Choice Requires="wps">
                        <w:drawing>
                          <wp:inline distT="0" distB="0" distL="0" distR="0" wp14:anchorId="407DCB49" wp14:editId="34EC846A">
                            <wp:extent cx="101600" cy="101600"/>
                            <wp:effectExtent l="8255" t="13335" r="13970" b="8890"/>
                            <wp:docPr id="339" name="Ová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441EF0D" id="Ovál 33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Co0Qj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561EA015" w14:textId="77777777" w:rsidR="003C0408" w:rsidRDefault="003C0408" w:rsidP="001C7C14">
                  <w:pPr>
                    <w:rPr>
                      <w:sz w:val="18"/>
                    </w:rPr>
                  </w:pPr>
                  <w:r>
                    <w:rPr>
                      <w:sz w:val="18"/>
                    </w:rPr>
                    <w:t>ANO</w:t>
                  </w:r>
                </w:p>
              </w:tc>
            </w:tr>
          </w:tbl>
          <w:p w14:paraId="6A27CDEF" w14:textId="77777777" w:rsidR="003C0408" w:rsidRDefault="003C0408" w:rsidP="001C7C14"/>
        </w:tc>
        <w:tc>
          <w:tcPr>
            <w:tcW w:w="0" w:type="auto"/>
            <w:shd w:val="clear" w:color="auto" w:fill="F5F5F5"/>
          </w:tcPr>
          <w:p w14:paraId="14144C21" w14:textId="77777777" w:rsidR="003C0408" w:rsidRDefault="003C0408" w:rsidP="001C7C14">
            <w:pPr>
              <w:jc w:val="center"/>
              <w:rPr>
                <w:sz w:val="18"/>
              </w:rPr>
            </w:pPr>
            <w:r>
              <w:rPr>
                <w:sz w:val="18"/>
              </w:rPr>
              <w:t>354</w:t>
            </w:r>
          </w:p>
        </w:tc>
        <w:tc>
          <w:tcPr>
            <w:tcW w:w="0" w:type="auto"/>
            <w:shd w:val="clear" w:color="auto" w:fill="F5F5F5"/>
          </w:tcPr>
          <w:p w14:paraId="69B93C97" w14:textId="77777777" w:rsidR="003C0408" w:rsidRDefault="003C0408" w:rsidP="001C7C14">
            <w:pPr>
              <w:jc w:val="center"/>
              <w:rPr>
                <w:sz w:val="18"/>
              </w:rPr>
            </w:pPr>
            <w:r>
              <w:rPr>
                <w:sz w:val="18"/>
              </w:rPr>
              <w:t>82,1 %</w:t>
            </w:r>
          </w:p>
        </w:tc>
      </w:tr>
      <w:tr w:rsidR="003C0408" w14:paraId="297445B0"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3C0408" w14:paraId="5D7309DE" w14:textId="77777777" w:rsidTr="001C7C14">
              <w:tc>
                <w:tcPr>
                  <w:tcW w:w="0" w:type="auto"/>
                  <w:tcMar>
                    <w:left w:w="0" w:type="dxa"/>
                    <w:right w:w="56" w:type="dxa"/>
                  </w:tcMar>
                  <w:vAlign w:val="bottom"/>
                </w:tcPr>
                <w:p w14:paraId="4885EB6A" w14:textId="77777777" w:rsidR="003C0408" w:rsidRDefault="003C0408" w:rsidP="001C7C14">
                  <w:r>
                    <w:rPr>
                      <w:noProof/>
                      <w:lang w:eastAsia="cs-CZ"/>
                    </w:rPr>
                    <mc:AlternateContent>
                      <mc:Choice Requires="wps">
                        <w:drawing>
                          <wp:inline distT="0" distB="0" distL="0" distR="0" wp14:anchorId="70A0A8A0" wp14:editId="5E720553">
                            <wp:extent cx="101600" cy="101600"/>
                            <wp:effectExtent l="8255" t="6985" r="13970" b="5715"/>
                            <wp:docPr id="338" name="Ová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618B71B" id="Ovál 33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&#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EeyDc0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54A51DBF" w14:textId="77777777" w:rsidR="003C0408" w:rsidRDefault="003C0408" w:rsidP="001C7C14">
                  <w:pPr>
                    <w:rPr>
                      <w:sz w:val="18"/>
                    </w:rPr>
                  </w:pPr>
                  <w:r>
                    <w:rPr>
                      <w:sz w:val="18"/>
                    </w:rPr>
                    <w:t>NE</w:t>
                  </w:r>
                </w:p>
              </w:tc>
            </w:tr>
          </w:tbl>
          <w:p w14:paraId="214E6F8E" w14:textId="77777777" w:rsidR="003C0408" w:rsidRDefault="003C0408" w:rsidP="001C7C14"/>
        </w:tc>
        <w:tc>
          <w:tcPr>
            <w:tcW w:w="0" w:type="auto"/>
            <w:shd w:val="clear" w:color="auto" w:fill="E8ECED"/>
          </w:tcPr>
          <w:p w14:paraId="591A4F42" w14:textId="77777777" w:rsidR="003C0408" w:rsidRDefault="003C0408" w:rsidP="001C7C14">
            <w:pPr>
              <w:jc w:val="center"/>
              <w:rPr>
                <w:sz w:val="18"/>
              </w:rPr>
            </w:pPr>
            <w:r>
              <w:rPr>
                <w:sz w:val="18"/>
              </w:rPr>
              <w:t>77</w:t>
            </w:r>
          </w:p>
        </w:tc>
        <w:tc>
          <w:tcPr>
            <w:tcW w:w="0" w:type="auto"/>
            <w:shd w:val="clear" w:color="auto" w:fill="E8ECED"/>
          </w:tcPr>
          <w:p w14:paraId="615F8B6A" w14:textId="77777777" w:rsidR="003C0408" w:rsidRDefault="003C0408" w:rsidP="001C7C14">
            <w:pPr>
              <w:jc w:val="center"/>
              <w:rPr>
                <w:sz w:val="18"/>
              </w:rPr>
            </w:pPr>
            <w:r>
              <w:rPr>
                <w:sz w:val="18"/>
              </w:rPr>
              <w:t>17,9 %</w:t>
            </w:r>
          </w:p>
        </w:tc>
      </w:tr>
      <w:tr w:rsidR="003C0408" w14:paraId="2843EFAB" w14:textId="77777777" w:rsidTr="001C7C14">
        <w:trPr>
          <w:cantSplit/>
          <w:jc w:val="center"/>
        </w:trPr>
        <w:tc>
          <w:tcPr>
            <w:tcW w:w="0" w:type="auto"/>
            <w:gridSpan w:val="3"/>
            <w:shd w:val="clear" w:color="auto" w:fill="FFFFFF"/>
          </w:tcPr>
          <w:p w14:paraId="6CA24528" w14:textId="77777777" w:rsidR="003C0408" w:rsidRDefault="003C0408" w:rsidP="001C7C14">
            <w:pPr>
              <w:jc w:val="center"/>
            </w:pPr>
            <w:r>
              <w:rPr>
                <w:noProof/>
                <w:lang w:eastAsia="cs-CZ"/>
              </w:rPr>
              <w:drawing>
                <wp:inline distT="0" distB="0" distL="0" distR="0" wp14:anchorId="57431D17" wp14:editId="44BFD053">
                  <wp:extent cx="7143750" cy="714375"/>
                  <wp:effectExtent l="0" t="0" r="0" b="0"/>
                  <wp:docPr id="127" name="0 Imagen" descr="/domains1/vx566400/public/www_root/tmp/PNG-T4JP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T4JPyd.png"/>
                          <pic:cNvPicPr/>
                        </pic:nvPicPr>
                        <pic:blipFill>
                          <a:blip r:embed="rId141" cstate="print"/>
                          <a:stretch>
                            <a:fillRect/>
                          </a:stretch>
                        </pic:blipFill>
                        <pic:spPr>
                          <a:xfrm>
                            <a:off x="0" y="0"/>
                            <a:ext cx="7143750" cy="714375"/>
                          </a:xfrm>
                          <a:prstGeom prst="rect">
                            <a:avLst/>
                          </a:prstGeom>
                        </pic:spPr>
                      </pic:pic>
                    </a:graphicData>
                  </a:graphic>
                </wp:inline>
              </w:drawing>
            </w:r>
          </w:p>
        </w:tc>
      </w:tr>
    </w:tbl>
    <w:p w14:paraId="5175B22D" w14:textId="77777777" w:rsidR="003C0408" w:rsidRDefault="003C0408" w:rsidP="003C0408"/>
    <w:p w14:paraId="49238959" w14:textId="77777777" w:rsidR="001C7C14" w:rsidRDefault="001C7C14" w:rsidP="001C7C14"/>
    <w:p w14:paraId="3E708A27" w14:textId="564FA96C" w:rsidR="003C0408" w:rsidRPr="001C7C14" w:rsidRDefault="003C0408" w:rsidP="001C7C14">
      <w:r>
        <w:t>Pokud zájmové vzdělávání vaše dítě nevyužívá, je důvodem</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7546"/>
        <w:gridCol w:w="2164"/>
        <w:gridCol w:w="1676"/>
      </w:tblGrid>
      <w:tr w:rsidR="003C0408" w14:paraId="65A25267" w14:textId="77777777" w:rsidTr="001C7C14">
        <w:trPr>
          <w:cantSplit/>
          <w:jc w:val="center"/>
        </w:trPr>
        <w:tc>
          <w:tcPr>
            <w:tcW w:w="0" w:type="auto"/>
            <w:shd w:val="clear" w:color="auto" w:fill="CFD7DA"/>
          </w:tcPr>
          <w:p w14:paraId="7E70BD60" w14:textId="77777777" w:rsidR="003C0408" w:rsidRDefault="003C0408" w:rsidP="001C7C14">
            <w:pPr>
              <w:rPr>
                <w:b/>
                <w:sz w:val="18"/>
              </w:rPr>
            </w:pPr>
            <w:r>
              <w:rPr>
                <w:b/>
                <w:sz w:val="18"/>
              </w:rPr>
              <w:t>Možnosti odpovědí</w:t>
            </w:r>
          </w:p>
        </w:tc>
        <w:tc>
          <w:tcPr>
            <w:tcW w:w="0" w:type="auto"/>
            <w:shd w:val="clear" w:color="auto" w:fill="CFD7DA"/>
          </w:tcPr>
          <w:p w14:paraId="461E0974" w14:textId="77777777" w:rsidR="003C0408" w:rsidRDefault="003C0408" w:rsidP="001C7C14">
            <w:pPr>
              <w:jc w:val="center"/>
              <w:rPr>
                <w:b/>
                <w:sz w:val="18"/>
              </w:rPr>
            </w:pPr>
            <w:r>
              <w:rPr>
                <w:b/>
                <w:sz w:val="18"/>
              </w:rPr>
              <w:t>Responzí</w:t>
            </w:r>
          </w:p>
        </w:tc>
        <w:tc>
          <w:tcPr>
            <w:tcW w:w="0" w:type="auto"/>
            <w:shd w:val="clear" w:color="auto" w:fill="CFD7DA"/>
          </w:tcPr>
          <w:p w14:paraId="095D9178" w14:textId="77777777" w:rsidR="003C0408" w:rsidRDefault="003C0408" w:rsidP="001C7C14">
            <w:pPr>
              <w:jc w:val="center"/>
              <w:rPr>
                <w:b/>
                <w:sz w:val="18"/>
              </w:rPr>
            </w:pPr>
            <w:r>
              <w:rPr>
                <w:b/>
                <w:sz w:val="18"/>
              </w:rPr>
              <w:t>Podíl</w:t>
            </w:r>
          </w:p>
        </w:tc>
      </w:tr>
      <w:tr w:rsidR="003C0408" w14:paraId="66117601"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1"/>
            </w:tblGrid>
            <w:tr w:rsidR="003C0408" w14:paraId="3BA8ADCC" w14:textId="77777777" w:rsidTr="001C7C14">
              <w:tc>
                <w:tcPr>
                  <w:tcW w:w="0" w:type="auto"/>
                  <w:tcMar>
                    <w:left w:w="0" w:type="dxa"/>
                    <w:right w:w="56" w:type="dxa"/>
                  </w:tcMar>
                  <w:vAlign w:val="bottom"/>
                </w:tcPr>
                <w:p w14:paraId="1F4020E5" w14:textId="77777777" w:rsidR="003C0408" w:rsidRDefault="003C0408" w:rsidP="001C7C14">
                  <w:r>
                    <w:rPr>
                      <w:noProof/>
                      <w:lang w:eastAsia="cs-CZ"/>
                    </w:rPr>
                    <mc:AlternateContent>
                      <mc:Choice Requires="wps">
                        <w:drawing>
                          <wp:inline distT="0" distB="0" distL="0" distR="0" wp14:anchorId="0DA7D93F" wp14:editId="7B45F83C">
                            <wp:extent cx="101600" cy="101600"/>
                            <wp:effectExtent l="8255" t="5080" r="13970" b="7620"/>
                            <wp:docPr id="337" name="Ová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26E90FD" id="Ovál 33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pnw1p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7A3AC51C" w14:textId="77777777" w:rsidR="003C0408" w:rsidRDefault="003C0408" w:rsidP="001C7C14">
                  <w:pPr>
                    <w:rPr>
                      <w:sz w:val="18"/>
                    </w:rPr>
                  </w:pPr>
                  <w:r>
                    <w:rPr>
                      <w:sz w:val="18"/>
                    </w:rPr>
                    <w:t>neatraktivní nabídka</w:t>
                  </w:r>
                </w:p>
              </w:tc>
            </w:tr>
          </w:tbl>
          <w:p w14:paraId="512030DE" w14:textId="77777777" w:rsidR="003C0408" w:rsidRDefault="003C0408" w:rsidP="001C7C14"/>
        </w:tc>
        <w:tc>
          <w:tcPr>
            <w:tcW w:w="0" w:type="auto"/>
            <w:shd w:val="clear" w:color="auto" w:fill="F5F5F5"/>
          </w:tcPr>
          <w:p w14:paraId="5AFF929B" w14:textId="77777777" w:rsidR="003C0408" w:rsidRDefault="003C0408" w:rsidP="001C7C14">
            <w:pPr>
              <w:jc w:val="center"/>
              <w:rPr>
                <w:sz w:val="18"/>
              </w:rPr>
            </w:pPr>
            <w:r>
              <w:rPr>
                <w:sz w:val="18"/>
              </w:rPr>
              <w:t>25</w:t>
            </w:r>
          </w:p>
        </w:tc>
        <w:tc>
          <w:tcPr>
            <w:tcW w:w="0" w:type="auto"/>
            <w:shd w:val="clear" w:color="auto" w:fill="F5F5F5"/>
          </w:tcPr>
          <w:p w14:paraId="19A83BF9" w14:textId="77777777" w:rsidR="003C0408" w:rsidRDefault="003C0408" w:rsidP="001C7C14">
            <w:pPr>
              <w:jc w:val="center"/>
              <w:rPr>
                <w:sz w:val="18"/>
              </w:rPr>
            </w:pPr>
            <w:r>
              <w:rPr>
                <w:sz w:val="18"/>
              </w:rPr>
              <w:t>32,5 %</w:t>
            </w:r>
          </w:p>
        </w:tc>
      </w:tr>
      <w:tr w:rsidR="003C0408" w14:paraId="516BC7F4"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8"/>
            </w:tblGrid>
            <w:tr w:rsidR="003C0408" w14:paraId="6C850A94" w14:textId="77777777" w:rsidTr="001C7C14">
              <w:tc>
                <w:tcPr>
                  <w:tcW w:w="0" w:type="auto"/>
                  <w:tcMar>
                    <w:left w:w="0" w:type="dxa"/>
                    <w:right w:w="56" w:type="dxa"/>
                  </w:tcMar>
                  <w:vAlign w:val="bottom"/>
                </w:tcPr>
                <w:p w14:paraId="46E8E732" w14:textId="77777777" w:rsidR="003C0408" w:rsidRDefault="003C0408" w:rsidP="001C7C14">
                  <w:r>
                    <w:rPr>
                      <w:noProof/>
                      <w:lang w:eastAsia="cs-CZ"/>
                    </w:rPr>
                    <mc:AlternateContent>
                      <mc:Choice Requires="wps">
                        <w:drawing>
                          <wp:inline distT="0" distB="0" distL="0" distR="0" wp14:anchorId="46511866" wp14:editId="3021CB9C">
                            <wp:extent cx="101600" cy="101600"/>
                            <wp:effectExtent l="8255" t="8255" r="13970" b="13970"/>
                            <wp:docPr id="336" name="Ová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8A6629F" id="Ovál 33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&#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DsjkSH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6FFA330A" w14:textId="77777777" w:rsidR="003C0408" w:rsidRDefault="003C0408" w:rsidP="001C7C14">
                  <w:pPr>
                    <w:rPr>
                      <w:sz w:val="18"/>
                    </w:rPr>
                  </w:pPr>
                  <w:r>
                    <w:rPr>
                      <w:sz w:val="18"/>
                    </w:rPr>
                    <w:t>finanční nedostupnost</w:t>
                  </w:r>
                </w:p>
              </w:tc>
            </w:tr>
          </w:tbl>
          <w:p w14:paraId="46F3CB06" w14:textId="77777777" w:rsidR="003C0408" w:rsidRDefault="003C0408" w:rsidP="001C7C14"/>
        </w:tc>
        <w:tc>
          <w:tcPr>
            <w:tcW w:w="0" w:type="auto"/>
            <w:shd w:val="clear" w:color="auto" w:fill="E8ECED"/>
          </w:tcPr>
          <w:p w14:paraId="11C07761" w14:textId="77777777" w:rsidR="003C0408" w:rsidRDefault="003C0408" w:rsidP="001C7C14">
            <w:pPr>
              <w:jc w:val="center"/>
              <w:rPr>
                <w:sz w:val="18"/>
              </w:rPr>
            </w:pPr>
            <w:r>
              <w:rPr>
                <w:sz w:val="18"/>
              </w:rPr>
              <w:t>11</w:t>
            </w:r>
          </w:p>
        </w:tc>
        <w:tc>
          <w:tcPr>
            <w:tcW w:w="0" w:type="auto"/>
            <w:shd w:val="clear" w:color="auto" w:fill="E8ECED"/>
          </w:tcPr>
          <w:p w14:paraId="1FB081AF" w14:textId="77777777" w:rsidR="003C0408" w:rsidRDefault="003C0408" w:rsidP="001C7C14">
            <w:pPr>
              <w:jc w:val="center"/>
              <w:rPr>
                <w:sz w:val="18"/>
              </w:rPr>
            </w:pPr>
            <w:r>
              <w:rPr>
                <w:sz w:val="18"/>
              </w:rPr>
              <w:t>14,3 %</w:t>
            </w:r>
          </w:p>
        </w:tc>
      </w:tr>
      <w:tr w:rsidR="003C0408" w14:paraId="1F314385"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832"/>
            </w:tblGrid>
            <w:tr w:rsidR="003C0408" w14:paraId="6B80902D" w14:textId="77777777" w:rsidTr="001C7C14">
              <w:tc>
                <w:tcPr>
                  <w:tcW w:w="0" w:type="auto"/>
                  <w:tcMar>
                    <w:left w:w="0" w:type="dxa"/>
                    <w:right w:w="56" w:type="dxa"/>
                  </w:tcMar>
                  <w:vAlign w:val="bottom"/>
                </w:tcPr>
                <w:p w14:paraId="2EE2AA04" w14:textId="77777777" w:rsidR="003C0408" w:rsidRDefault="003C0408" w:rsidP="001C7C14">
                  <w:r>
                    <w:rPr>
                      <w:noProof/>
                      <w:lang w:eastAsia="cs-CZ"/>
                    </w:rPr>
                    <mc:AlternateContent>
                      <mc:Choice Requires="wps">
                        <w:drawing>
                          <wp:inline distT="0" distB="0" distL="0" distR="0" wp14:anchorId="1B8CEF40" wp14:editId="08C319FC">
                            <wp:extent cx="101600" cy="101600"/>
                            <wp:effectExtent l="8255" t="11430" r="13970" b="10795"/>
                            <wp:docPr id="335" name="Ová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867D07D" id="Ovál 33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7n9qZC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48A13524" w14:textId="77777777" w:rsidR="003C0408" w:rsidRDefault="003C0408" w:rsidP="001C7C14">
                  <w:pPr>
                    <w:rPr>
                      <w:sz w:val="18"/>
                    </w:rPr>
                  </w:pPr>
                  <w:r>
                    <w:rPr>
                      <w:sz w:val="18"/>
                    </w:rPr>
                    <w:t>časové nedostupnost (nevhodné časy kroužků atd...)</w:t>
                  </w:r>
                </w:p>
              </w:tc>
            </w:tr>
          </w:tbl>
          <w:p w14:paraId="3E27EFFB" w14:textId="77777777" w:rsidR="003C0408" w:rsidRDefault="003C0408" w:rsidP="001C7C14"/>
        </w:tc>
        <w:tc>
          <w:tcPr>
            <w:tcW w:w="0" w:type="auto"/>
            <w:shd w:val="clear" w:color="auto" w:fill="F5F5F5"/>
          </w:tcPr>
          <w:p w14:paraId="1D2E3DBD" w14:textId="77777777" w:rsidR="003C0408" w:rsidRDefault="003C0408" w:rsidP="001C7C14">
            <w:pPr>
              <w:jc w:val="center"/>
              <w:rPr>
                <w:sz w:val="18"/>
              </w:rPr>
            </w:pPr>
            <w:r>
              <w:rPr>
                <w:sz w:val="18"/>
              </w:rPr>
              <w:t>24</w:t>
            </w:r>
          </w:p>
        </w:tc>
        <w:tc>
          <w:tcPr>
            <w:tcW w:w="0" w:type="auto"/>
            <w:shd w:val="clear" w:color="auto" w:fill="F5F5F5"/>
          </w:tcPr>
          <w:p w14:paraId="12032F10" w14:textId="77777777" w:rsidR="003C0408" w:rsidRDefault="003C0408" w:rsidP="001C7C14">
            <w:pPr>
              <w:jc w:val="center"/>
              <w:rPr>
                <w:sz w:val="18"/>
              </w:rPr>
            </w:pPr>
            <w:r>
              <w:rPr>
                <w:sz w:val="18"/>
              </w:rPr>
              <w:t>31,2 %</w:t>
            </w:r>
          </w:p>
        </w:tc>
      </w:tr>
      <w:tr w:rsidR="003C0408" w14:paraId="799F0BA3"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16"/>
            </w:tblGrid>
            <w:tr w:rsidR="003C0408" w14:paraId="542407E7" w14:textId="77777777" w:rsidTr="001C7C14">
              <w:tc>
                <w:tcPr>
                  <w:tcW w:w="0" w:type="auto"/>
                  <w:tcMar>
                    <w:left w:w="0" w:type="dxa"/>
                    <w:right w:w="56" w:type="dxa"/>
                  </w:tcMar>
                  <w:vAlign w:val="bottom"/>
                </w:tcPr>
                <w:p w14:paraId="3FF7FC77" w14:textId="77777777" w:rsidR="003C0408" w:rsidRDefault="003C0408" w:rsidP="001C7C14">
                  <w:r>
                    <w:rPr>
                      <w:noProof/>
                      <w:lang w:eastAsia="cs-CZ"/>
                    </w:rPr>
                    <mc:AlternateContent>
                      <mc:Choice Requires="wps">
                        <w:drawing>
                          <wp:inline distT="0" distB="0" distL="0" distR="0" wp14:anchorId="3FC880B5" wp14:editId="09FE8762">
                            <wp:extent cx="101600" cy="101600"/>
                            <wp:effectExtent l="8255" t="5080" r="13970" b="7620"/>
                            <wp:docPr id="334" name="Ová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A70939E" id="Ovál 33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" fillcolor="#e66eaa" strokecolor="white">
                            <w10:anchorlock/>
                          </v:oval>
                        </w:pict>
                      </mc:Fallback>
                    </mc:AlternateContent>
                  </w:r>
                </w:p>
              </w:tc>
              <w:tc>
                <w:tcPr>
                  <w:tcW w:w="0" w:type="auto"/>
                </w:tcPr>
                <w:p w14:paraId="279D2F15" w14:textId="77777777" w:rsidR="003C0408" w:rsidRDefault="003C0408" w:rsidP="001C7C14">
                  <w:pPr>
                    <w:rPr>
                      <w:sz w:val="18"/>
                    </w:rPr>
                  </w:pPr>
                  <w:r>
                    <w:rPr>
                      <w:sz w:val="18"/>
                    </w:rPr>
                    <w:t>Jiná...</w:t>
                  </w:r>
                </w:p>
              </w:tc>
            </w:tr>
          </w:tbl>
          <w:p w14:paraId="05500981" w14:textId="77777777" w:rsidR="003C0408" w:rsidRDefault="003C0408" w:rsidP="001C7C14"/>
        </w:tc>
        <w:tc>
          <w:tcPr>
            <w:tcW w:w="0" w:type="auto"/>
            <w:shd w:val="clear" w:color="auto" w:fill="E8ECED"/>
          </w:tcPr>
          <w:p w14:paraId="6A895282" w14:textId="77777777" w:rsidR="003C0408" w:rsidRDefault="003C0408" w:rsidP="001C7C14">
            <w:pPr>
              <w:jc w:val="center"/>
              <w:rPr>
                <w:sz w:val="18"/>
              </w:rPr>
            </w:pPr>
            <w:r>
              <w:rPr>
                <w:sz w:val="18"/>
              </w:rPr>
              <w:t>30</w:t>
            </w:r>
          </w:p>
        </w:tc>
        <w:tc>
          <w:tcPr>
            <w:tcW w:w="0" w:type="auto"/>
            <w:shd w:val="clear" w:color="auto" w:fill="E8ECED"/>
          </w:tcPr>
          <w:p w14:paraId="312F2B5B" w14:textId="77777777" w:rsidR="003C0408" w:rsidRDefault="003C0408" w:rsidP="001C7C14">
            <w:pPr>
              <w:jc w:val="center"/>
              <w:rPr>
                <w:sz w:val="18"/>
              </w:rPr>
            </w:pPr>
            <w:r>
              <w:rPr>
                <w:sz w:val="18"/>
              </w:rPr>
              <w:t>39,0 %</w:t>
            </w:r>
          </w:p>
        </w:tc>
      </w:tr>
      <w:tr w:rsidR="003C0408" w14:paraId="20448043" w14:textId="77777777" w:rsidTr="001C7C14">
        <w:trPr>
          <w:cantSplit/>
          <w:jc w:val="center"/>
        </w:trPr>
        <w:tc>
          <w:tcPr>
            <w:tcW w:w="0" w:type="auto"/>
            <w:gridSpan w:val="3"/>
            <w:shd w:val="clear" w:color="auto" w:fill="FFFFFF"/>
          </w:tcPr>
          <w:p w14:paraId="658E544A" w14:textId="77777777" w:rsidR="003C0408" w:rsidRDefault="003C0408" w:rsidP="001C7C14">
            <w:pPr>
              <w:jc w:val="center"/>
            </w:pPr>
            <w:r>
              <w:rPr>
                <w:noProof/>
                <w:lang w:eastAsia="cs-CZ"/>
              </w:rPr>
              <w:lastRenderedPageBreak/>
              <w:drawing>
                <wp:inline distT="0" distB="0" distL="0" distR="0" wp14:anchorId="049C7619" wp14:editId="016B591B">
                  <wp:extent cx="7143750" cy="1143000"/>
                  <wp:effectExtent l="0" t="0" r="0" b="0"/>
                  <wp:docPr id="128" name="0 Imagen" descr="/domains1/vx566400/public/www_root/tmp/PNG-I8kR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I8kR4k.png"/>
                          <pic:cNvPicPr/>
                        </pic:nvPicPr>
                        <pic:blipFill>
                          <a:blip r:embed="rId142" cstate="print"/>
                          <a:stretch>
                            <a:fillRect/>
                          </a:stretch>
                        </pic:blipFill>
                        <pic:spPr>
                          <a:xfrm>
                            <a:off x="0" y="0"/>
                            <a:ext cx="7143750" cy="1143000"/>
                          </a:xfrm>
                          <a:prstGeom prst="rect">
                            <a:avLst/>
                          </a:prstGeom>
                        </pic:spPr>
                      </pic:pic>
                    </a:graphicData>
                  </a:graphic>
                </wp:inline>
              </w:drawing>
            </w:r>
          </w:p>
        </w:tc>
      </w:tr>
    </w:tbl>
    <w:p w14:paraId="7EF95AF6" w14:textId="77777777" w:rsidR="003C0408" w:rsidRDefault="003C0408" w:rsidP="003C0408"/>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3C0408" w14:paraId="4B92776E" w14:textId="77777777" w:rsidTr="001C7C14">
        <w:trPr>
          <w:cantSplit/>
          <w:tblCellSpacing w:w="0" w:type="dxa"/>
          <w:jc w:val="center"/>
        </w:trPr>
        <w:tc>
          <w:tcPr>
            <w:tcW w:w="226" w:type="dxa"/>
          </w:tcPr>
          <w:p w14:paraId="3F237A4A" w14:textId="77777777" w:rsidR="003C0408" w:rsidRDefault="003C0408" w:rsidP="001C7C14">
            <w:r>
              <w:rPr>
                <w:noProof/>
                <w:lang w:eastAsia="cs-CZ"/>
              </w:rPr>
              <mc:AlternateContent>
                <mc:Choice Requires="wps">
                  <w:drawing>
                    <wp:inline distT="0" distB="0" distL="0" distR="0" wp14:anchorId="0E4600E2" wp14:editId="2E9C87B0">
                      <wp:extent cx="101600" cy="101600"/>
                      <wp:effectExtent l="8255" t="10160" r="13970" b="12065"/>
                      <wp:docPr id="333" name="Ová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C220F1" id="Ovál 33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&#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C+wHmK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4F174A84" w14:textId="24D696DB" w:rsidR="003C0408" w:rsidRDefault="003C0408" w:rsidP="001C7C14">
            <w:pPr>
              <w:rPr>
                <w:sz w:val="20"/>
              </w:rPr>
            </w:pPr>
            <w:r>
              <w:rPr>
                <w:sz w:val="20"/>
              </w:rPr>
              <w:t xml:space="preserve">OSTATNÍ (nejčastější odpovědi): v mateřské škole zrušili všechny kroužky, špatný prospěch dítěte, využívá jinde (jinou instituci), jiné zájmy </w:t>
            </w:r>
            <w:proofErr w:type="gramStart"/>
            <w:r>
              <w:rPr>
                <w:sz w:val="20"/>
              </w:rPr>
              <w:t>a</w:t>
            </w:r>
            <w:proofErr w:type="gramEnd"/>
            <w:r>
              <w:rPr>
                <w:sz w:val="20"/>
              </w:rPr>
              <w:t xml:space="preserve"> activity, MŠ nenabízí kroužky, je na kroužky moc male, nedostatečná kapacita, nechce využívat, neatraktivní nabídka, neexistence nebo nedostatek kroužků pro malé děti (3 roky), sportovní aktivní zájmy v týmu (mimo školu), nedostatečná propagace kroužků.</w:t>
            </w:r>
          </w:p>
        </w:tc>
      </w:tr>
    </w:tbl>
    <w:p w14:paraId="57661BE9" w14:textId="77777777" w:rsidR="003C0408" w:rsidRDefault="003C0408" w:rsidP="003C0408"/>
    <w:p w14:paraId="66D403EF" w14:textId="363590FE" w:rsidR="003C0408" w:rsidRPr="001C7C14" w:rsidRDefault="003C0408" w:rsidP="001C7C14">
      <w:r>
        <w:t xml:space="preserve">Bylo pro vás při výběru mimoškolních aktivit vašich dětí podstatné budoucí studijní a profesní zaměření? </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3C0408" w14:paraId="2EF853F5" w14:textId="77777777" w:rsidTr="001C7C14">
        <w:trPr>
          <w:cantSplit/>
          <w:jc w:val="center"/>
        </w:trPr>
        <w:tc>
          <w:tcPr>
            <w:tcW w:w="0" w:type="auto"/>
            <w:shd w:val="clear" w:color="auto" w:fill="CFD7DA"/>
          </w:tcPr>
          <w:p w14:paraId="6EA7CD80" w14:textId="77777777" w:rsidR="003C0408" w:rsidRDefault="003C0408" w:rsidP="001C7C14">
            <w:pPr>
              <w:rPr>
                <w:b/>
                <w:sz w:val="18"/>
              </w:rPr>
            </w:pPr>
            <w:r>
              <w:rPr>
                <w:b/>
                <w:sz w:val="18"/>
              </w:rPr>
              <w:t>Možnosti odpovědí</w:t>
            </w:r>
          </w:p>
        </w:tc>
        <w:tc>
          <w:tcPr>
            <w:tcW w:w="0" w:type="auto"/>
            <w:shd w:val="clear" w:color="auto" w:fill="CFD7DA"/>
          </w:tcPr>
          <w:p w14:paraId="368393FF" w14:textId="77777777" w:rsidR="003C0408" w:rsidRDefault="003C0408" w:rsidP="001C7C14">
            <w:pPr>
              <w:jc w:val="center"/>
              <w:rPr>
                <w:b/>
                <w:sz w:val="18"/>
              </w:rPr>
            </w:pPr>
            <w:r>
              <w:rPr>
                <w:b/>
                <w:sz w:val="18"/>
              </w:rPr>
              <w:t>Responzí</w:t>
            </w:r>
          </w:p>
        </w:tc>
        <w:tc>
          <w:tcPr>
            <w:tcW w:w="0" w:type="auto"/>
            <w:shd w:val="clear" w:color="auto" w:fill="CFD7DA"/>
          </w:tcPr>
          <w:p w14:paraId="70D17813" w14:textId="77777777" w:rsidR="003C0408" w:rsidRDefault="003C0408" w:rsidP="001C7C14">
            <w:pPr>
              <w:jc w:val="center"/>
              <w:rPr>
                <w:b/>
                <w:sz w:val="18"/>
              </w:rPr>
            </w:pPr>
            <w:r>
              <w:rPr>
                <w:b/>
                <w:sz w:val="18"/>
              </w:rPr>
              <w:t>Podíl</w:t>
            </w:r>
          </w:p>
        </w:tc>
      </w:tr>
      <w:tr w:rsidR="003C0408" w14:paraId="2A5CD70C"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3C0408" w14:paraId="303C7E09" w14:textId="77777777" w:rsidTr="001C7C14">
              <w:tc>
                <w:tcPr>
                  <w:tcW w:w="0" w:type="auto"/>
                  <w:tcMar>
                    <w:left w:w="0" w:type="dxa"/>
                    <w:right w:w="56" w:type="dxa"/>
                  </w:tcMar>
                  <w:vAlign w:val="bottom"/>
                </w:tcPr>
                <w:p w14:paraId="07B9BCF1" w14:textId="77777777" w:rsidR="003C0408" w:rsidRDefault="003C0408" w:rsidP="001C7C14">
                  <w:r>
                    <w:rPr>
                      <w:noProof/>
                      <w:lang w:eastAsia="cs-CZ"/>
                    </w:rPr>
                    <mc:AlternateContent>
                      <mc:Choice Requires="wps">
                        <w:drawing>
                          <wp:inline distT="0" distB="0" distL="0" distR="0" wp14:anchorId="6548D542" wp14:editId="362A30E0">
                            <wp:extent cx="101600" cy="101600"/>
                            <wp:effectExtent l="8255" t="12065" r="13970" b="10160"/>
                            <wp:docPr id="303" name="Ová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D425E13" id="Ovál 3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NQ4L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7B922258" w14:textId="77777777" w:rsidR="003C0408" w:rsidRDefault="003C0408" w:rsidP="001C7C14">
                  <w:pPr>
                    <w:rPr>
                      <w:sz w:val="18"/>
                    </w:rPr>
                  </w:pPr>
                  <w:r>
                    <w:rPr>
                      <w:sz w:val="18"/>
                    </w:rPr>
                    <w:t>ANO</w:t>
                  </w:r>
                </w:p>
              </w:tc>
            </w:tr>
          </w:tbl>
          <w:p w14:paraId="1BBBE0AF" w14:textId="77777777" w:rsidR="003C0408" w:rsidRDefault="003C0408" w:rsidP="001C7C14"/>
        </w:tc>
        <w:tc>
          <w:tcPr>
            <w:tcW w:w="0" w:type="auto"/>
            <w:shd w:val="clear" w:color="auto" w:fill="F5F5F5"/>
          </w:tcPr>
          <w:p w14:paraId="11A76302" w14:textId="77777777" w:rsidR="003C0408" w:rsidRDefault="003C0408" w:rsidP="001C7C14">
            <w:pPr>
              <w:jc w:val="center"/>
              <w:rPr>
                <w:sz w:val="18"/>
              </w:rPr>
            </w:pPr>
            <w:r>
              <w:rPr>
                <w:sz w:val="18"/>
              </w:rPr>
              <w:t>68</w:t>
            </w:r>
          </w:p>
        </w:tc>
        <w:tc>
          <w:tcPr>
            <w:tcW w:w="0" w:type="auto"/>
            <w:shd w:val="clear" w:color="auto" w:fill="F5F5F5"/>
          </w:tcPr>
          <w:p w14:paraId="5D8DF780" w14:textId="77777777" w:rsidR="003C0408" w:rsidRDefault="003C0408" w:rsidP="001C7C14">
            <w:pPr>
              <w:jc w:val="center"/>
              <w:rPr>
                <w:sz w:val="18"/>
              </w:rPr>
            </w:pPr>
            <w:r>
              <w:rPr>
                <w:sz w:val="18"/>
              </w:rPr>
              <w:t>19,2 %</w:t>
            </w:r>
          </w:p>
        </w:tc>
      </w:tr>
      <w:tr w:rsidR="003C0408" w14:paraId="2B6EB352"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3C0408" w14:paraId="1AB469A1" w14:textId="77777777" w:rsidTr="001C7C14">
              <w:tc>
                <w:tcPr>
                  <w:tcW w:w="0" w:type="auto"/>
                  <w:tcMar>
                    <w:left w:w="0" w:type="dxa"/>
                    <w:right w:w="56" w:type="dxa"/>
                  </w:tcMar>
                  <w:vAlign w:val="bottom"/>
                </w:tcPr>
                <w:p w14:paraId="46B2B044" w14:textId="77777777" w:rsidR="003C0408" w:rsidRDefault="003C0408" w:rsidP="001C7C14">
                  <w:r>
                    <w:rPr>
                      <w:noProof/>
                      <w:lang w:eastAsia="cs-CZ"/>
                    </w:rPr>
                    <mc:AlternateContent>
                      <mc:Choice Requires="wps">
                        <w:drawing>
                          <wp:inline distT="0" distB="0" distL="0" distR="0" wp14:anchorId="0BA1CA6F" wp14:editId="58DFBB9F">
                            <wp:extent cx="101600" cy="101600"/>
                            <wp:effectExtent l="8255" t="5715" r="13970" b="6985"/>
                            <wp:docPr id="302" name="Ová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B8232E5" id="Ovál 30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&#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HskR+U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5020F06D" w14:textId="77777777" w:rsidR="003C0408" w:rsidRDefault="003C0408" w:rsidP="001C7C14">
                  <w:pPr>
                    <w:rPr>
                      <w:sz w:val="18"/>
                    </w:rPr>
                  </w:pPr>
                  <w:r>
                    <w:rPr>
                      <w:sz w:val="18"/>
                    </w:rPr>
                    <w:t>NE</w:t>
                  </w:r>
                </w:p>
              </w:tc>
            </w:tr>
          </w:tbl>
          <w:p w14:paraId="16450BC6" w14:textId="77777777" w:rsidR="003C0408" w:rsidRDefault="003C0408" w:rsidP="001C7C14"/>
        </w:tc>
        <w:tc>
          <w:tcPr>
            <w:tcW w:w="0" w:type="auto"/>
            <w:shd w:val="clear" w:color="auto" w:fill="E8ECED"/>
          </w:tcPr>
          <w:p w14:paraId="71E16CF0" w14:textId="77777777" w:rsidR="003C0408" w:rsidRDefault="003C0408" w:rsidP="001C7C14">
            <w:pPr>
              <w:jc w:val="center"/>
              <w:rPr>
                <w:sz w:val="18"/>
              </w:rPr>
            </w:pPr>
            <w:r>
              <w:rPr>
                <w:sz w:val="18"/>
              </w:rPr>
              <w:t>286</w:t>
            </w:r>
          </w:p>
        </w:tc>
        <w:tc>
          <w:tcPr>
            <w:tcW w:w="0" w:type="auto"/>
            <w:shd w:val="clear" w:color="auto" w:fill="E8ECED"/>
          </w:tcPr>
          <w:p w14:paraId="701D345C" w14:textId="77777777" w:rsidR="003C0408" w:rsidRDefault="003C0408" w:rsidP="001C7C14">
            <w:pPr>
              <w:jc w:val="center"/>
              <w:rPr>
                <w:sz w:val="18"/>
              </w:rPr>
            </w:pPr>
            <w:r>
              <w:rPr>
                <w:sz w:val="18"/>
              </w:rPr>
              <w:t>80,8 %</w:t>
            </w:r>
          </w:p>
        </w:tc>
      </w:tr>
      <w:tr w:rsidR="003C0408" w14:paraId="0D344F10" w14:textId="77777777" w:rsidTr="001C7C14">
        <w:trPr>
          <w:cantSplit/>
          <w:jc w:val="center"/>
        </w:trPr>
        <w:tc>
          <w:tcPr>
            <w:tcW w:w="0" w:type="auto"/>
            <w:gridSpan w:val="3"/>
            <w:shd w:val="clear" w:color="auto" w:fill="FFFFFF"/>
          </w:tcPr>
          <w:p w14:paraId="50E21B0B" w14:textId="77777777" w:rsidR="003C0408" w:rsidRDefault="003C0408" w:rsidP="001C7C14">
            <w:pPr>
              <w:jc w:val="center"/>
            </w:pPr>
            <w:r>
              <w:rPr>
                <w:noProof/>
                <w:lang w:eastAsia="cs-CZ"/>
              </w:rPr>
              <w:drawing>
                <wp:inline distT="0" distB="0" distL="0" distR="0" wp14:anchorId="1A2D9E8D" wp14:editId="63284E41">
                  <wp:extent cx="7143750" cy="714375"/>
                  <wp:effectExtent l="0" t="0" r="0" b="0"/>
                  <wp:docPr id="129" name="0 Imagen" descr="/domains1/vx566400/public/www_root/tmp/PNG-s6nW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s6nWIh.png"/>
                          <pic:cNvPicPr/>
                        </pic:nvPicPr>
                        <pic:blipFill>
                          <a:blip r:embed="rId143" cstate="print"/>
                          <a:stretch>
                            <a:fillRect/>
                          </a:stretch>
                        </pic:blipFill>
                        <pic:spPr>
                          <a:xfrm>
                            <a:off x="0" y="0"/>
                            <a:ext cx="7143750" cy="714375"/>
                          </a:xfrm>
                          <a:prstGeom prst="rect">
                            <a:avLst/>
                          </a:prstGeom>
                        </pic:spPr>
                      </pic:pic>
                    </a:graphicData>
                  </a:graphic>
                </wp:inline>
              </w:drawing>
            </w:r>
          </w:p>
        </w:tc>
      </w:tr>
    </w:tbl>
    <w:p w14:paraId="400843DA" w14:textId="77777777" w:rsidR="001C7C14" w:rsidRDefault="001C7C14" w:rsidP="003C0408"/>
    <w:p w14:paraId="1C97AE92" w14:textId="1B965C6F" w:rsidR="003C0408" w:rsidRPr="001C7C14" w:rsidRDefault="003C0408" w:rsidP="001C7C14">
      <w:r>
        <w:t>Seřaďte následující oblasti vzdělání dětí dle vámi vnímané důležitosti</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8771"/>
        <w:gridCol w:w="2615"/>
      </w:tblGrid>
      <w:tr w:rsidR="003C0408" w14:paraId="4554E1D8" w14:textId="77777777" w:rsidTr="001C7C14">
        <w:trPr>
          <w:cantSplit/>
          <w:jc w:val="center"/>
        </w:trPr>
        <w:tc>
          <w:tcPr>
            <w:tcW w:w="0" w:type="auto"/>
            <w:shd w:val="clear" w:color="auto" w:fill="CFD7DA"/>
          </w:tcPr>
          <w:p w14:paraId="0210E664" w14:textId="77777777" w:rsidR="003C0408" w:rsidRDefault="003C0408" w:rsidP="001C7C14">
            <w:pPr>
              <w:rPr>
                <w:b/>
                <w:sz w:val="18"/>
              </w:rPr>
            </w:pPr>
            <w:r>
              <w:rPr>
                <w:b/>
                <w:sz w:val="18"/>
              </w:rPr>
              <w:t>Možnosti odpovědí</w:t>
            </w:r>
          </w:p>
        </w:tc>
        <w:tc>
          <w:tcPr>
            <w:tcW w:w="0" w:type="auto"/>
            <w:shd w:val="clear" w:color="auto" w:fill="CFD7DA"/>
          </w:tcPr>
          <w:p w14:paraId="5D634B84" w14:textId="77777777" w:rsidR="003C0408" w:rsidRDefault="003C0408" w:rsidP="001C7C14">
            <w:pPr>
              <w:jc w:val="center"/>
              <w:rPr>
                <w:b/>
                <w:sz w:val="18"/>
              </w:rPr>
            </w:pPr>
            <w:r>
              <w:rPr>
                <w:b/>
                <w:sz w:val="18"/>
              </w:rPr>
              <w:t>Důležitost</w:t>
            </w:r>
          </w:p>
        </w:tc>
      </w:tr>
      <w:tr w:rsidR="003C0408" w14:paraId="02FDAA83"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993"/>
            </w:tblGrid>
            <w:tr w:rsidR="003C0408" w14:paraId="386296D7" w14:textId="77777777" w:rsidTr="001C7C14">
              <w:tc>
                <w:tcPr>
                  <w:tcW w:w="0" w:type="auto"/>
                  <w:tcMar>
                    <w:left w:w="0" w:type="dxa"/>
                    <w:right w:w="56" w:type="dxa"/>
                  </w:tcMar>
                  <w:vAlign w:val="bottom"/>
                </w:tcPr>
                <w:p w14:paraId="6468F29C" w14:textId="77777777" w:rsidR="003C0408" w:rsidRDefault="003C0408" w:rsidP="001C7C14">
                  <w:r>
                    <w:rPr>
                      <w:noProof/>
                      <w:lang w:eastAsia="cs-CZ"/>
                    </w:rPr>
                    <mc:AlternateContent>
                      <mc:Choice Requires="wps">
                        <w:drawing>
                          <wp:inline distT="0" distB="0" distL="0" distR="0" wp14:anchorId="1C4EF4F3" wp14:editId="1C17BFE2">
                            <wp:extent cx="101600" cy="101600"/>
                            <wp:effectExtent l="8255" t="10795" r="13970" b="11430"/>
                            <wp:docPr id="301" name="Ová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8E4DA67" id="Ovál 30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&#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BwUN1W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29302E07" w14:textId="77777777" w:rsidR="003C0408" w:rsidRDefault="003C0408" w:rsidP="001C7C14">
                  <w:pPr>
                    <w:rPr>
                      <w:sz w:val="18"/>
                    </w:rPr>
                  </w:pPr>
                  <w:r>
                    <w:rPr>
                      <w:sz w:val="18"/>
                    </w:rPr>
                    <w:t>čtenářská a matematická gramotnost a pregramotnost</w:t>
                  </w:r>
                </w:p>
              </w:tc>
            </w:tr>
          </w:tbl>
          <w:p w14:paraId="394176D8" w14:textId="77777777" w:rsidR="003C0408" w:rsidRDefault="003C0408" w:rsidP="001C7C14"/>
        </w:tc>
        <w:tc>
          <w:tcPr>
            <w:tcW w:w="0" w:type="auto"/>
            <w:shd w:val="clear" w:color="auto" w:fill="F5F5F5"/>
          </w:tcPr>
          <w:p w14:paraId="1F7913EA" w14:textId="77777777" w:rsidR="003C0408" w:rsidRDefault="003C0408" w:rsidP="001C7C14">
            <w:pPr>
              <w:jc w:val="center"/>
              <w:rPr>
                <w:sz w:val="18"/>
              </w:rPr>
            </w:pPr>
            <w:r>
              <w:rPr>
                <w:sz w:val="18"/>
              </w:rPr>
              <w:t>2,3</w:t>
            </w:r>
          </w:p>
        </w:tc>
      </w:tr>
      <w:tr w:rsidR="003C0408" w14:paraId="2DCFF399"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788"/>
            </w:tblGrid>
            <w:tr w:rsidR="003C0408" w14:paraId="0F6E7964" w14:textId="77777777" w:rsidTr="001C7C14">
              <w:tc>
                <w:tcPr>
                  <w:tcW w:w="0" w:type="auto"/>
                  <w:tcMar>
                    <w:left w:w="0" w:type="dxa"/>
                    <w:right w:w="56" w:type="dxa"/>
                  </w:tcMar>
                  <w:vAlign w:val="bottom"/>
                </w:tcPr>
                <w:p w14:paraId="58832766" w14:textId="77777777" w:rsidR="003C0408" w:rsidRDefault="003C0408" w:rsidP="001C7C14">
                  <w:r>
                    <w:rPr>
                      <w:noProof/>
                      <w:lang w:eastAsia="cs-CZ"/>
                    </w:rPr>
                    <mc:AlternateContent>
                      <mc:Choice Requires="wps">
                        <w:drawing>
                          <wp:inline distT="0" distB="0" distL="0" distR="0" wp14:anchorId="5628FE04" wp14:editId="7DA5D324">
                            <wp:extent cx="101600" cy="101600"/>
                            <wp:effectExtent l="8255" t="13970" r="13970" b="8255"/>
                            <wp:docPr id="300" name="Ová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5D5AAAA" id="Ovál 30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" fillcolor="#87c547" strokecolor="white">
                            <w10:anchorlock/>
                          </v:oval>
                        </w:pict>
                      </mc:Fallback>
                    </mc:AlternateContent>
                  </w:r>
                </w:p>
              </w:tc>
              <w:tc>
                <w:tcPr>
                  <w:tcW w:w="0" w:type="auto"/>
                </w:tcPr>
                <w:p w14:paraId="3A8B5CA8" w14:textId="77777777" w:rsidR="003C0408" w:rsidRDefault="003C0408" w:rsidP="001C7C14">
                  <w:pPr>
                    <w:rPr>
                      <w:sz w:val="18"/>
                    </w:rPr>
                  </w:pPr>
                  <w:r>
                    <w:rPr>
                      <w:sz w:val="18"/>
                    </w:rPr>
                    <w:t>jazyková gramotnost a pregramotnost</w:t>
                  </w:r>
                </w:p>
              </w:tc>
            </w:tr>
          </w:tbl>
          <w:p w14:paraId="1C33BB6F" w14:textId="77777777" w:rsidR="003C0408" w:rsidRDefault="003C0408" w:rsidP="001C7C14"/>
        </w:tc>
        <w:tc>
          <w:tcPr>
            <w:tcW w:w="0" w:type="auto"/>
            <w:shd w:val="clear" w:color="auto" w:fill="E8ECED"/>
          </w:tcPr>
          <w:p w14:paraId="07AA5D75" w14:textId="77777777" w:rsidR="003C0408" w:rsidRDefault="003C0408" w:rsidP="001C7C14">
            <w:pPr>
              <w:jc w:val="center"/>
              <w:rPr>
                <w:sz w:val="18"/>
              </w:rPr>
            </w:pPr>
            <w:r>
              <w:rPr>
                <w:sz w:val="18"/>
              </w:rPr>
              <w:t>2,1</w:t>
            </w:r>
          </w:p>
        </w:tc>
      </w:tr>
      <w:tr w:rsidR="003C0408" w14:paraId="38C850ED"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57"/>
            </w:tblGrid>
            <w:tr w:rsidR="003C0408" w14:paraId="20D9BD77" w14:textId="77777777" w:rsidTr="001C7C14">
              <w:tc>
                <w:tcPr>
                  <w:tcW w:w="0" w:type="auto"/>
                  <w:tcMar>
                    <w:left w:w="0" w:type="dxa"/>
                    <w:right w:w="56" w:type="dxa"/>
                  </w:tcMar>
                  <w:vAlign w:val="bottom"/>
                </w:tcPr>
                <w:p w14:paraId="1DC100DD" w14:textId="77777777" w:rsidR="003C0408" w:rsidRDefault="003C0408" w:rsidP="001C7C14">
                  <w:r>
                    <w:rPr>
                      <w:noProof/>
                      <w:lang w:eastAsia="cs-CZ"/>
                    </w:rPr>
                    <mc:AlternateContent>
                      <mc:Choice Requires="wps">
                        <w:drawing>
                          <wp:inline distT="0" distB="0" distL="0" distR="0" wp14:anchorId="5DA1F74D" wp14:editId="29991C1E">
                            <wp:extent cx="101600" cy="101600"/>
                            <wp:effectExtent l="8255" t="7620" r="13970" b="5080"/>
                            <wp:docPr id="299" name="Ová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7D6C5A4" id="Ovál 29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CVupUP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104ACE51" w14:textId="77777777" w:rsidR="003C0408" w:rsidRDefault="003C0408" w:rsidP="001C7C14">
                  <w:pPr>
                    <w:rPr>
                      <w:sz w:val="18"/>
                    </w:rPr>
                  </w:pPr>
                  <w:r>
                    <w:rPr>
                      <w:sz w:val="18"/>
                    </w:rPr>
                    <w:t>polytechnické vzdělání</w:t>
                  </w:r>
                </w:p>
              </w:tc>
            </w:tr>
          </w:tbl>
          <w:p w14:paraId="5C462F02" w14:textId="77777777" w:rsidR="003C0408" w:rsidRDefault="003C0408" w:rsidP="001C7C14"/>
        </w:tc>
        <w:tc>
          <w:tcPr>
            <w:tcW w:w="0" w:type="auto"/>
            <w:shd w:val="clear" w:color="auto" w:fill="F5F5F5"/>
          </w:tcPr>
          <w:p w14:paraId="0B864316" w14:textId="77777777" w:rsidR="003C0408" w:rsidRDefault="003C0408" w:rsidP="001C7C14">
            <w:pPr>
              <w:jc w:val="center"/>
              <w:rPr>
                <w:sz w:val="18"/>
              </w:rPr>
            </w:pPr>
            <w:r>
              <w:rPr>
                <w:sz w:val="18"/>
              </w:rPr>
              <w:t>1,6</w:t>
            </w:r>
          </w:p>
        </w:tc>
      </w:tr>
      <w:tr w:rsidR="003C0408" w14:paraId="7949BECF"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990"/>
            </w:tblGrid>
            <w:tr w:rsidR="003C0408" w14:paraId="667D7D03" w14:textId="77777777" w:rsidTr="001C7C14">
              <w:tc>
                <w:tcPr>
                  <w:tcW w:w="0" w:type="auto"/>
                  <w:tcMar>
                    <w:left w:w="0" w:type="dxa"/>
                    <w:right w:w="56" w:type="dxa"/>
                  </w:tcMar>
                  <w:vAlign w:val="bottom"/>
                </w:tcPr>
                <w:p w14:paraId="77D554D5" w14:textId="77777777" w:rsidR="003C0408" w:rsidRDefault="003C0408" w:rsidP="001C7C14">
                  <w:r>
                    <w:rPr>
                      <w:noProof/>
                      <w:lang w:eastAsia="cs-CZ"/>
                    </w:rPr>
                    <mc:AlternateContent>
                      <mc:Choice Requires="wps">
                        <w:drawing>
                          <wp:inline distT="0" distB="0" distL="0" distR="0" wp14:anchorId="71D867E3" wp14:editId="16166A20">
                            <wp:extent cx="101600" cy="101600"/>
                            <wp:effectExtent l="8255" t="10795" r="13970" b="11430"/>
                            <wp:docPr id="298" name="Ová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B0A1B97" id="Ovál 29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PfAVU0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4E246D2F" w14:textId="77777777" w:rsidR="003C0408" w:rsidRDefault="003C0408" w:rsidP="001C7C14">
                  <w:pPr>
                    <w:rPr>
                      <w:sz w:val="18"/>
                    </w:rPr>
                  </w:pPr>
                  <w:r>
                    <w:rPr>
                      <w:sz w:val="18"/>
                    </w:rPr>
                    <w:t>environmentální výchova a přírodní vědy</w:t>
                  </w:r>
                </w:p>
              </w:tc>
            </w:tr>
          </w:tbl>
          <w:p w14:paraId="7731CD3B" w14:textId="77777777" w:rsidR="003C0408" w:rsidRDefault="003C0408" w:rsidP="001C7C14"/>
        </w:tc>
        <w:tc>
          <w:tcPr>
            <w:tcW w:w="0" w:type="auto"/>
            <w:shd w:val="clear" w:color="auto" w:fill="E8ECED"/>
          </w:tcPr>
          <w:p w14:paraId="4C9B34E9" w14:textId="77777777" w:rsidR="003C0408" w:rsidRDefault="003C0408" w:rsidP="001C7C14">
            <w:pPr>
              <w:jc w:val="center"/>
              <w:rPr>
                <w:sz w:val="18"/>
              </w:rPr>
            </w:pPr>
            <w:r>
              <w:rPr>
                <w:sz w:val="18"/>
              </w:rPr>
              <w:t>1,5</w:t>
            </w:r>
          </w:p>
        </w:tc>
      </w:tr>
      <w:tr w:rsidR="003C0408" w14:paraId="5809BE50"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3C0408" w14:paraId="4547C272" w14:textId="77777777" w:rsidTr="001C7C14">
              <w:tc>
                <w:tcPr>
                  <w:tcW w:w="0" w:type="auto"/>
                  <w:tcMar>
                    <w:left w:w="0" w:type="dxa"/>
                    <w:right w:w="56" w:type="dxa"/>
                  </w:tcMar>
                  <w:vAlign w:val="bottom"/>
                </w:tcPr>
                <w:p w14:paraId="1D2A082F" w14:textId="77777777" w:rsidR="003C0408" w:rsidRDefault="003C0408" w:rsidP="001C7C14">
                  <w:r>
                    <w:rPr>
                      <w:noProof/>
                      <w:lang w:eastAsia="cs-CZ"/>
                    </w:rPr>
                    <mc:AlternateContent>
                      <mc:Choice Requires="wps">
                        <w:drawing>
                          <wp:inline distT="0" distB="0" distL="0" distR="0" wp14:anchorId="74F20E6F" wp14:editId="0520BD1A">
                            <wp:extent cx="101600" cy="101600"/>
                            <wp:effectExtent l="8255" t="13970" r="13970" b="8255"/>
                            <wp:docPr id="297" name="Ová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99D9B43" id="Ovál 29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&#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4kn91S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7088A5A6" w14:textId="77777777" w:rsidR="003C0408" w:rsidRDefault="003C0408" w:rsidP="001C7C14">
                  <w:pPr>
                    <w:rPr>
                      <w:sz w:val="18"/>
                    </w:rPr>
                  </w:pPr>
                  <w:r>
                    <w:rPr>
                      <w:sz w:val="18"/>
                    </w:rPr>
                    <w:t>digitální komeptence</w:t>
                  </w:r>
                </w:p>
              </w:tc>
            </w:tr>
          </w:tbl>
          <w:p w14:paraId="6CFB740A" w14:textId="77777777" w:rsidR="003C0408" w:rsidRDefault="003C0408" w:rsidP="001C7C14"/>
        </w:tc>
        <w:tc>
          <w:tcPr>
            <w:tcW w:w="0" w:type="auto"/>
            <w:shd w:val="clear" w:color="auto" w:fill="F5F5F5"/>
          </w:tcPr>
          <w:p w14:paraId="059FA1AB" w14:textId="77777777" w:rsidR="003C0408" w:rsidRDefault="003C0408" w:rsidP="001C7C14">
            <w:pPr>
              <w:jc w:val="center"/>
              <w:rPr>
                <w:sz w:val="18"/>
              </w:rPr>
            </w:pPr>
            <w:r>
              <w:rPr>
                <w:sz w:val="18"/>
              </w:rPr>
              <w:t>1</w:t>
            </w:r>
          </w:p>
        </w:tc>
      </w:tr>
      <w:tr w:rsidR="003C0408" w14:paraId="38945CAF" w14:textId="77777777" w:rsidTr="001C7C14">
        <w:trPr>
          <w:cantSplit/>
          <w:jc w:val="center"/>
        </w:trPr>
        <w:tc>
          <w:tcPr>
            <w:tcW w:w="0" w:type="auto"/>
            <w:gridSpan w:val="2"/>
            <w:shd w:val="clear" w:color="auto" w:fill="FFFFFF"/>
          </w:tcPr>
          <w:p w14:paraId="08D6EED0" w14:textId="77777777" w:rsidR="003C0408" w:rsidRDefault="003C0408" w:rsidP="001C7C14">
            <w:pPr>
              <w:jc w:val="center"/>
            </w:pPr>
            <w:r>
              <w:rPr>
                <w:noProof/>
                <w:lang w:eastAsia="cs-CZ"/>
              </w:rPr>
              <w:lastRenderedPageBreak/>
              <w:drawing>
                <wp:inline distT="0" distB="0" distL="0" distR="0" wp14:anchorId="54033CD3" wp14:editId="1B415534">
                  <wp:extent cx="7143750" cy="1357313"/>
                  <wp:effectExtent l="0" t="0" r="0" b="0"/>
                  <wp:docPr id="130" name="0 Imagen" descr="/domains1/vx566400/public/www_root/tmp/PNG-fsM7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fsM7Vu.png"/>
                          <pic:cNvPicPr/>
                        </pic:nvPicPr>
                        <pic:blipFill>
                          <a:blip r:embed="rId144" cstate="print"/>
                          <a:stretch>
                            <a:fillRect/>
                          </a:stretch>
                        </pic:blipFill>
                        <pic:spPr>
                          <a:xfrm>
                            <a:off x="0" y="0"/>
                            <a:ext cx="7143750" cy="1357313"/>
                          </a:xfrm>
                          <a:prstGeom prst="rect">
                            <a:avLst/>
                          </a:prstGeom>
                        </pic:spPr>
                      </pic:pic>
                    </a:graphicData>
                  </a:graphic>
                </wp:inline>
              </w:drawing>
            </w:r>
          </w:p>
        </w:tc>
      </w:tr>
    </w:tbl>
    <w:p w14:paraId="03499702" w14:textId="77777777" w:rsidR="003C0408" w:rsidRDefault="003C0408" w:rsidP="003C0408"/>
    <w:p w14:paraId="5997E492" w14:textId="1E3AC958" w:rsidR="003C0408" w:rsidRPr="001C7C14" w:rsidRDefault="003C0408" w:rsidP="001C7C14">
      <w:r>
        <w:t>Podporuje školské zařízení, které navštěvuje vaše dítě, modernizaci a rozvoj v následujících oblastech?</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689"/>
        <w:gridCol w:w="1851"/>
        <w:gridCol w:w="1851"/>
        <w:gridCol w:w="1995"/>
      </w:tblGrid>
      <w:tr w:rsidR="003C0408" w14:paraId="76257B20" w14:textId="77777777" w:rsidTr="001C7C14">
        <w:trPr>
          <w:cantSplit/>
          <w:jc w:val="center"/>
        </w:trPr>
        <w:tc>
          <w:tcPr>
            <w:tcW w:w="0" w:type="auto"/>
            <w:shd w:val="clear" w:color="auto" w:fill="CFD7DA"/>
          </w:tcPr>
          <w:p w14:paraId="3328A97B"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03"/>
            </w:tblGrid>
            <w:tr w:rsidR="003C0408" w14:paraId="67DE05FA" w14:textId="77777777" w:rsidTr="001C7C14">
              <w:trPr>
                <w:jc w:val="center"/>
              </w:trPr>
              <w:tc>
                <w:tcPr>
                  <w:tcW w:w="0" w:type="auto"/>
                  <w:tcMar>
                    <w:left w:w="0" w:type="dxa"/>
                    <w:right w:w="56" w:type="dxa"/>
                  </w:tcMar>
                  <w:vAlign w:val="bottom"/>
                </w:tcPr>
                <w:p w14:paraId="39FA9180" w14:textId="77777777" w:rsidR="003C0408" w:rsidRDefault="003C0408" w:rsidP="001C7C14">
                  <w:r>
                    <w:rPr>
                      <w:noProof/>
                      <w:lang w:eastAsia="cs-CZ"/>
                    </w:rPr>
                    <mc:AlternateContent>
                      <mc:Choice Requires="wps">
                        <w:drawing>
                          <wp:inline distT="0" distB="0" distL="0" distR="0" wp14:anchorId="346E6A9B" wp14:editId="0AFC976D">
                            <wp:extent cx="101600" cy="101600"/>
                            <wp:effectExtent l="5715" t="9525" r="6985" b="12700"/>
                            <wp:docPr id="296" name="Ová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057795E" id="Ovál 29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&#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JCxgTs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5CACAFB8" w14:textId="77777777" w:rsidR="003C0408" w:rsidRDefault="003C0408" w:rsidP="001C7C14">
                  <w:pPr>
                    <w:rPr>
                      <w:b/>
                      <w:sz w:val="18"/>
                    </w:rPr>
                  </w:pPr>
                  <w:r>
                    <w:rPr>
                      <w:b/>
                      <w:sz w:val="18"/>
                    </w:rPr>
                    <w:t>Ano</w:t>
                  </w:r>
                </w:p>
              </w:tc>
            </w:tr>
          </w:tbl>
          <w:p w14:paraId="4B982362"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10"/>
            </w:tblGrid>
            <w:tr w:rsidR="003C0408" w14:paraId="20982091" w14:textId="77777777" w:rsidTr="001C7C14">
              <w:trPr>
                <w:jc w:val="center"/>
              </w:trPr>
              <w:tc>
                <w:tcPr>
                  <w:tcW w:w="0" w:type="auto"/>
                  <w:tcMar>
                    <w:left w:w="0" w:type="dxa"/>
                    <w:right w:w="56" w:type="dxa"/>
                  </w:tcMar>
                  <w:vAlign w:val="bottom"/>
                </w:tcPr>
                <w:p w14:paraId="26923F18" w14:textId="77777777" w:rsidR="003C0408" w:rsidRDefault="003C0408" w:rsidP="001C7C14">
                  <w:r>
                    <w:rPr>
                      <w:noProof/>
                      <w:lang w:eastAsia="cs-CZ"/>
                    </w:rPr>
                    <mc:AlternateContent>
                      <mc:Choice Requires="wps">
                        <w:drawing>
                          <wp:inline distT="0" distB="0" distL="0" distR="0" wp14:anchorId="1749DF48" wp14:editId="080786DB">
                            <wp:extent cx="101600" cy="101600"/>
                            <wp:effectExtent l="8255" t="9525" r="13970" b="12700"/>
                            <wp:docPr id="295" name="Ová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98DBEB" id="Ovál 29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&#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JvFG4g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538B430D" w14:textId="77777777" w:rsidR="003C0408" w:rsidRDefault="003C0408" w:rsidP="001C7C14">
                  <w:pPr>
                    <w:rPr>
                      <w:b/>
                      <w:sz w:val="18"/>
                    </w:rPr>
                  </w:pPr>
                  <w:r>
                    <w:rPr>
                      <w:b/>
                      <w:sz w:val="18"/>
                    </w:rPr>
                    <w:t>Ne</w:t>
                  </w:r>
                </w:p>
              </w:tc>
            </w:tr>
          </w:tbl>
          <w:p w14:paraId="07262229"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85"/>
            </w:tblGrid>
            <w:tr w:rsidR="003C0408" w14:paraId="23B6A081" w14:textId="77777777" w:rsidTr="001C7C14">
              <w:trPr>
                <w:jc w:val="center"/>
              </w:trPr>
              <w:tc>
                <w:tcPr>
                  <w:tcW w:w="0" w:type="auto"/>
                  <w:tcMar>
                    <w:left w:w="0" w:type="dxa"/>
                    <w:right w:w="56" w:type="dxa"/>
                  </w:tcMar>
                  <w:vAlign w:val="bottom"/>
                </w:tcPr>
                <w:p w14:paraId="5CF93D4F" w14:textId="77777777" w:rsidR="003C0408" w:rsidRDefault="003C0408" w:rsidP="001C7C14">
                  <w:r>
                    <w:rPr>
                      <w:noProof/>
                      <w:lang w:eastAsia="cs-CZ"/>
                    </w:rPr>
                    <mc:AlternateContent>
                      <mc:Choice Requires="wps">
                        <w:drawing>
                          <wp:inline distT="0" distB="0" distL="0" distR="0" wp14:anchorId="23CD2DCB" wp14:editId="11627AFF">
                            <wp:extent cx="101600" cy="101600"/>
                            <wp:effectExtent l="12700" t="9525" r="9525" b="12700"/>
                            <wp:docPr id="294" name="Ová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3958A85" id="Ovál 29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XUeY2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60B1E54D" w14:textId="77777777" w:rsidR="003C0408" w:rsidRDefault="003C0408" w:rsidP="001C7C14">
                  <w:pPr>
                    <w:rPr>
                      <w:b/>
                      <w:sz w:val="18"/>
                    </w:rPr>
                  </w:pPr>
                  <w:r>
                    <w:rPr>
                      <w:b/>
                      <w:sz w:val="18"/>
                    </w:rPr>
                    <w:t>Nevím</w:t>
                  </w:r>
                </w:p>
              </w:tc>
            </w:tr>
          </w:tbl>
          <w:p w14:paraId="30382D10" w14:textId="77777777" w:rsidR="003C0408" w:rsidRDefault="003C0408" w:rsidP="001C7C14"/>
        </w:tc>
      </w:tr>
      <w:tr w:rsidR="003C0408" w14:paraId="1563F27A" w14:textId="77777777" w:rsidTr="001C7C14">
        <w:trPr>
          <w:cantSplit/>
          <w:jc w:val="center"/>
        </w:trPr>
        <w:tc>
          <w:tcPr>
            <w:tcW w:w="0" w:type="auto"/>
            <w:shd w:val="clear" w:color="auto" w:fill="F5F5F5"/>
          </w:tcPr>
          <w:p w14:paraId="16F1834C" w14:textId="77777777" w:rsidR="003C0408" w:rsidRDefault="003C0408" w:rsidP="001C7C14">
            <w:pPr>
              <w:rPr>
                <w:sz w:val="18"/>
              </w:rPr>
            </w:pPr>
            <w:r>
              <w:rPr>
                <w:sz w:val="18"/>
              </w:rPr>
              <w:t>polytechnické vzdělání</w:t>
            </w:r>
          </w:p>
        </w:tc>
        <w:tc>
          <w:tcPr>
            <w:tcW w:w="0" w:type="auto"/>
            <w:shd w:val="clear" w:color="auto" w:fill="F5F5F5"/>
          </w:tcPr>
          <w:p w14:paraId="4A46BA13" w14:textId="77777777" w:rsidR="003C0408" w:rsidRDefault="003C0408" w:rsidP="001C7C14">
            <w:pPr>
              <w:jc w:val="center"/>
              <w:rPr>
                <w:sz w:val="18"/>
              </w:rPr>
            </w:pPr>
            <w:r>
              <w:rPr>
                <w:sz w:val="18"/>
              </w:rPr>
              <w:t>64 (14,9 %)</w:t>
            </w:r>
          </w:p>
        </w:tc>
        <w:tc>
          <w:tcPr>
            <w:tcW w:w="0" w:type="auto"/>
            <w:shd w:val="clear" w:color="auto" w:fill="F5F5F5"/>
          </w:tcPr>
          <w:p w14:paraId="165D3EFA" w14:textId="77777777" w:rsidR="003C0408" w:rsidRDefault="003C0408" w:rsidP="001C7C14">
            <w:pPr>
              <w:jc w:val="center"/>
              <w:rPr>
                <w:sz w:val="18"/>
              </w:rPr>
            </w:pPr>
            <w:r>
              <w:rPr>
                <w:sz w:val="18"/>
              </w:rPr>
              <w:t>79 (18,4 %)</w:t>
            </w:r>
          </w:p>
        </w:tc>
        <w:tc>
          <w:tcPr>
            <w:tcW w:w="0" w:type="auto"/>
            <w:shd w:val="clear" w:color="auto" w:fill="F5F5F5"/>
          </w:tcPr>
          <w:p w14:paraId="1245A8A8" w14:textId="77777777" w:rsidR="003C0408" w:rsidRDefault="003C0408" w:rsidP="001C7C14">
            <w:pPr>
              <w:jc w:val="center"/>
              <w:rPr>
                <w:sz w:val="18"/>
              </w:rPr>
            </w:pPr>
            <w:r>
              <w:rPr>
                <w:sz w:val="18"/>
              </w:rPr>
              <w:t>287 (66,7 %)</w:t>
            </w:r>
          </w:p>
        </w:tc>
      </w:tr>
      <w:tr w:rsidR="003C0408" w14:paraId="31166FEA" w14:textId="77777777" w:rsidTr="001C7C14">
        <w:trPr>
          <w:cantSplit/>
          <w:jc w:val="center"/>
        </w:trPr>
        <w:tc>
          <w:tcPr>
            <w:tcW w:w="0" w:type="auto"/>
            <w:shd w:val="clear" w:color="auto" w:fill="E8ECED"/>
          </w:tcPr>
          <w:p w14:paraId="3659E3B3" w14:textId="77777777" w:rsidR="003C0408" w:rsidRDefault="003C0408" w:rsidP="001C7C14">
            <w:pPr>
              <w:rPr>
                <w:sz w:val="18"/>
              </w:rPr>
            </w:pPr>
            <w:r>
              <w:rPr>
                <w:sz w:val="18"/>
              </w:rPr>
              <w:t>environmentální výchova a přírodní vědy</w:t>
            </w:r>
          </w:p>
        </w:tc>
        <w:tc>
          <w:tcPr>
            <w:tcW w:w="0" w:type="auto"/>
            <w:shd w:val="clear" w:color="auto" w:fill="E8ECED"/>
          </w:tcPr>
          <w:p w14:paraId="31811867" w14:textId="77777777" w:rsidR="003C0408" w:rsidRDefault="003C0408" w:rsidP="001C7C14">
            <w:pPr>
              <w:jc w:val="center"/>
              <w:rPr>
                <w:sz w:val="18"/>
              </w:rPr>
            </w:pPr>
            <w:r>
              <w:rPr>
                <w:sz w:val="18"/>
              </w:rPr>
              <w:t>185 (43,0 %)</w:t>
            </w:r>
          </w:p>
        </w:tc>
        <w:tc>
          <w:tcPr>
            <w:tcW w:w="0" w:type="auto"/>
            <w:shd w:val="clear" w:color="auto" w:fill="E8ECED"/>
          </w:tcPr>
          <w:p w14:paraId="4092011C" w14:textId="77777777" w:rsidR="003C0408" w:rsidRDefault="003C0408" w:rsidP="001C7C14">
            <w:pPr>
              <w:jc w:val="center"/>
              <w:rPr>
                <w:sz w:val="18"/>
              </w:rPr>
            </w:pPr>
            <w:r>
              <w:rPr>
                <w:sz w:val="18"/>
              </w:rPr>
              <w:t>57 (13,3 %)</w:t>
            </w:r>
          </w:p>
        </w:tc>
        <w:tc>
          <w:tcPr>
            <w:tcW w:w="0" w:type="auto"/>
            <w:shd w:val="clear" w:color="auto" w:fill="E8ECED"/>
          </w:tcPr>
          <w:p w14:paraId="3C4152E8" w14:textId="77777777" w:rsidR="003C0408" w:rsidRDefault="003C0408" w:rsidP="001C7C14">
            <w:pPr>
              <w:jc w:val="center"/>
              <w:rPr>
                <w:sz w:val="18"/>
              </w:rPr>
            </w:pPr>
            <w:r>
              <w:rPr>
                <w:sz w:val="18"/>
              </w:rPr>
              <w:t>188 (43,7 %)</w:t>
            </w:r>
          </w:p>
        </w:tc>
      </w:tr>
      <w:tr w:rsidR="003C0408" w14:paraId="512E62FA" w14:textId="77777777" w:rsidTr="001C7C14">
        <w:trPr>
          <w:cantSplit/>
          <w:jc w:val="center"/>
        </w:trPr>
        <w:tc>
          <w:tcPr>
            <w:tcW w:w="0" w:type="auto"/>
            <w:shd w:val="clear" w:color="auto" w:fill="F5F5F5"/>
          </w:tcPr>
          <w:p w14:paraId="44D0317C" w14:textId="77777777" w:rsidR="003C0408" w:rsidRDefault="003C0408" w:rsidP="001C7C14">
            <w:pPr>
              <w:rPr>
                <w:sz w:val="18"/>
              </w:rPr>
            </w:pPr>
            <w:r>
              <w:rPr>
                <w:sz w:val="18"/>
              </w:rPr>
              <w:t>čtenářská a matematická gramotnost a pregramotnost</w:t>
            </w:r>
          </w:p>
        </w:tc>
        <w:tc>
          <w:tcPr>
            <w:tcW w:w="0" w:type="auto"/>
            <w:shd w:val="clear" w:color="auto" w:fill="F5F5F5"/>
          </w:tcPr>
          <w:p w14:paraId="020734D9" w14:textId="77777777" w:rsidR="003C0408" w:rsidRDefault="003C0408" w:rsidP="001C7C14">
            <w:pPr>
              <w:jc w:val="center"/>
              <w:rPr>
                <w:sz w:val="18"/>
              </w:rPr>
            </w:pPr>
            <w:r>
              <w:rPr>
                <w:sz w:val="18"/>
              </w:rPr>
              <w:t>294 (68,4 %)</w:t>
            </w:r>
          </w:p>
        </w:tc>
        <w:tc>
          <w:tcPr>
            <w:tcW w:w="0" w:type="auto"/>
            <w:shd w:val="clear" w:color="auto" w:fill="F5F5F5"/>
          </w:tcPr>
          <w:p w14:paraId="6983114B" w14:textId="77777777" w:rsidR="003C0408" w:rsidRDefault="003C0408" w:rsidP="001C7C14">
            <w:pPr>
              <w:jc w:val="center"/>
              <w:rPr>
                <w:sz w:val="18"/>
              </w:rPr>
            </w:pPr>
            <w:r>
              <w:rPr>
                <w:sz w:val="18"/>
              </w:rPr>
              <w:t>42 (9,8 %)</w:t>
            </w:r>
          </w:p>
        </w:tc>
        <w:tc>
          <w:tcPr>
            <w:tcW w:w="0" w:type="auto"/>
            <w:shd w:val="clear" w:color="auto" w:fill="F5F5F5"/>
          </w:tcPr>
          <w:p w14:paraId="643B4762" w14:textId="77777777" w:rsidR="003C0408" w:rsidRDefault="003C0408" w:rsidP="001C7C14">
            <w:pPr>
              <w:jc w:val="center"/>
              <w:rPr>
                <w:sz w:val="18"/>
              </w:rPr>
            </w:pPr>
            <w:r>
              <w:rPr>
                <w:sz w:val="18"/>
              </w:rPr>
              <w:t>94 (21,9 %)</w:t>
            </w:r>
          </w:p>
        </w:tc>
      </w:tr>
      <w:tr w:rsidR="003C0408" w14:paraId="6CD63B5C" w14:textId="77777777" w:rsidTr="001C7C14">
        <w:trPr>
          <w:cantSplit/>
          <w:jc w:val="center"/>
        </w:trPr>
        <w:tc>
          <w:tcPr>
            <w:tcW w:w="0" w:type="auto"/>
            <w:shd w:val="clear" w:color="auto" w:fill="E8ECED"/>
          </w:tcPr>
          <w:p w14:paraId="7B97EBA1" w14:textId="77777777" w:rsidR="003C0408" w:rsidRDefault="003C0408" w:rsidP="001C7C14">
            <w:pPr>
              <w:rPr>
                <w:sz w:val="18"/>
              </w:rPr>
            </w:pPr>
            <w:r>
              <w:rPr>
                <w:sz w:val="18"/>
              </w:rPr>
              <w:t>jazyková gramotnost a pregramotnost</w:t>
            </w:r>
          </w:p>
        </w:tc>
        <w:tc>
          <w:tcPr>
            <w:tcW w:w="0" w:type="auto"/>
            <w:shd w:val="clear" w:color="auto" w:fill="E8ECED"/>
          </w:tcPr>
          <w:p w14:paraId="0E378563" w14:textId="77777777" w:rsidR="003C0408" w:rsidRDefault="003C0408" w:rsidP="001C7C14">
            <w:pPr>
              <w:jc w:val="center"/>
              <w:rPr>
                <w:sz w:val="18"/>
              </w:rPr>
            </w:pPr>
            <w:r>
              <w:rPr>
                <w:sz w:val="18"/>
              </w:rPr>
              <w:t>262 (60,9 %)</w:t>
            </w:r>
          </w:p>
        </w:tc>
        <w:tc>
          <w:tcPr>
            <w:tcW w:w="0" w:type="auto"/>
            <w:shd w:val="clear" w:color="auto" w:fill="E8ECED"/>
          </w:tcPr>
          <w:p w14:paraId="0304F139" w14:textId="77777777" w:rsidR="003C0408" w:rsidRDefault="003C0408" w:rsidP="001C7C14">
            <w:pPr>
              <w:jc w:val="center"/>
              <w:rPr>
                <w:sz w:val="18"/>
              </w:rPr>
            </w:pPr>
            <w:r>
              <w:rPr>
                <w:sz w:val="18"/>
              </w:rPr>
              <w:t>85 (19,8 %)</w:t>
            </w:r>
          </w:p>
        </w:tc>
        <w:tc>
          <w:tcPr>
            <w:tcW w:w="0" w:type="auto"/>
            <w:shd w:val="clear" w:color="auto" w:fill="E8ECED"/>
          </w:tcPr>
          <w:p w14:paraId="6FA6CB68" w14:textId="77777777" w:rsidR="003C0408" w:rsidRDefault="003C0408" w:rsidP="001C7C14">
            <w:pPr>
              <w:jc w:val="center"/>
              <w:rPr>
                <w:sz w:val="18"/>
              </w:rPr>
            </w:pPr>
            <w:r>
              <w:rPr>
                <w:sz w:val="18"/>
              </w:rPr>
              <w:t>83 (19,3 %)</w:t>
            </w:r>
          </w:p>
        </w:tc>
      </w:tr>
      <w:tr w:rsidR="003C0408" w14:paraId="715150AC" w14:textId="77777777" w:rsidTr="001C7C14">
        <w:trPr>
          <w:cantSplit/>
          <w:jc w:val="center"/>
        </w:trPr>
        <w:tc>
          <w:tcPr>
            <w:tcW w:w="0" w:type="auto"/>
            <w:shd w:val="clear" w:color="auto" w:fill="F5F5F5"/>
          </w:tcPr>
          <w:p w14:paraId="71B01C73" w14:textId="77777777" w:rsidR="003C0408" w:rsidRDefault="003C0408" w:rsidP="001C7C14">
            <w:pPr>
              <w:rPr>
                <w:sz w:val="18"/>
              </w:rPr>
            </w:pPr>
            <w:r>
              <w:rPr>
                <w:sz w:val="18"/>
              </w:rPr>
              <w:t>digitální komeptence</w:t>
            </w:r>
          </w:p>
        </w:tc>
        <w:tc>
          <w:tcPr>
            <w:tcW w:w="0" w:type="auto"/>
            <w:shd w:val="clear" w:color="auto" w:fill="F5F5F5"/>
          </w:tcPr>
          <w:p w14:paraId="0C405480" w14:textId="77777777" w:rsidR="003C0408" w:rsidRDefault="003C0408" w:rsidP="001C7C14">
            <w:pPr>
              <w:jc w:val="center"/>
              <w:rPr>
                <w:sz w:val="18"/>
              </w:rPr>
            </w:pPr>
            <w:r>
              <w:rPr>
                <w:sz w:val="18"/>
              </w:rPr>
              <w:t>122 (28,4 %)</w:t>
            </w:r>
          </w:p>
        </w:tc>
        <w:tc>
          <w:tcPr>
            <w:tcW w:w="0" w:type="auto"/>
            <w:shd w:val="clear" w:color="auto" w:fill="F5F5F5"/>
          </w:tcPr>
          <w:p w14:paraId="1AF67B8F" w14:textId="77777777" w:rsidR="003C0408" w:rsidRDefault="003C0408" w:rsidP="001C7C14">
            <w:pPr>
              <w:jc w:val="center"/>
              <w:rPr>
                <w:sz w:val="18"/>
              </w:rPr>
            </w:pPr>
            <w:r>
              <w:rPr>
                <w:sz w:val="18"/>
              </w:rPr>
              <w:t>105 (24,4 %)</w:t>
            </w:r>
          </w:p>
        </w:tc>
        <w:tc>
          <w:tcPr>
            <w:tcW w:w="0" w:type="auto"/>
            <w:shd w:val="clear" w:color="auto" w:fill="F5F5F5"/>
          </w:tcPr>
          <w:p w14:paraId="7CEED43E" w14:textId="77777777" w:rsidR="003C0408" w:rsidRDefault="003C0408" w:rsidP="001C7C14">
            <w:pPr>
              <w:jc w:val="center"/>
              <w:rPr>
                <w:sz w:val="18"/>
              </w:rPr>
            </w:pPr>
            <w:r>
              <w:rPr>
                <w:sz w:val="18"/>
              </w:rPr>
              <w:t>203 (47,2 %)</w:t>
            </w:r>
          </w:p>
        </w:tc>
      </w:tr>
      <w:tr w:rsidR="003C0408" w14:paraId="67BA5003" w14:textId="77777777" w:rsidTr="001C7C14">
        <w:trPr>
          <w:cantSplit/>
          <w:jc w:val="center"/>
        </w:trPr>
        <w:tc>
          <w:tcPr>
            <w:tcW w:w="0" w:type="auto"/>
            <w:gridSpan w:val="4"/>
            <w:shd w:val="clear" w:color="auto" w:fill="FFFFFF"/>
          </w:tcPr>
          <w:p w14:paraId="5790C3F4" w14:textId="77777777" w:rsidR="003C0408" w:rsidRDefault="003C0408" w:rsidP="001C7C14">
            <w:pPr>
              <w:jc w:val="center"/>
            </w:pPr>
            <w:r>
              <w:rPr>
                <w:noProof/>
                <w:lang w:eastAsia="cs-CZ"/>
              </w:rPr>
              <w:drawing>
                <wp:inline distT="0" distB="0" distL="0" distR="0" wp14:anchorId="0A154F99" wp14:editId="6E9B5494">
                  <wp:extent cx="7143750" cy="1357313"/>
                  <wp:effectExtent l="0" t="0" r="0" b="0"/>
                  <wp:docPr id="131" name="0 Imagen" descr="/domains1/vx566400/public/www_root/tmp/PNG-nf7y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nf7yeP.png"/>
                          <pic:cNvPicPr/>
                        </pic:nvPicPr>
                        <pic:blipFill>
                          <a:blip r:embed="rId145" cstate="print"/>
                          <a:stretch>
                            <a:fillRect/>
                          </a:stretch>
                        </pic:blipFill>
                        <pic:spPr>
                          <a:xfrm>
                            <a:off x="0" y="0"/>
                            <a:ext cx="7143750" cy="1357313"/>
                          </a:xfrm>
                          <a:prstGeom prst="rect">
                            <a:avLst/>
                          </a:prstGeom>
                        </pic:spPr>
                      </pic:pic>
                    </a:graphicData>
                  </a:graphic>
                </wp:inline>
              </w:drawing>
            </w:r>
          </w:p>
        </w:tc>
      </w:tr>
    </w:tbl>
    <w:p w14:paraId="3932E7A4" w14:textId="77777777" w:rsidR="003C0408" w:rsidRDefault="003C0408" w:rsidP="003C0408"/>
    <w:p w14:paraId="1C8B043D" w14:textId="6975B907" w:rsidR="003C0408" w:rsidRPr="001C7C14" w:rsidRDefault="003C0408" w:rsidP="001C7C14">
      <w:r>
        <w:t>Jste dostatečně informování o plánovaných aktivitách v tomto školském zařízení?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3C0408" w14:paraId="74244B6C" w14:textId="77777777" w:rsidTr="001C7C14">
        <w:trPr>
          <w:cantSplit/>
          <w:jc w:val="center"/>
        </w:trPr>
        <w:tc>
          <w:tcPr>
            <w:tcW w:w="0" w:type="auto"/>
            <w:shd w:val="clear" w:color="auto" w:fill="CFD7DA"/>
          </w:tcPr>
          <w:p w14:paraId="1C2E626B" w14:textId="77777777" w:rsidR="003C0408" w:rsidRDefault="003C0408" w:rsidP="001C7C14">
            <w:pPr>
              <w:rPr>
                <w:b/>
                <w:sz w:val="18"/>
              </w:rPr>
            </w:pPr>
            <w:r>
              <w:rPr>
                <w:b/>
                <w:sz w:val="18"/>
              </w:rPr>
              <w:t>Možnosti odpovědí</w:t>
            </w:r>
          </w:p>
        </w:tc>
        <w:tc>
          <w:tcPr>
            <w:tcW w:w="0" w:type="auto"/>
            <w:shd w:val="clear" w:color="auto" w:fill="CFD7DA"/>
          </w:tcPr>
          <w:p w14:paraId="3A825693" w14:textId="77777777" w:rsidR="003C0408" w:rsidRDefault="003C0408" w:rsidP="001C7C14">
            <w:pPr>
              <w:jc w:val="center"/>
              <w:rPr>
                <w:b/>
                <w:sz w:val="18"/>
              </w:rPr>
            </w:pPr>
            <w:r>
              <w:rPr>
                <w:b/>
                <w:sz w:val="18"/>
              </w:rPr>
              <w:t>Responzí</w:t>
            </w:r>
          </w:p>
        </w:tc>
        <w:tc>
          <w:tcPr>
            <w:tcW w:w="0" w:type="auto"/>
            <w:shd w:val="clear" w:color="auto" w:fill="CFD7DA"/>
          </w:tcPr>
          <w:p w14:paraId="3540059E" w14:textId="77777777" w:rsidR="003C0408" w:rsidRDefault="003C0408" w:rsidP="001C7C14">
            <w:pPr>
              <w:jc w:val="center"/>
              <w:rPr>
                <w:b/>
                <w:sz w:val="18"/>
              </w:rPr>
            </w:pPr>
            <w:r>
              <w:rPr>
                <w:b/>
                <w:sz w:val="18"/>
              </w:rPr>
              <w:t>Podíl</w:t>
            </w:r>
          </w:p>
        </w:tc>
      </w:tr>
      <w:tr w:rsidR="003C0408" w14:paraId="2093FE78"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3C0408" w14:paraId="6222E9FD" w14:textId="77777777" w:rsidTr="001C7C14">
              <w:tc>
                <w:tcPr>
                  <w:tcW w:w="0" w:type="auto"/>
                  <w:tcMar>
                    <w:left w:w="0" w:type="dxa"/>
                    <w:right w:w="56" w:type="dxa"/>
                  </w:tcMar>
                  <w:vAlign w:val="bottom"/>
                </w:tcPr>
                <w:p w14:paraId="2F6E63F3" w14:textId="77777777" w:rsidR="003C0408" w:rsidRDefault="003C0408" w:rsidP="001C7C14">
                  <w:r>
                    <w:rPr>
                      <w:noProof/>
                      <w:lang w:eastAsia="cs-CZ"/>
                    </w:rPr>
                    <mc:AlternateContent>
                      <mc:Choice Requires="wps">
                        <w:drawing>
                          <wp:inline distT="0" distB="0" distL="0" distR="0" wp14:anchorId="5808B437" wp14:editId="60F684F6">
                            <wp:extent cx="101600" cy="101600"/>
                            <wp:effectExtent l="8255" t="13335" r="13970" b="8890"/>
                            <wp:docPr id="293" name="Ová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080B1C" id="Ovál 29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ryc6u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38FD228A" w14:textId="77777777" w:rsidR="003C0408" w:rsidRDefault="003C0408" w:rsidP="001C7C14">
                  <w:pPr>
                    <w:rPr>
                      <w:sz w:val="18"/>
                    </w:rPr>
                  </w:pPr>
                  <w:r>
                    <w:rPr>
                      <w:sz w:val="18"/>
                    </w:rPr>
                    <w:t>ANO</w:t>
                  </w:r>
                </w:p>
              </w:tc>
            </w:tr>
          </w:tbl>
          <w:p w14:paraId="7077714A" w14:textId="77777777" w:rsidR="003C0408" w:rsidRDefault="003C0408" w:rsidP="001C7C14"/>
        </w:tc>
        <w:tc>
          <w:tcPr>
            <w:tcW w:w="0" w:type="auto"/>
            <w:shd w:val="clear" w:color="auto" w:fill="F5F5F5"/>
          </w:tcPr>
          <w:p w14:paraId="314210AE" w14:textId="77777777" w:rsidR="003C0408" w:rsidRDefault="003C0408" w:rsidP="001C7C14">
            <w:pPr>
              <w:jc w:val="center"/>
              <w:rPr>
                <w:sz w:val="18"/>
              </w:rPr>
            </w:pPr>
            <w:r>
              <w:rPr>
                <w:sz w:val="18"/>
              </w:rPr>
              <w:t>320</w:t>
            </w:r>
          </w:p>
        </w:tc>
        <w:tc>
          <w:tcPr>
            <w:tcW w:w="0" w:type="auto"/>
            <w:shd w:val="clear" w:color="auto" w:fill="F5F5F5"/>
          </w:tcPr>
          <w:p w14:paraId="4E86B329" w14:textId="77777777" w:rsidR="003C0408" w:rsidRDefault="003C0408" w:rsidP="001C7C14">
            <w:pPr>
              <w:jc w:val="center"/>
              <w:rPr>
                <w:sz w:val="18"/>
              </w:rPr>
            </w:pPr>
            <w:r>
              <w:rPr>
                <w:sz w:val="18"/>
              </w:rPr>
              <w:t>74,2 %</w:t>
            </w:r>
          </w:p>
        </w:tc>
      </w:tr>
      <w:tr w:rsidR="003C0408" w14:paraId="3CEC043C"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3C0408" w14:paraId="6795D49A" w14:textId="77777777" w:rsidTr="001C7C14">
              <w:tc>
                <w:tcPr>
                  <w:tcW w:w="0" w:type="auto"/>
                  <w:tcMar>
                    <w:left w:w="0" w:type="dxa"/>
                    <w:right w:w="56" w:type="dxa"/>
                  </w:tcMar>
                  <w:vAlign w:val="bottom"/>
                </w:tcPr>
                <w:p w14:paraId="6895FB83" w14:textId="77777777" w:rsidR="003C0408" w:rsidRDefault="003C0408" w:rsidP="001C7C14">
                  <w:r>
                    <w:rPr>
                      <w:noProof/>
                      <w:lang w:eastAsia="cs-CZ"/>
                    </w:rPr>
                    <mc:AlternateContent>
                      <mc:Choice Requires="wps">
                        <w:drawing>
                          <wp:inline distT="0" distB="0" distL="0" distR="0" wp14:anchorId="6C57A92E" wp14:editId="7A02456A">
                            <wp:extent cx="101600" cy="101600"/>
                            <wp:effectExtent l="8255" t="6985" r="13970" b="5715"/>
                            <wp:docPr id="292" name="Ová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EEB8031" id="Ovál 29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&#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O7Yh0A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5CDEBA16" w14:textId="77777777" w:rsidR="003C0408" w:rsidRDefault="003C0408" w:rsidP="001C7C14">
                  <w:pPr>
                    <w:rPr>
                      <w:sz w:val="18"/>
                    </w:rPr>
                  </w:pPr>
                  <w:r>
                    <w:rPr>
                      <w:sz w:val="18"/>
                    </w:rPr>
                    <w:t>NE</w:t>
                  </w:r>
                </w:p>
              </w:tc>
            </w:tr>
          </w:tbl>
          <w:p w14:paraId="7A0A0663" w14:textId="77777777" w:rsidR="003C0408" w:rsidRDefault="003C0408" w:rsidP="001C7C14"/>
        </w:tc>
        <w:tc>
          <w:tcPr>
            <w:tcW w:w="0" w:type="auto"/>
            <w:shd w:val="clear" w:color="auto" w:fill="E8ECED"/>
          </w:tcPr>
          <w:p w14:paraId="6DA3FA20" w14:textId="77777777" w:rsidR="003C0408" w:rsidRDefault="003C0408" w:rsidP="001C7C14">
            <w:pPr>
              <w:jc w:val="center"/>
              <w:rPr>
                <w:sz w:val="18"/>
              </w:rPr>
            </w:pPr>
            <w:r>
              <w:rPr>
                <w:sz w:val="18"/>
              </w:rPr>
              <w:t>111</w:t>
            </w:r>
          </w:p>
        </w:tc>
        <w:tc>
          <w:tcPr>
            <w:tcW w:w="0" w:type="auto"/>
            <w:shd w:val="clear" w:color="auto" w:fill="E8ECED"/>
          </w:tcPr>
          <w:p w14:paraId="46BF88B3" w14:textId="77777777" w:rsidR="003C0408" w:rsidRDefault="003C0408" w:rsidP="001C7C14">
            <w:pPr>
              <w:jc w:val="center"/>
              <w:rPr>
                <w:sz w:val="18"/>
              </w:rPr>
            </w:pPr>
            <w:r>
              <w:rPr>
                <w:sz w:val="18"/>
              </w:rPr>
              <w:t>25,8 %</w:t>
            </w:r>
          </w:p>
        </w:tc>
      </w:tr>
      <w:tr w:rsidR="003C0408" w14:paraId="3D2B0174" w14:textId="77777777" w:rsidTr="001C7C14">
        <w:trPr>
          <w:cantSplit/>
          <w:jc w:val="center"/>
        </w:trPr>
        <w:tc>
          <w:tcPr>
            <w:tcW w:w="0" w:type="auto"/>
            <w:gridSpan w:val="3"/>
            <w:shd w:val="clear" w:color="auto" w:fill="FFFFFF"/>
          </w:tcPr>
          <w:p w14:paraId="456B3708" w14:textId="77777777" w:rsidR="003C0408" w:rsidRDefault="003C0408" w:rsidP="001C7C14">
            <w:pPr>
              <w:jc w:val="center"/>
            </w:pPr>
            <w:r>
              <w:rPr>
                <w:noProof/>
                <w:lang w:eastAsia="cs-CZ"/>
              </w:rPr>
              <w:drawing>
                <wp:inline distT="0" distB="0" distL="0" distR="0" wp14:anchorId="442DEF84" wp14:editId="314A661C">
                  <wp:extent cx="7143750" cy="714375"/>
                  <wp:effectExtent l="0" t="0" r="0" b="0"/>
                  <wp:docPr id="132" name="0 Imagen" descr="/domains1/vx566400/public/www_root/tmp/PNG-pZ5f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pZ5f7R.png"/>
                          <pic:cNvPicPr/>
                        </pic:nvPicPr>
                        <pic:blipFill>
                          <a:blip r:embed="rId146" cstate="print"/>
                          <a:stretch>
                            <a:fillRect/>
                          </a:stretch>
                        </pic:blipFill>
                        <pic:spPr>
                          <a:xfrm>
                            <a:off x="0" y="0"/>
                            <a:ext cx="7143750" cy="714375"/>
                          </a:xfrm>
                          <a:prstGeom prst="rect">
                            <a:avLst/>
                          </a:prstGeom>
                        </pic:spPr>
                      </pic:pic>
                    </a:graphicData>
                  </a:graphic>
                </wp:inline>
              </w:drawing>
            </w:r>
          </w:p>
        </w:tc>
      </w:tr>
    </w:tbl>
    <w:p w14:paraId="70ED5618" w14:textId="77777777" w:rsidR="003C0408" w:rsidRDefault="003C0408" w:rsidP="003C0408"/>
    <w:p w14:paraId="74BBE605" w14:textId="3DCDCA95" w:rsidR="003C0408" w:rsidRPr="001C7C14" w:rsidRDefault="003C0408" w:rsidP="001C7C14">
      <w:r>
        <w:lastRenderedPageBreak/>
        <w:t>Máte možnost se zapojit do tvorby a plánování vzdělávacího procesu? (např. školské rady, sdružení rodičů)</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40"/>
        <w:gridCol w:w="3464"/>
        <w:gridCol w:w="2682"/>
      </w:tblGrid>
      <w:tr w:rsidR="003C0408" w14:paraId="72BDED12" w14:textId="77777777" w:rsidTr="001C7C14">
        <w:trPr>
          <w:cantSplit/>
          <w:jc w:val="center"/>
        </w:trPr>
        <w:tc>
          <w:tcPr>
            <w:tcW w:w="0" w:type="auto"/>
            <w:shd w:val="clear" w:color="auto" w:fill="CFD7DA"/>
          </w:tcPr>
          <w:p w14:paraId="6774494C" w14:textId="77777777" w:rsidR="003C0408" w:rsidRDefault="003C0408" w:rsidP="001C7C14">
            <w:pPr>
              <w:rPr>
                <w:b/>
                <w:sz w:val="18"/>
              </w:rPr>
            </w:pPr>
            <w:r>
              <w:rPr>
                <w:b/>
                <w:sz w:val="18"/>
              </w:rPr>
              <w:t>Možnosti odpovědí</w:t>
            </w:r>
          </w:p>
        </w:tc>
        <w:tc>
          <w:tcPr>
            <w:tcW w:w="0" w:type="auto"/>
            <w:shd w:val="clear" w:color="auto" w:fill="CFD7DA"/>
          </w:tcPr>
          <w:p w14:paraId="732CCFA2" w14:textId="77777777" w:rsidR="003C0408" w:rsidRDefault="003C0408" w:rsidP="001C7C14">
            <w:pPr>
              <w:jc w:val="center"/>
              <w:rPr>
                <w:b/>
                <w:sz w:val="18"/>
              </w:rPr>
            </w:pPr>
            <w:r>
              <w:rPr>
                <w:b/>
                <w:sz w:val="18"/>
              </w:rPr>
              <w:t>Responzí</w:t>
            </w:r>
          </w:p>
        </w:tc>
        <w:tc>
          <w:tcPr>
            <w:tcW w:w="0" w:type="auto"/>
            <w:shd w:val="clear" w:color="auto" w:fill="CFD7DA"/>
          </w:tcPr>
          <w:p w14:paraId="192670B1" w14:textId="77777777" w:rsidR="003C0408" w:rsidRDefault="003C0408" w:rsidP="001C7C14">
            <w:pPr>
              <w:jc w:val="center"/>
              <w:rPr>
                <w:b/>
                <w:sz w:val="18"/>
              </w:rPr>
            </w:pPr>
            <w:r>
              <w:rPr>
                <w:b/>
                <w:sz w:val="18"/>
              </w:rPr>
              <w:t>Podíl</w:t>
            </w:r>
          </w:p>
        </w:tc>
      </w:tr>
      <w:tr w:rsidR="003C0408" w14:paraId="1F4AB967"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3C0408" w14:paraId="06AECD3B" w14:textId="77777777" w:rsidTr="001C7C14">
              <w:tc>
                <w:tcPr>
                  <w:tcW w:w="0" w:type="auto"/>
                  <w:tcMar>
                    <w:left w:w="0" w:type="dxa"/>
                    <w:right w:w="56" w:type="dxa"/>
                  </w:tcMar>
                  <w:vAlign w:val="bottom"/>
                </w:tcPr>
                <w:p w14:paraId="7B3CC345" w14:textId="77777777" w:rsidR="003C0408" w:rsidRDefault="003C0408" w:rsidP="001C7C14">
                  <w:r>
                    <w:rPr>
                      <w:noProof/>
                      <w:lang w:eastAsia="cs-CZ"/>
                    </w:rPr>
                    <mc:AlternateContent>
                      <mc:Choice Requires="wps">
                        <w:drawing>
                          <wp:inline distT="0" distB="0" distL="0" distR="0" wp14:anchorId="0E3BFAC5" wp14:editId="2E100CB1">
                            <wp:extent cx="101600" cy="101600"/>
                            <wp:effectExtent l="8255" t="10160" r="13970" b="12065"/>
                            <wp:docPr id="291" name="Ová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103850" id="Ovál 29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&#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OWsHfM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651C3875" w14:textId="77777777" w:rsidR="003C0408" w:rsidRDefault="003C0408" w:rsidP="001C7C14">
                  <w:pPr>
                    <w:rPr>
                      <w:sz w:val="18"/>
                    </w:rPr>
                  </w:pPr>
                  <w:r>
                    <w:rPr>
                      <w:sz w:val="18"/>
                    </w:rPr>
                    <w:t>ANO</w:t>
                  </w:r>
                </w:p>
              </w:tc>
            </w:tr>
          </w:tbl>
          <w:p w14:paraId="7B03F30C" w14:textId="77777777" w:rsidR="003C0408" w:rsidRDefault="003C0408" w:rsidP="001C7C14"/>
        </w:tc>
        <w:tc>
          <w:tcPr>
            <w:tcW w:w="0" w:type="auto"/>
            <w:shd w:val="clear" w:color="auto" w:fill="F5F5F5"/>
          </w:tcPr>
          <w:p w14:paraId="6190106A" w14:textId="77777777" w:rsidR="003C0408" w:rsidRDefault="003C0408" w:rsidP="001C7C14">
            <w:pPr>
              <w:jc w:val="center"/>
              <w:rPr>
                <w:sz w:val="18"/>
              </w:rPr>
            </w:pPr>
            <w:r>
              <w:rPr>
                <w:sz w:val="18"/>
              </w:rPr>
              <w:t>234</w:t>
            </w:r>
          </w:p>
        </w:tc>
        <w:tc>
          <w:tcPr>
            <w:tcW w:w="0" w:type="auto"/>
            <w:shd w:val="clear" w:color="auto" w:fill="F5F5F5"/>
          </w:tcPr>
          <w:p w14:paraId="6ED2927D" w14:textId="77777777" w:rsidR="003C0408" w:rsidRDefault="003C0408" w:rsidP="001C7C14">
            <w:pPr>
              <w:jc w:val="center"/>
              <w:rPr>
                <w:sz w:val="18"/>
              </w:rPr>
            </w:pPr>
            <w:r>
              <w:rPr>
                <w:sz w:val="18"/>
              </w:rPr>
              <w:t>54,3 %</w:t>
            </w:r>
          </w:p>
        </w:tc>
      </w:tr>
      <w:tr w:rsidR="003C0408" w14:paraId="2692BBD2" w14:textId="77777777" w:rsidTr="001C7C14">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3C0408" w14:paraId="7FD5AE9D" w14:textId="77777777" w:rsidTr="001C7C14">
              <w:tc>
                <w:tcPr>
                  <w:tcW w:w="0" w:type="auto"/>
                  <w:tcMar>
                    <w:left w:w="0" w:type="dxa"/>
                    <w:right w:w="56" w:type="dxa"/>
                  </w:tcMar>
                  <w:vAlign w:val="bottom"/>
                </w:tcPr>
                <w:p w14:paraId="10B75ECA" w14:textId="77777777" w:rsidR="003C0408" w:rsidRDefault="003C0408" w:rsidP="001C7C14">
                  <w:r>
                    <w:rPr>
                      <w:noProof/>
                      <w:lang w:eastAsia="cs-CZ"/>
                    </w:rPr>
                    <mc:AlternateContent>
                      <mc:Choice Requires="wps">
                        <w:drawing>
                          <wp:inline distT="0" distB="0" distL="0" distR="0" wp14:anchorId="38C3B3D3" wp14:editId="46D6711B">
                            <wp:extent cx="101600" cy="101600"/>
                            <wp:effectExtent l="8255" t="13335" r="13970" b="8890"/>
                            <wp:docPr id="290" name="Ová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BD7FC4" id="Ovál 29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KC9VB0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65BC31F7" w14:textId="77777777" w:rsidR="003C0408" w:rsidRDefault="003C0408" w:rsidP="001C7C14">
                  <w:pPr>
                    <w:rPr>
                      <w:sz w:val="18"/>
                    </w:rPr>
                  </w:pPr>
                  <w:r>
                    <w:rPr>
                      <w:sz w:val="18"/>
                    </w:rPr>
                    <w:t>NE</w:t>
                  </w:r>
                </w:p>
              </w:tc>
            </w:tr>
          </w:tbl>
          <w:p w14:paraId="4398ADBA" w14:textId="77777777" w:rsidR="003C0408" w:rsidRDefault="003C0408" w:rsidP="001C7C14"/>
        </w:tc>
        <w:tc>
          <w:tcPr>
            <w:tcW w:w="0" w:type="auto"/>
            <w:shd w:val="clear" w:color="auto" w:fill="E8ECED"/>
          </w:tcPr>
          <w:p w14:paraId="534D999A" w14:textId="77777777" w:rsidR="003C0408" w:rsidRDefault="003C0408" w:rsidP="001C7C14">
            <w:pPr>
              <w:jc w:val="center"/>
              <w:rPr>
                <w:sz w:val="18"/>
              </w:rPr>
            </w:pPr>
            <w:r>
              <w:rPr>
                <w:sz w:val="18"/>
              </w:rPr>
              <w:t>101</w:t>
            </w:r>
          </w:p>
        </w:tc>
        <w:tc>
          <w:tcPr>
            <w:tcW w:w="0" w:type="auto"/>
            <w:shd w:val="clear" w:color="auto" w:fill="E8ECED"/>
          </w:tcPr>
          <w:p w14:paraId="630A8B66" w14:textId="77777777" w:rsidR="003C0408" w:rsidRDefault="003C0408" w:rsidP="001C7C14">
            <w:pPr>
              <w:jc w:val="center"/>
              <w:rPr>
                <w:sz w:val="18"/>
              </w:rPr>
            </w:pPr>
            <w:r>
              <w:rPr>
                <w:sz w:val="18"/>
              </w:rPr>
              <w:t>23,4 %</w:t>
            </w:r>
          </w:p>
        </w:tc>
      </w:tr>
      <w:tr w:rsidR="003C0408" w14:paraId="569CD795" w14:textId="77777777" w:rsidTr="001C7C14">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73"/>
            </w:tblGrid>
            <w:tr w:rsidR="003C0408" w14:paraId="4668B33B" w14:textId="77777777" w:rsidTr="001C7C14">
              <w:tc>
                <w:tcPr>
                  <w:tcW w:w="0" w:type="auto"/>
                  <w:tcMar>
                    <w:left w:w="0" w:type="dxa"/>
                    <w:right w:w="56" w:type="dxa"/>
                  </w:tcMar>
                  <w:vAlign w:val="bottom"/>
                </w:tcPr>
                <w:p w14:paraId="663C331D" w14:textId="77777777" w:rsidR="003C0408" w:rsidRDefault="003C0408" w:rsidP="001C7C14">
                  <w:r>
                    <w:rPr>
                      <w:noProof/>
                      <w:lang w:eastAsia="cs-CZ"/>
                    </w:rPr>
                    <mc:AlternateContent>
                      <mc:Choice Requires="wps">
                        <w:drawing>
                          <wp:inline distT="0" distB="0" distL="0" distR="0" wp14:anchorId="2BBDEF47" wp14:editId="309141CC">
                            <wp:extent cx="101600" cy="101600"/>
                            <wp:effectExtent l="8255" t="6985" r="13970" b="5715"/>
                            <wp:docPr id="289" name="Ová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48E295B" id="Ovál 28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&#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sZQlH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2E81D8D8" w14:textId="77777777" w:rsidR="003C0408" w:rsidRDefault="003C0408" w:rsidP="001C7C14">
                  <w:pPr>
                    <w:rPr>
                      <w:sz w:val="18"/>
                    </w:rPr>
                  </w:pPr>
                  <w:r>
                    <w:rPr>
                      <w:sz w:val="18"/>
                    </w:rPr>
                    <w:t>Nevím</w:t>
                  </w:r>
                </w:p>
              </w:tc>
            </w:tr>
          </w:tbl>
          <w:p w14:paraId="39B0B354" w14:textId="77777777" w:rsidR="003C0408" w:rsidRDefault="003C0408" w:rsidP="001C7C14"/>
        </w:tc>
        <w:tc>
          <w:tcPr>
            <w:tcW w:w="0" w:type="auto"/>
            <w:shd w:val="clear" w:color="auto" w:fill="F5F5F5"/>
          </w:tcPr>
          <w:p w14:paraId="4ADC6FA3" w14:textId="77777777" w:rsidR="003C0408" w:rsidRDefault="003C0408" w:rsidP="001C7C14">
            <w:pPr>
              <w:jc w:val="center"/>
              <w:rPr>
                <w:sz w:val="18"/>
              </w:rPr>
            </w:pPr>
            <w:r>
              <w:rPr>
                <w:sz w:val="18"/>
              </w:rPr>
              <w:t>96</w:t>
            </w:r>
          </w:p>
        </w:tc>
        <w:tc>
          <w:tcPr>
            <w:tcW w:w="0" w:type="auto"/>
            <w:shd w:val="clear" w:color="auto" w:fill="F5F5F5"/>
          </w:tcPr>
          <w:p w14:paraId="05B39D0E" w14:textId="77777777" w:rsidR="003C0408" w:rsidRDefault="003C0408" w:rsidP="001C7C14">
            <w:pPr>
              <w:jc w:val="center"/>
              <w:rPr>
                <w:sz w:val="18"/>
              </w:rPr>
            </w:pPr>
            <w:r>
              <w:rPr>
                <w:sz w:val="18"/>
              </w:rPr>
              <w:t>22,3 %</w:t>
            </w:r>
          </w:p>
        </w:tc>
      </w:tr>
      <w:tr w:rsidR="003C0408" w14:paraId="6880B5FB" w14:textId="77777777" w:rsidTr="001C7C14">
        <w:trPr>
          <w:cantSplit/>
          <w:jc w:val="center"/>
        </w:trPr>
        <w:tc>
          <w:tcPr>
            <w:tcW w:w="0" w:type="auto"/>
            <w:gridSpan w:val="3"/>
            <w:shd w:val="clear" w:color="auto" w:fill="FFFFFF"/>
          </w:tcPr>
          <w:p w14:paraId="5A07637E" w14:textId="77777777" w:rsidR="003C0408" w:rsidRDefault="003C0408" w:rsidP="001C7C14">
            <w:pPr>
              <w:jc w:val="center"/>
            </w:pPr>
            <w:r>
              <w:rPr>
                <w:noProof/>
                <w:lang w:eastAsia="cs-CZ"/>
              </w:rPr>
              <w:drawing>
                <wp:inline distT="0" distB="0" distL="0" distR="0" wp14:anchorId="4F960221" wp14:editId="48DC8FB8">
                  <wp:extent cx="7143750" cy="928688"/>
                  <wp:effectExtent l="0" t="0" r="0" b="0"/>
                  <wp:docPr id="133" name="0 Imagen" descr="/domains1/vx566400/public/www_root/tmp/PNG-lJC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lJCAtU.png"/>
                          <pic:cNvPicPr/>
                        </pic:nvPicPr>
                        <pic:blipFill>
                          <a:blip r:embed="rId147" cstate="print"/>
                          <a:stretch>
                            <a:fillRect/>
                          </a:stretch>
                        </pic:blipFill>
                        <pic:spPr>
                          <a:xfrm>
                            <a:off x="0" y="0"/>
                            <a:ext cx="7143750" cy="928688"/>
                          </a:xfrm>
                          <a:prstGeom prst="rect">
                            <a:avLst/>
                          </a:prstGeom>
                        </pic:spPr>
                      </pic:pic>
                    </a:graphicData>
                  </a:graphic>
                </wp:inline>
              </w:drawing>
            </w:r>
          </w:p>
        </w:tc>
      </w:tr>
    </w:tbl>
    <w:p w14:paraId="2505EC79" w14:textId="77777777" w:rsidR="00D741C7" w:rsidRDefault="00D741C7" w:rsidP="00D741C7"/>
    <w:p w14:paraId="1D42503A" w14:textId="5BDE1D6F" w:rsidR="003C0408" w:rsidRPr="001C7C14" w:rsidRDefault="003C0408" w:rsidP="001C7C14">
      <w:r>
        <w:t>Nabízí vámi zvolené školské zařízení následující nástroje pro podporu výběru budoucího stupně vzdělání a profesního zaměření?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649"/>
        <w:gridCol w:w="1438"/>
        <w:gridCol w:w="2182"/>
        <w:gridCol w:w="1515"/>
        <w:gridCol w:w="1602"/>
      </w:tblGrid>
      <w:tr w:rsidR="003C0408" w14:paraId="3A1BEB91" w14:textId="77777777" w:rsidTr="001C7C14">
        <w:trPr>
          <w:cantSplit/>
          <w:jc w:val="center"/>
        </w:trPr>
        <w:tc>
          <w:tcPr>
            <w:tcW w:w="0" w:type="auto"/>
            <w:shd w:val="clear" w:color="auto" w:fill="CFD7DA"/>
          </w:tcPr>
          <w:p w14:paraId="140C79CB"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83"/>
            </w:tblGrid>
            <w:tr w:rsidR="003C0408" w14:paraId="7BBAD086" w14:textId="77777777" w:rsidTr="001C7C14">
              <w:trPr>
                <w:jc w:val="center"/>
              </w:trPr>
              <w:tc>
                <w:tcPr>
                  <w:tcW w:w="0" w:type="auto"/>
                  <w:tcMar>
                    <w:left w:w="0" w:type="dxa"/>
                    <w:right w:w="56" w:type="dxa"/>
                  </w:tcMar>
                  <w:vAlign w:val="bottom"/>
                </w:tcPr>
                <w:p w14:paraId="3DA9277B" w14:textId="77777777" w:rsidR="003C0408" w:rsidRDefault="003C0408" w:rsidP="001C7C14">
                  <w:r>
                    <w:rPr>
                      <w:noProof/>
                      <w:lang w:eastAsia="cs-CZ"/>
                    </w:rPr>
                    <mc:AlternateContent>
                      <mc:Choice Requires="wps">
                        <w:drawing>
                          <wp:inline distT="0" distB="0" distL="0" distR="0" wp14:anchorId="5082569E" wp14:editId="3341BDE5">
                            <wp:extent cx="101600" cy="101600"/>
                            <wp:effectExtent l="10160" t="12065" r="12065" b="10160"/>
                            <wp:docPr id="288" name="Ová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A3BC3C6" id="Ovál 28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&#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MJSVDk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D5C5F25" w14:textId="77777777" w:rsidR="003C0408" w:rsidRDefault="003C0408" w:rsidP="001C7C14">
                  <w:pPr>
                    <w:rPr>
                      <w:b/>
                      <w:sz w:val="18"/>
                    </w:rPr>
                  </w:pPr>
                  <w:r>
                    <w:rPr>
                      <w:b/>
                      <w:sz w:val="18"/>
                    </w:rPr>
                    <w:t>ano</w:t>
                  </w:r>
                </w:p>
              </w:tc>
            </w:tr>
          </w:tbl>
          <w:p w14:paraId="48DEACD3"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395"/>
            </w:tblGrid>
            <w:tr w:rsidR="003C0408" w14:paraId="7D7CA365" w14:textId="77777777" w:rsidTr="001C7C14">
              <w:trPr>
                <w:jc w:val="center"/>
              </w:trPr>
              <w:tc>
                <w:tcPr>
                  <w:tcW w:w="0" w:type="auto"/>
                  <w:tcMar>
                    <w:left w:w="0" w:type="dxa"/>
                    <w:right w:w="56" w:type="dxa"/>
                  </w:tcMar>
                  <w:vAlign w:val="bottom"/>
                </w:tcPr>
                <w:p w14:paraId="2198F624" w14:textId="77777777" w:rsidR="003C0408" w:rsidRDefault="003C0408" w:rsidP="001C7C14">
                  <w:r>
                    <w:rPr>
                      <w:noProof/>
                      <w:lang w:eastAsia="cs-CZ"/>
                    </w:rPr>
                    <mc:AlternateContent>
                      <mc:Choice Requires="wps">
                        <w:drawing>
                          <wp:inline distT="0" distB="0" distL="0" distR="0" wp14:anchorId="7C1ED381" wp14:editId="45A4E97C">
                            <wp:extent cx="101600" cy="101600"/>
                            <wp:effectExtent l="7620" t="12065" r="5080" b="10160"/>
                            <wp:docPr id="287" name="Ová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8A414FA" id="Ovál 28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&#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Asf1Sd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0427949B" w14:textId="77777777" w:rsidR="003C0408" w:rsidRDefault="003C0408" w:rsidP="001C7C14">
                  <w:pPr>
                    <w:rPr>
                      <w:b/>
                      <w:sz w:val="18"/>
                    </w:rPr>
                  </w:pPr>
                  <w:r>
                    <w:rPr>
                      <w:b/>
                      <w:sz w:val="18"/>
                    </w:rPr>
                    <w:t>ano, již jsem využil</w:t>
                  </w:r>
                </w:p>
              </w:tc>
            </w:tr>
          </w:tbl>
          <w:p w14:paraId="31955686"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88"/>
            </w:tblGrid>
            <w:tr w:rsidR="003C0408" w14:paraId="18349FBB" w14:textId="77777777" w:rsidTr="001C7C14">
              <w:trPr>
                <w:jc w:val="center"/>
              </w:trPr>
              <w:tc>
                <w:tcPr>
                  <w:tcW w:w="0" w:type="auto"/>
                  <w:tcMar>
                    <w:left w:w="0" w:type="dxa"/>
                    <w:right w:w="56" w:type="dxa"/>
                  </w:tcMar>
                  <w:vAlign w:val="bottom"/>
                </w:tcPr>
                <w:p w14:paraId="49251DD5" w14:textId="77777777" w:rsidR="003C0408" w:rsidRDefault="003C0408" w:rsidP="001C7C14">
                  <w:r>
                    <w:rPr>
                      <w:noProof/>
                      <w:lang w:eastAsia="cs-CZ"/>
                    </w:rPr>
                    <mc:AlternateContent>
                      <mc:Choice Requires="wps">
                        <w:drawing>
                          <wp:inline distT="0" distB="0" distL="0" distR="0" wp14:anchorId="629E09FE" wp14:editId="63F24E35">
                            <wp:extent cx="101600" cy="101600"/>
                            <wp:effectExtent l="13335" t="12065" r="8890" b="10160"/>
                            <wp:docPr id="286" name="Ová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31C756A" id="Ovál 28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&#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g66kj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2FF65556" w14:textId="77777777" w:rsidR="003C0408" w:rsidRDefault="003C0408" w:rsidP="001C7C14">
                  <w:pPr>
                    <w:rPr>
                      <w:b/>
                      <w:sz w:val="18"/>
                    </w:rPr>
                  </w:pPr>
                  <w:r>
                    <w:rPr>
                      <w:b/>
                      <w:sz w:val="18"/>
                    </w:rPr>
                    <w:t>ne</w:t>
                  </w:r>
                </w:p>
              </w:tc>
            </w:tr>
          </w:tbl>
          <w:p w14:paraId="35E09A75" w14:textId="77777777" w:rsidR="003C0408" w:rsidRDefault="003C0408" w:rsidP="001C7C14"/>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64"/>
            </w:tblGrid>
            <w:tr w:rsidR="003C0408" w14:paraId="65D652F5" w14:textId="77777777" w:rsidTr="001C7C14">
              <w:trPr>
                <w:jc w:val="center"/>
              </w:trPr>
              <w:tc>
                <w:tcPr>
                  <w:tcW w:w="0" w:type="auto"/>
                  <w:tcMar>
                    <w:left w:w="0" w:type="dxa"/>
                    <w:right w:w="56" w:type="dxa"/>
                  </w:tcMar>
                  <w:vAlign w:val="bottom"/>
                </w:tcPr>
                <w:p w14:paraId="049245F6" w14:textId="77777777" w:rsidR="003C0408" w:rsidRDefault="003C0408" w:rsidP="001C7C14">
                  <w:r>
                    <w:rPr>
                      <w:noProof/>
                      <w:lang w:eastAsia="cs-CZ"/>
                    </w:rPr>
                    <mc:AlternateContent>
                      <mc:Choice Requires="wps">
                        <w:drawing>
                          <wp:inline distT="0" distB="0" distL="0" distR="0" wp14:anchorId="61AF2789" wp14:editId="178C9C45">
                            <wp:extent cx="101600" cy="101600"/>
                            <wp:effectExtent l="6350" t="12065" r="6350" b="10160"/>
                            <wp:docPr id="285" name="Ová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0958447" id="Ovál 28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&#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Ez0ujw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7A929E78" w14:textId="77777777" w:rsidR="003C0408" w:rsidRDefault="003C0408" w:rsidP="001C7C14">
                  <w:pPr>
                    <w:rPr>
                      <w:b/>
                      <w:sz w:val="18"/>
                    </w:rPr>
                  </w:pPr>
                  <w:r>
                    <w:rPr>
                      <w:b/>
                      <w:sz w:val="18"/>
                    </w:rPr>
                    <w:t>nevím</w:t>
                  </w:r>
                </w:p>
              </w:tc>
            </w:tr>
          </w:tbl>
          <w:p w14:paraId="6A397A76" w14:textId="77777777" w:rsidR="003C0408" w:rsidRDefault="003C0408" w:rsidP="001C7C14"/>
        </w:tc>
      </w:tr>
      <w:tr w:rsidR="003C0408" w14:paraId="038456AE" w14:textId="77777777" w:rsidTr="001C7C14">
        <w:trPr>
          <w:cantSplit/>
          <w:jc w:val="center"/>
        </w:trPr>
        <w:tc>
          <w:tcPr>
            <w:tcW w:w="0" w:type="auto"/>
            <w:shd w:val="clear" w:color="auto" w:fill="F5F5F5"/>
          </w:tcPr>
          <w:p w14:paraId="5C28E653" w14:textId="77777777" w:rsidR="003C0408" w:rsidRDefault="003C0408" w:rsidP="001C7C14">
            <w:pPr>
              <w:rPr>
                <w:sz w:val="18"/>
              </w:rPr>
            </w:pPr>
            <w:r>
              <w:rPr>
                <w:sz w:val="18"/>
              </w:rPr>
              <w:t>profesní poradenství</w:t>
            </w:r>
          </w:p>
        </w:tc>
        <w:tc>
          <w:tcPr>
            <w:tcW w:w="0" w:type="auto"/>
            <w:shd w:val="clear" w:color="auto" w:fill="F5F5F5"/>
          </w:tcPr>
          <w:p w14:paraId="2818F763" w14:textId="77777777" w:rsidR="003C0408" w:rsidRDefault="003C0408" w:rsidP="001C7C14">
            <w:pPr>
              <w:jc w:val="center"/>
              <w:rPr>
                <w:sz w:val="18"/>
              </w:rPr>
            </w:pPr>
            <w:r>
              <w:rPr>
                <w:sz w:val="18"/>
              </w:rPr>
              <w:t>77 (17,9 %)</w:t>
            </w:r>
          </w:p>
        </w:tc>
        <w:tc>
          <w:tcPr>
            <w:tcW w:w="0" w:type="auto"/>
            <w:shd w:val="clear" w:color="auto" w:fill="F5F5F5"/>
          </w:tcPr>
          <w:p w14:paraId="60D766C2" w14:textId="77777777" w:rsidR="003C0408" w:rsidRDefault="003C0408" w:rsidP="001C7C14">
            <w:pPr>
              <w:jc w:val="center"/>
              <w:rPr>
                <w:sz w:val="18"/>
              </w:rPr>
            </w:pPr>
            <w:r>
              <w:rPr>
                <w:sz w:val="18"/>
              </w:rPr>
              <w:t>19 (4,4 %)</w:t>
            </w:r>
          </w:p>
        </w:tc>
        <w:tc>
          <w:tcPr>
            <w:tcW w:w="0" w:type="auto"/>
            <w:shd w:val="clear" w:color="auto" w:fill="F5F5F5"/>
          </w:tcPr>
          <w:p w14:paraId="428DF97E" w14:textId="77777777" w:rsidR="003C0408" w:rsidRDefault="003C0408" w:rsidP="001C7C14">
            <w:pPr>
              <w:jc w:val="center"/>
              <w:rPr>
                <w:sz w:val="18"/>
              </w:rPr>
            </w:pPr>
            <w:r>
              <w:rPr>
                <w:sz w:val="18"/>
              </w:rPr>
              <w:t>74 (17,2 %)</w:t>
            </w:r>
          </w:p>
        </w:tc>
        <w:tc>
          <w:tcPr>
            <w:tcW w:w="0" w:type="auto"/>
            <w:shd w:val="clear" w:color="auto" w:fill="F5F5F5"/>
          </w:tcPr>
          <w:p w14:paraId="5BA92885" w14:textId="77777777" w:rsidR="003C0408" w:rsidRDefault="003C0408" w:rsidP="001C7C14">
            <w:pPr>
              <w:jc w:val="center"/>
              <w:rPr>
                <w:sz w:val="18"/>
              </w:rPr>
            </w:pPr>
            <w:r>
              <w:rPr>
                <w:sz w:val="18"/>
              </w:rPr>
              <w:t>261 (60,6 %)</w:t>
            </w:r>
          </w:p>
        </w:tc>
      </w:tr>
      <w:tr w:rsidR="003C0408" w14:paraId="5DB4A997" w14:textId="77777777" w:rsidTr="001C7C14">
        <w:trPr>
          <w:cantSplit/>
          <w:jc w:val="center"/>
        </w:trPr>
        <w:tc>
          <w:tcPr>
            <w:tcW w:w="0" w:type="auto"/>
            <w:shd w:val="clear" w:color="auto" w:fill="E8ECED"/>
          </w:tcPr>
          <w:p w14:paraId="06FDF4F5" w14:textId="77777777" w:rsidR="003C0408" w:rsidRDefault="003C0408" w:rsidP="001C7C14">
            <w:pPr>
              <w:rPr>
                <w:sz w:val="18"/>
              </w:rPr>
            </w:pPr>
            <w:r>
              <w:rPr>
                <w:sz w:val="18"/>
              </w:rPr>
              <w:t>setkávání žáků a zaměstnavatelů (exkurze, besedy atd.)</w:t>
            </w:r>
          </w:p>
        </w:tc>
        <w:tc>
          <w:tcPr>
            <w:tcW w:w="0" w:type="auto"/>
            <w:shd w:val="clear" w:color="auto" w:fill="E8ECED"/>
          </w:tcPr>
          <w:p w14:paraId="57AB00C4" w14:textId="77777777" w:rsidR="003C0408" w:rsidRDefault="003C0408" w:rsidP="001C7C14">
            <w:pPr>
              <w:jc w:val="center"/>
              <w:rPr>
                <w:sz w:val="18"/>
              </w:rPr>
            </w:pPr>
            <w:r>
              <w:rPr>
                <w:sz w:val="18"/>
              </w:rPr>
              <w:t>79 (18,3 %)</w:t>
            </w:r>
          </w:p>
        </w:tc>
        <w:tc>
          <w:tcPr>
            <w:tcW w:w="0" w:type="auto"/>
            <w:shd w:val="clear" w:color="auto" w:fill="E8ECED"/>
          </w:tcPr>
          <w:p w14:paraId="56494E05" w14:textId="77777777" w:rsidR="003C0408" w:rsidRDefault="003C0408" w:rsidP="001C7C14">
            <w:pPr>
              <w:jc w:val="center"/>
              <w:rPr>
                <w:sz w:val="18"/>
              </w:rPr>
            </w:pPr>
            <w:r>
              <w:rPr>
                <w:sz w:val="18"/>
              </w:rPr>
              <w:t>11 (2,6 %)</w:t>
            </w:r>
          </w:p>
        </w:tc>
        <w:tc>
          <w:tcPr>
            <w:tcW w:w="0" w:type="auto"/>
            <w:shd w:val="clear" w:color="auto" w:fill="E8ECED"/>
          </w:tcPr>
          <w:p w14:paraId="55430875" w14:textId="77777777" w:rsidR="003C0408" w:rsidRDefault="003C0408" w:rsidP="001C7C14">
            <w:pPr>
              <w:jc w:val="center"/>
              <w:rPr>
                <w:sz w:val="18"/>
              </w:rPr>
            </w:pPr>
            <w:r>
              <w:rPr>
                <w:sz w:val="18"/>
              </w:rPr>
              <w:t>106 (24,6 %)</w:t>
            </w:r>
          </w:p>
        </w:tc>
        <w:tc>
          <w:tcPr>
            <w:tcW w:w="0" w:type="auto"/>
            <w:shd w:val="clear" w:color="auto" w:fill="E8ECED"/>
          </w:tcPr>
          <w:p w14:paraId="07A846E6" w14:textId="77777777" w:rsidR="003C0408" w:rsidRDefault="003C0408" w:rsidP="001C7C14">
            <w:pPr>
              <w:jc w:val="center"/>
              <w:rPr>
                <w:sz w:val="18"/>
              </w:rPr>
            </w:pPr>
            <w:r>
              <w:rPr>
                <w:sz w:val="18"/>
              </w:rPr>
              <w:t>235 (54,5 %)</w:t>
            </w:r>
          </w:p>
        </w:tc>
      </w:tr>
      <w:tr w:rsidR="003C0408" w14:paraId="3776FC91" w14:textId="77777777" w:rsidTr="001C7C14">
        <w:trPr>
          <w:cantSplit/>
          <w:jc w:val="center"/>
        </w:trPr>
        <w:tc>
          <w:tcPr>
            <w:tcW w:w="0" w:type="auto"/>
            <w:shd w:val="clear" w:color="auto" w:fill="F5F5F5"/>
          </w:tcPr>
          <w:p w14:paraId="76DADCFE" w14:textId="77777777" w:rsidR="003C0408" w:rsidRDefault="003C0408" w:rsidP="001C7C14">
            <w:pPr>
              <w:rPr>
                <w:sz w:val="18"/>
              </w:rPr>
            </w:pPr>
            <w:r>
              <w:rPr>
                <w:sz w:val="18"/>
              </w:rPr>
              <w:t>setkávání zaměstnavatelů a zaměstnanců školy</w:t>
            </w:r>
          </w:p>
        </w:tc>
        <w:tc>
          <w:tcPr>
            <w:tcW w:w="0" w:type="auto"/>
            <w:shd w:val="clear" w:color="auto" w:fill="F5F5F5"/>
          </w:tcPr>
          <w:p w14:paraId="455D05FE" w14:textId="77777777" w:rsidR="003C0408" w:rsidRDefault="003C0408" w:rsidP="001C7C14">
            <w:pPr>
              <w:jc w:val="center"/>
              <w:rPr>
                <w:sz w:val="18"/>
              </w:rPr>
            </w:pPr>
            <w:r>
              <w:rPr>
                <w:sz w:val="18"/>
              </w:rPr>
              <w:t>49 (11,4 %)</w:t>
            </w:r>
          </w:p>
        </w:tc>
        <w:tc>
          <w:tcPr>
            <w:tcW w:w="0" w:type="auto"/>
            <w:shd w:val="clear" w:color="auto" w:fill="F5F5F5"/>
          </w:tcPr>
          <w:p w14:paraId="1CBBB5B8" w14:textId="77777777" w:rsidR="003C0408" w:rsidRDefault="003C0408" w:rsidP="001C7C14">
            <w:pPr>
              <w:jc w:val="center"/>
              <w:rPr>
                <w:sz w:val="18"/>
              </w:rPr>
            </w:pPr>
            <w:r>
              <w:rPr>
                <w:sz w:val="18"/>
              </w:rPr>
              <w:t>5 (1,2 %)</w:t>
            </w:r>
          </w:p>
        </w:tc>
        <w:tc>
          <w:tcPr>
            <w:tcW w:w="0" w:type="auto"/>
            <w:shd w:val="clear" w:color="auto" w:fill="F5F5F5"/>
          </w:tcPr>
          <w:p w14:paraId="68372284" w14:textId="77777777" w:rsidR="003C0408" w:rsidRDefault="003C0408" w:rsidP="001C7C14">
            <w:pPr>
              <w:jc w:val="center"/>
              <w:rPr>
                <w:sz w:val="18"/>
              </w:rPr>
            </w:pPr>
            <w:r>
              <w:rPr>
                <w:sz w:val="18"/>
              </w:rPr>
              <w:t>81 (18,8 %)</w:t>
            </w:r>
          </w:p>
        </w:tc>
        <w:tc>
          <w:tcPr>
            <w:tcW w:w="0" w:type="auto"/>
            <w:shd w:val="clear" w:color="auto" w:fill="F5F5F5"/>
          </w:tcPr>
          <w:p w14:paraId="26341784" w14:textId="77777777" w:rsidR="003C0408" w:rsidRDefault="003C0408" w:rsidP="001C7C14">
            <w:pPr>
              <w:jc w:val="center"/>
              <w:rPr>
                <w:sz w:val="18"/>
              </w:rPr>
            </w:pPr>
            <w:r>
              <w:rPr>
                <w:sz w:val="18"/>
              </w:rPr>
              <w:t>296 (68,7 %)</w:t>
            </w:r>
          </w:p>
        </w:tc>
      </w:tr>
      <w:tr w:rsidR="003C0408" w14:paraId="0284A998" w14:textId="77777777" w:rsidTr="001C7C14">
        <w:trPr>
          <w:cantSplit/>
          <w:jc w:val="center"/>
        </w:trPr>
        <w:tc>
          <w:tcPr>
            <w:tcW w:w="0" w:type="auto"/>
            <w:gridSpan w:val="5"/>
            <w:shd w:val="clear" w:color="auto" w:fill="FFFFFF"/>
          </w:tcPr>
          <w:p w14:paraId="6AC429CE" w14:textId="77777777" w:rsidR="003C0408" w:rsidRDefault="003C0408" w:rsidP="001C7C14">
            <w:pPr>
              <w:jc w:val="center"/>
            </w:pPr>
            <w:r>
              <w:rPr>
                <w:noProof/>
                <w:lang w:eastAsia="cs-CZ"/>
              </w:rPr>
              <w:drawing>
                <wp:inline distT="0" distB="0" distL="0" distR="0" wp14:anchorId="0853D351" wp14:editId="12DE9283">
                  <wp:extent cx="7143750" cy="928688"/>
                  <wp:effectExtent l="0" t="0" r="0" b="0"/>
                  <wp:docPr id="134" name="0 Imagen" descr="/domains1/vx566400/public/www_root/tmp/PNG-tSim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tSimy8.png"/>
                          <pic:cNvPicPr/>
                        </pic:nvPicPr>
                        <pic:blipFill>
                          <a:blip r:embed="rId148" cstate="print"/>
                          <a:stretch>
                            <a:fillRect/>
                          </a:stretch>
                        </pic:blipFill>
                        <pic:spPr>
                          <a:xfrm>
                            <a:off x="0" y="0"/>
                            <a:ext cx="7143750" cy="928688"/>
                          </a:xfrm>
                          <a:prstGeom prst="rect">
                            <a:avLst/>
                          </a:prstGeom>
                        </pic:spPr>
                      </pic:pic>
                    </a:graphicData>
                  </a:graphic>
                </wp:inline>
              </w:drawing>
            </w:r>
          </w:p>
        </w:tc>
      </w:tr>
    </w:tbl>
    <w:p w14:paraId="4AF687B8" w14:textId="77777777" w:rsidR="005A0337" w:rsidRDefault="005A0337" w:rsidP="00E33DA0"/>
    <w:p w14:paraId="659388CA" w14:textId="1FA87CD7" w:rsidR="005A0337" w:rsidRDefault="005A0337" w:rsidP="005A0337">
      <w:pPr>
        <w:pStyle w:val="Nadpis3"/>
      </w:pPr>
      <w:bookmarkStart w:id="56" w:name="_Toc531295062"/>
      <w:r>
        <w:t>CÍLOVÁ SKUPINA – PEDAGOGOVÉ</w:t>
      </w:r>
      <w:bookmarkEnd w:id="56"/>
    </w:p>
    <w:p w14:paraId="67F39ADA" w14:textId="77777777" w:rsidR="005A0337" w:rsidRPr="005A0337" w:rsidRDefault="005A0337" w:rsidP="005A0337"/>
    <w:p w14:paraId="4775708D" w14:textId="06985BC4" w:rsidR="005C436D" w:rsidRPr="001C7C14" w:rsidRDefault="005C436D" w:rsidP="001C7C14">
      <w:r>
        <w:t>Považujete kapacity níže uvedených školských zařízení na Praze 16 za</w:t>
      </w:r>
      <w:r w:rsidR="001C7C14">
        <w:t xml:space="preserve"> dostatečné</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554"/>
        <w:gridCol w:w="2212"/>
        <w:gridCol w:w="2208"/>
        <w:gridCol w:w="2413"/>
      </w:tblGrid>
      <w:tr w:rsidR="005C436D" w14:paraId="146410A4" w14:textId="77777777" w:rsidTr="005C436D">
        <w:trPr>
          <w:cantSplit/>
          <w:jc w:val="center"/>
        </w:trPr>
        <w:tc>
          <w:tcPr>
            <w:tcW w:w="0" w:type="auto"/>
            <w:shd w:val="clear" w:color="auto" w:fill="CFD7DA"/>
          </w:tcPr>
          <w:p w14:paraId="7F6BB8C5"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50"/>
            </w:tblGrid>
            <w:tr w:rsidR="005C436D" w14:paraId="0AAC47E5" w14:textId="77777777" w:rsidTr="005C436D">
              <w:trPr>
                <w:jc w:val="center"/>
              </w:trPr>
              <w:tc>
                <w:tcPr>
                  <w:tcW w:w="0" w:type="auto"/>
                  <w:tcMar>
                    <w:left w:w="0" w:type="dxa"/>
                    <w:right w:w="56" w:type="dxa"/>
                  </w:tcMar>
                  <w:vAlign w:val="bottom"/>
                </w:tcPr>
                <w:p w14:paraId="629C5ED1" w14:textId="7118C4F6" w:rsidR="005C436D" w:rsidRDefault="005C436D" w:rsidP="005C436D">
                  <w:r>
                    <w:rPr>
                      <w:noProof/>
                      <w:lang w:eastAsia="cs-CZ"/>
                    </w:rPr>
                    <mc:AlternateContent>
                      <mc:Choice Requires="wps">
                        <w:drawing>
                          <wp:inline distT="0" distB="0" distL="0" distR="0" wp14:anchorId="2103E7DB" wp14:editId="5BAF59E6">
                            <wp:extent cx="101600" cy="101600"/>
                            <wp:effectExtent l="12065" t="6985" r="10160" b="5715"/>
                            <wp:docPr id="458" name="Ová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2CA1571" id="Ovál 45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&#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AT+2FQ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23EE5E81" w14:textId="77777777" w:rsidR="005C436D" w:rsidRDefault="005C436D" w:rsidP="005C436D">
                  <w:pPr>
                    <w:rPr>
                      <w:b/>
                      <w:sz w:val="18"/>
                    </w:rPr>
                  </w:pPr>
                  <w:r>
                    <w:rPr>
                      <w:b/>
                      <w:sz w:val="18"/>
                    </w:rPr>
                    <w:t>ANO</w:t>
                  </w:r>
                </w:p>
              </w:tc>
            </w:tr>
          </w:tbl>
          <w:p w14:paraId="0E4EC52E"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7"/>
            </w:tblGrid>
            <w:tr w:rsidR="005C436D" w14:paraId="102A05A1" w14:textId="77777777" w:rsidTr="005C436D">
              <w:trPr>
                <w:jc w:val="center"/>
              </w:trPr>
              <w:tc>
                <w:tcPr>
                  <w:tcW w:w="0" w:type="auto"/>
                  <w:tcMar>
                    <w:left w:w="0" w:type="dxa"/>
                    <w:right w:w="56" w:type="dxa"/>
                  </w:tcMar>
                  <w:vAlign w:val="bottom"/>
                </w:tcPr>
                <w:p w14:paraId="7EEF36E5" w14:textId="553D9F4C" w:rsidR="005C436D" w:rsidRDefault="005C436D" w:rsidP="005C436D">
                  <w:r>
                    <w:rPr>
                      <w:noProof/>
                      <w:lang w:eastAsia="cs-CZ"/>
                    </w:rPr>
                    <mc:AlternateContent>
                      <mc:Choice Requires="wps">
                        <w:drawing>
                          <wp:inline distT="0" distB="0" distL="0" distR="0" wp14:anchorId="2DE2743B" wp14:editId="7E1A6264">
                            <wp:extent cx="101600" cy="101600"/>
                            <wp:effectExtent l="9525" t="6985" r="12700" b="5715"/>
                            <wp:docPr id="457" name="Ová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680FE5D" id="Ovál 45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&#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OrT2PA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3A19F072" w14:textId="77777777" w:rsidR="005C436D" w:rsidRDefault="005C436D" w:rsidP="005C436D">
                  <w:pPr>
                    <w:rPr>
                      <w:b/>
                      <w:sz w:val="18"/>
                    </w:rPr>
                  </w:pPr>
                  <w:r>
                    <w:rPr>
                      <w:b/>
                      <w:sz w:val="18"/>
                    </w:rPr>
                    <w:t>NE</w:t>
                  </w:r>
                </w:p>
              </w:tc>
            </w:tr>
          </w:tbl>
          <w:p w14:paraId="3726BE84"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19"/>
            </w:tblGrid>
            <w:tr w:rsidR="005C436D" w14:paraId="0B0B4192" w14:textId="77777777" w:rsidTr="005C436D">
              <w:trPr>
                <w:jc w:val="center"/>
              </w:trPr>
              <w:tc>
                <w:tcPr>
                  <w:tcW w:w="0" w:type="auto"/>
                  <w:tcMar>
                    <w:left w:w="0" w:type="dxa"/>
                    <w:right w:w="56" w:type="dxa"/>
                  </w:tcMar>
                  <w:vAlign w:val="bottom"/>
                </w:tcPr>
                <w:p w14:paraId="64679D4D" w14:textId="0BD40BF7" w:rsidR="005C436D" w:rsidRDefault="005C436D" w:rsidP="005C436D">
                  <w:r>
                    <w:rPr>
                      <w:noProof/>
                      <w:lang w:eastAsia="cs-CZ"/>
                    </w:rPr>
                    <mc:AlternateContent>
                      <mc:Choice Requires="wps">
                        <w:drawing>
                          <wp:inline distT="0" distB="0" distL="0" distR="0" wp14:anchorId="6391D3B3" wp14:editId="20F5ABFF">
                            <wp:extent cx="101600" cy="101600"/>
                            <wp:effectExtent l="5715" t="6985" r="6985" b="5715"/>
                            <wp:docPr id="456" name="Ová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A14472" id="Ovál 45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&#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CmRyVO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760A7A85" w14:textId="77777777" w:rsidR="005C436D" w:rsidRDefault="005C436D" w:rsidP="005C436D">
                  <w:pPr>
                    <w:rPr>
                      <w:b/>
                      <w:sz w:val="18"/>
                    </w:rPr>
                  </w:pPr>
                  <w:r>
                    <w:rPr>
                      <w:b/>
                      <w:sz w:val="18"/>
                    </w:rPr>
                    <w:t>NEVÍM</w:t>
                  </w:r>
                </w:p>
              </w:tc>
            </w:tr>
          </w:tbl>
          <w:p w14:paraId="49DF3E41" w14:textId="77777777" w:rsidR="005C436D" w:rsidRDefault="005C436D" w:rsidP="005C436D"/>
        </w:tc>
      </w:tr>
      <w:tr w:rsidR="005C436D" w14:paraId="6035B864" w14:textId="77777777" w:rsidTr="005C436D">
        <w:trPr>
          <w:cantSplit/>
          <w:jc w:val="center"/>
        </w:trPr>
        <w:tc>
          <w:tcPr>
            <w:tcW w:w="0" w:type="auto"/>
            <w:shd w:val="clear" w:color="auto" w:fill="F5F5F5"/>
          </w:tcPr>
          <w:p w14:paraId="5DDF32ED" w14:textId="77777777" w:rsidR="005C436D" w:rsidRDefault="005C436D" w:rsidP="005C436D">
            <w:pPr>
              <w:rPr>
                <w:sz w:val="18"/>
              </w:rPr>
            </w:pPr>
            <w:r>
              <w:rPr>
                <w:sz w:val="18"/>
              </w:rPr>
              <w:t>mateřské školy</w:t>
            </w:r>
          </w:p>
        </w:tc>
        <w:tc>
          <w:tcPr>
            <w:tcW w:w="0" w:type="auto"/>
            <w:shd w:val="clear" w:color="auto" w:fill="F5F5F5"/>
          </w:tcPr>
          <w:p w14:paraId="56B195A6" w14:textId="77777777" w:rsidR="005C436D" w:rsidRDefault="005C436D" w:rsidP="005C436D">
            <w:pPr>
              <w:jc w:val="center"/>
              <w:rPr>
                <w:sz w:val="18"/>
              </w:rPr>
            </w:pPr>
            <w:r>
              <w:rPr>
                <w:sz w:val="18"/>
              </w:rPr>
              <w:t>18 (39,1 %)</w:t>
            </w:r>
          </w:p>
        </w:tc>
        <w:tc>
          <w:tcPr>
            <w:tcW w:w="0" w:type="auto"/>
            <w:shd w:val="clear" w:color="auto" w:fill="F5F5F5"/>
          </w:tcPr>
          <w:p w14:paraId="75C6DC31" w14:textId="77777777" w:rsidR="005C436D" w:rsidRDefault="005C436D" w:rsidP="005C436D">
            <w:pPr>
              <w:jc w:val="center"/>
              <w:rPr>
                <w:sz w:val="18"/>
              </w:rPr>
            </w:pPr>
            <w:r>
              <w:rPr>
                <w:sz w:val="18"/>
              </w:rPr>
              <w:t>9 (19,6 %)</w:t>
            </w:r>
          </w:p>
        </w:tc>
        <w:tc>
          <w:tcPr>
            <w:tcW w:w="0" w:type="auto"/>
            <w:shd w:val="clear" w:color="auto" w:fill="F5F5F5"/>
          </w:tcPr>
          <w:p w14:paraId="68FA2A4D" w14:textId="77777777" w:rsidR="005C436D" w:rsidRDefault="005C436D" w:rsidP="005C436D">
            <w:pPr>
              <w:jc w:val="center"/>
              <w:rPr>
                <w:sz w:val="18"/>
              </w:rPr>
            </w:pPr>
            <w:r>
              <w:rPr>
                <w:sz w:val="18"/>
              </w:rPr>
              <w:t>19 (41,3 %)</w:t>
            </w:r>
          </w:p>
        </w:tc>
      </w:tr>
      <w:tr w:rsidR="005C436D" w14:paraId="7B3C075C" w14:textId="77777777" w:rsidTr="005C436D">
        <w:trPr>
          <w:cantSplit/>
          <w:jc w:val="center"/>
        </w:trPr>
        <w:tc>
          <w:tcPr>
            <w:tcW w:w="0" w:type="auto"/>
            <w:shd w:val="clear" w:color="auto" w:fill="E8ECED"/>
          </w:tcPr>
          <w:p w14:paraId="07EFCE2A" w14:textId="77777777" w:rsidR="005C436D" w:rsidRDefault="005C436D" w:rsidP="005C436D">
            <w:pPr>
              <w:rPr>
                <w:sz w:val="18"/>
              </w:rPr>
            </w:pPr>
            <w:r>
              <w:rPr>
                <w:sz w:val="18"/>
              </w:rPr>
              <w:t>základní školy</w:t>
            </w:r>
          </w:p>
        </w:tc>
        <w:tc>
          <w:tcPr>
            <w:tcW w:w="0" w:type="auto"/>
            <w:shd w:val="clear" w:color="auto" w:fill="E8ECED"/>
          </w:tcPr>
          <w:p w14:paraId="15C4E213" w14:textId="77777777" w:rsidR="005C436D" w:rsidRDefault="005C436D" w:rsidP="005C436D">
            <w:pPr>
              <w:jc w:val="center"/>
              <w:rPr>
                <w:sz w:val="18"/>
              </w:rPr>
            </w:pPr>
            <w:r>
              <w:rPr>
                <w:sz w:val="18"/>
              </w:rPr>
              <w:t>19 (41,3 %)</w:t>
            </w:r>
          </w:p>
        </w:tc>
        <w:tc>
          <w:tcPr>
            <w:tcW w:w="0" w:type="auto"/>
            <w:shd w:val="clear" w:color="auto" w:fill="E8ECED"/>
          </w:tcPr>
          <w:p w14:paraId="3D21AAF3" w14:textId="77777777" w:rsidR="005C436D" w:rsidRDefault="005C436D" w:rsidP="005C436D">
            <w:pPr>
              <w:jc w:val="center"/>
              <w:rPr>
                <w:sz w:val="18"/>
              </w:rPr>
            </w:pPr>
            <w:r>
              <w:rPr>
                <w:sz w:val="18"/>
              </w:rPr>
              <w:t>17 (37,0 %)</w:t>
            </w:r>
          </w:p>
        </w:tc>
        <w:tc>
          <w:tcPr>
            <w:tcW w:w="0" w:type="auto"/>
            <w:shd w:val="clear" w:color="auto" w:fill="E8ECED"/>
          </w:tcPr>
          <w:p w14:paraId="4FA80105" w14:textId="77777777" w:rsidR="005C436D" w:rsidRDefault="005C436D" w:rsidP="005C436D">
            <w:pPr>
              <w:jc w:val="center"/>
              <w:rPr>
                <w:sz w:val="18"/>
              </w:rPr>
            </w:pPr>
            <w:r>
              <w:rPr>
                <w:sz w:val="18"/>
              </w:rPr>
              <w:t>10 (21,7 %)</w:t>
            </w:r>
          </w:p>
        </w:tc>
      </w:tr>
      <w:tr w:rsidR="005C436D" w14:paraId="5F9346E0" w14:textId="77777777" w:rsidTr="005C436D">
        <w:trPr>
          <w:cantSplit/>
          <w:jc w:val="center"/>
        </w:trPr>
        <w:tc>
          <w:tcPr>
            <w:tcW w:w="0" w:type="auto"/>
            <w:shd w:val="clear" w:color="auto" w:fill="F5F5F5"/>
          </w:tcPr>
          <w:p w14:paraId="48F35FDD" w14:textId="77777777" w:rsidR="005C436D" w:rsidRDefault="005C436D" w:rsidP="005C436D">
            <w:pPr>
              <w:rPr>
                <w:sz w:val="18"/>
              </w:rPr>
            </w:pPr>
            <w:r>
              <w:rPr>
                <w:sz w:val="18"/>
              </w:rPr>
              <w:t>střední školy</w:t>
            </w:r>
          </w:p>
        </w:tc>
        <w:tc>
          <w:tcPr>
            <w:tcW w:w="0" w:type="auto"/>
            <w:shd w:val="clear" w:color="auto" w:fill="F5F5F5"/>
          </w:tcPr>
          <w:p w14:paraId="3BB17C79" w14:textId="77777777" w:rsidR="005C436D" w:rsidRDefault="005C436D" w:rsidP="005C436D">
            <w:pPr>
              <w:jc w:val="center"/>
              <w:rPr>
                <w:sz w:val="18"/>
              </w:rPr>
            </w:pPr>
            <w:r>
              <w:rPr>
                <w:sz w:val="18"/>
              </w:rPr>
              <w:t>8 (17,4 %)</w:t>
            </w:r>
          </w:p>
        </w:tc>
        <w:tc>
          <w:tcPr>
            <w:tcW w:w="0" w:type="auto"/>
            <w:shd w:val="clear" w:color="auto" w:fill="F5F5F5"/>
          </w:tcPr>
          <w:p w14:paraId="230109F9" w14:textId="77777777" w:rsidR="005C436D" w:rsidRDefault="005C436D" w:rsidP="005C436D">
            <w:pPr>
              <w:jc w:val="center"/>
              <w:rPr>
                <w:sz w:val="18"/>
              </w:rPr>
            </w:pPr>
            <w:r>
              <w:rPr>
                <w:sz w:val="18"/>
              </w:rPr>
              <w:t>14 (30,4 %)</w:t>
            </w:r>
          </w:p>
        </w:tc>
        <w:tc>
          <w:tcPr>
            <w:tcW w:w="0" w:type="auto"/>
            <w:shd w:val="clear" w:color="auto" w:fill="F5F5F5"/>
          </w:tcPr>
          <w:p w14:paraId="79E84B07" w14:textId="77777777" w:rsidR="005C436D" w:rsidRDefault="005C436D" w:rsidP="005C436D">
            <w:pPr>
              <w:jc w:val="center"/>
              <w:rPr>
                <w:sz w:val="18"/>
              </w:rPr>
            </w:pPr>
            <w:r>
              <w:rPr>
                <w:sz w:val="18"/>
              </w:rPr>
              <w:t>24 (52,2 %)</w:t>
            </w:r>
          </w:p>
        </w:tc>
      </w:tr>
      <w:tr w:rsidR="005C436D" w14:paraId="2A760AA6" w14:textId="77777777" w:rsidTr="005C436D">
        <w:trPr>
          <w:cantSplit/>
          <w:jc w:val="center"/>
        </w:trPr>
        <w:tc>
          <w:tcPr>
            <w:tcW w:w="0" w:type="auto"/>
            <w:shd w:val="clear" w:color="auto" w:fill="E8ECED"/>
          </w:tcPr>
          <w:p w14:paraId="3012D89E" w14:textId="77777777" w:rsidR="005C436D" w:rsidRDefault="005C436D" w:rsidP="005C436D">
            <w:pPr>
              <w:rPr>
                <w:sz w:val="18"/>
              </w:rPr>
            </w:pPr>
            <w:r>
              <w:rPr>
                <w:sz w:val="18"/>
              </w:rPr>
              <w:lastRenderedPageBreak/>
              <w:t>ostatní školská zařízení (např. ZUŠ)</w:t>
            </w:r>
          </w:p>
        </w:tc>
        <w:tc>
          <w:tcPr>
            <w:tcW w:w="0" w:type="auto"/>
            <w:shd w:val="clear" w:color="auto" w:fill="E8ECED"/>
          </w:tcPr>
          <w:p w14:paraId="5E0CE5AF" w14:textId="77777777" w:rsidR="005C436D" w:rsidRDefault="005C436D" w:rsidP="005C436D">
            <w:pPr>
              <w:jc w:val="center"/>
              <w:rPr>
                <w:sz w:val="18"/>
              </w:rPr>
            </w:pPr>
            <w:r>
              <w:rPr>
                <w:sz w:val="18"/>
              </w:rPr>
              <w:t>14 (30,4 %)</w:t>
            </w:r>
          </w:p>
        </w:tc>
        <w:tc>
          <w:tcPr>
            <w:tcW w:w="0" w:type="auto"/>
            <w:shd w:val="clear" w:color="auto" w:fill="E8ECED"/>
          </w:tcPr>
          <w:p w14:paraId="2FD464EF" w14:textId="77777777" w:rsidR="005C436D" w:rsidRDefault="005C436D" w:rsidP="005C436D">
            <w:pPr>
              <w:jc w:val="center"/>
              <w:rPr>
                <w:sz w:val="18"/>
              </w:rPr>
            </w:pPr>
            <w:r>
              <w:rPr>
                <w:sz w:val="18"/>
              </w:rPr>
              <w:t>10 (21,7 %)</w:t>
            </w:r>
          </w:p>
        </w:tc>
        <w:tc>
          <w:tcPr>
            <w:tcW w:w="0" w:type="auto"/>
            <w:shd w:val="clear" w:color="auto" w:fill="E8ECED"/>
          </w:tcPr>
          <w:p w14:paraId="0230F00E" w14:textId="77777777" w:rsidR="005C436D" w:rsidRDefault="005C436D" w:rsidP="005C436D">
            <w:pPr>
              <w:jc w:val="center"/>
              <w:rPr>
                <w:sz w:val="18"/>
              </w:rPr>
            </w:pPr>
            <w:r>
              <w:rPr>
                <w:sz w:val="18"/>
              </w:rPr>
              <w:t>22 (47,8 %)</w:t>
            </w:r>
          </w:p>
        </w:tc>
      </w:tr>
      <w:tr w:rsidR="005C436D" w14:paraId="03140463" w14:textId="77777777" w:rsidTr="005C436D">
        <w:trPr>
          <w:cantSplit/>
          <w:jc w:val="center"/>
        </w:trPr>
        <w:tc>
          <w:tcPr>
            <w:tcW w:w="0" w:type="auto"/>
            <w:gridSpan w:val="4"/>
            <w:shd w:val="clear" w:color="auto" w:fill="FFFFFF"/>
          </w:tcPr>
          <w:p w14:paraId="0D8359AD" w14:textId="77777777" w:rsidR="005C436D" w:rsidRDefault="005C436D" w:rsidP="005C436D">
            <w:pPr>
              <w:jc w:val="center"/>
            </w:pPr>
            <w:r>
              <w:rPr>
                <w:noProof/>
                <w:lang w:eastAsia="cs-CZ"/>
              </w:rPr>
              <w:drawing>
                <wp:inline distT="0" distB="0" distL="0" distR="0" wp14:anchorId="5C259EAE" wp14:editId="2A4560FD">
                  <wp:extent cx="7143750" cy="1143000"/>
                  <wp:effectExtent l="0" t="0" r="0" b="0"/>
                  <wp:docPr id="112" name="0 Imagen" descr="/domains1/vx566400/public/www_root/tmp/PNG-A6qH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A6qHCu.png"/>
                          <pic:cNvPicPr/>
                        </pic:nvPicPr>
                        <pic:blipFill>
                          <a:blip r:embed="rId149" cstate="print"/>
                          <a:stretch>
                            <a:fillRect/>
                          </a:stretch>
                        </pic:blipFill>
                        <pic:spPr>
                          <a:xfrm>
                            <a:off x="0" y="0"/>
                            <a:ext cx="7143750" cy="1143000"/>
                          </a:xfrm>
                          <a:prstGeom prst="rect">
                            <a:avLst/>
                          </a:prstGeom>
                        </pic:spPr>
                      </pic:pic>
                    </a:graphicData>
                  </a:graphic>
                </wp:inline>
              </w:drawing>
            </w:r>
          </w:p>
        </w:tc>
      </w:tr>
    </w:tbl>
    <w:p w14:paraId="4778AF0F" w14:textId="77777777" w:rsidR="005A0337" w:rsidRDefault="005A0337" w:rsidP="005A0337"/>
    <w:p w14:paraId="39D49611" w14:textId="733E6E49" w:rsidR="005C436D" w:rsidRPr="001C7C14" w:rsidRDefault="005C436D" w:rsidP="001C7C14">
      <w:r>
        <w:t>V současné době jsem zaměstnancem</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476"/>
        <w:gridCol w:w="3331"/>
        <w:gridCol w:w="2579"/>
      </w:tblGrid>
      <w:tr w:rsidR="005C436D" w14:paraId="60077ACB" w14:textId="77777777" w:rsidTr="005C436D">
        <w:trPr>
          <w:cantSplit/>
          <w:jc w:val="center"/>
        </w:trPr>
        <w:tc>
          <w:tcPr>
            <w:tcW w:w="0" w:type="auto"/>
            <w:shd w:val="clear" w:color="auto" w:fill="CFD7DA"/>
          </w:tcPr>
          <w:p w14:paraId="2B8DEDFB" w14:textId="77777777" w:rsidR="005C436D" w:rsidRDefault="005C436D" w:rsidP="005C436D">
            <w:pPr>
              <w:rPr>
                <w:b/>
                <w:sz w:val="18"/>
              </w:rPr>
            </w:pPr>
            <w:r>
              <w:rPr>
                <w:b/>
                <w:sz w:val="18"/>
              </w:rPr>
              <w:t>Možnosti odpovědí</w:t>
            </w:r>
          </w:p>
        </w:tc>
        <w:tc>
          <w:tcPr>
            <w:tcW w:w="0" w:type="auto"/>
            <w:shd w:val="clear" w:color="auto" w:fill="CFD7DA"/>
          </w:tcPr>
          <w:p w14:paraId="7EEF8DEC" w14:textId="77777777" w:rsidR="005C436D" w:rsidRDefault="005C436D" w:rsidP="005C436D">
            <w:pPr>
              <w:jc w:val="center"/>
              <w:rPr>
                <w:b/>
                <w:sz w:val="18"/>
              </w:rPr>
            </w:pPr>
            <w:r>
              <w:rPr>
                <w:b/>
                <w:sz w:val="18"/>
              </w:rPr>
              <w:t>Responzí</w:t>
            </w:r>
          </w:p>
        </w:tc>
        <w:tc>
          <w:tcPr>
            <w:tcW w:w="0" w:type="auto"/>
            <w:shd w:val="clear" w:color="auto" w:fill="CFD7DA"/>
          </w:tcPr>
          <w:p w14:paraId="47248B79" w14:textId="77777777" w:rsidR="005C436D" w:rsidRDefault="005C436D" w:rsidP="005C436D">
            <w:pPr>
              <w:jc w:val="center"/>
              <w:rPr>
                <w:b/>
                <w:sz w:val="18"/>
              </w:rPr>
            </w:pPr>
            <w:r>
              <w:rPr>
                <w:b/>
                <w:sz w:val="18"/>
              </w:rPr>
              <w:t>Podíl</w:t>
            </w:r>
          </w:p>
        </w:tc>
      </w:tr>
      <w:tr w:rsidR="005C436D" w14:paraId="1B72342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96"/>
            </w:tblGrid>
            <w:tr w:rsidR="005C436D" w14:paraId="54660195" w14:textId="77777777" w:rsidTr="005C436D">
              <w:tc>
                <w:tcPr>
                  <w:tcW w:w="0" w:type="auto"/>
                  <w:tcMar>
                    <w:left w:w="0" w:type="dxa"/>
                    <w:right w:w="56" w:type="dxa"/>
                  </w:tcMar>
                  <w:vAlign w:val="bottom"/>
                </w:tcPr>
                <w:p w14:paraId="19FEB5C9" w14:textId="14398838" w:rsidR="005C436D" w:rsidRDefault="005C436D" w:rsidP="005C436D">
                  <w:r>
                    <w:rPr>
                      <w:noProof/>
                      <w:lang w:eastAsia="cs-CZ"/>
                    </w:rPr>
                    <mc:AlternateContent>
                      <mc:Choice Requires="wps">
                        <w:drawing>
                          <wp:inline distT="0" distB="0" distL="0" distR="0" wp14:anchorId="6C7352D1" wp14:editId="20486438">
                            <wp:extent cx="101600" cy="101600"/>
                            <wp:effectExtent l="8255" t="5715" r="13970" b="6985"/>
                            <wp:docPr id="455" name="Ová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03670A5" id="Ovál 45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&#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EYVq20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5B90930B" w14:textId="77777777" w:rsidR="005C436D" w:rsidRDefault="005C436D" w:rsidP="005C436D">
                  <w:pPr>
                    <w:rPr>
                      <w:sz w:val="18"/>
                    </w:rPr>
                  </w:pPr>
                  <w:r>
                    <w:rPr>
                      <w:sz w:val="18"/>
                    </w:rPr>
                    <w:t>mateřské školy</w:t>
                  </w:r>
                </w:p>
              </w:tc>
            </w:tr>
          </w:tbl>
          <w:p w14:paraId="6857A33E" w14:textId="77777777" w:rsidR="005C436D" w:rsidRDefault="005C436D" w:rsidP="005C436D"/>
        </w:tc>
        <w:tc>
          <w:tcPr>
            <w:tcW w:w="0" w:type="auto"/>
            <w:shd w:val="clear" w:color="auto" w:fill="F5F5F5"/>
          </w:tcPr>
          <w:p w14:paraId="051E73DE" w14:textId="77777777" w:rsidR="005C436D" w:rsidRDefault="005C436D" w:rsidP="005C436D">
            <w:pPr>
              <w:jc w:val="center"/>
              <w:rPr>
                <w:sz w:val="18"/>
              </w:rPr>
            </w:pPr>
            <w:r>
              <w:rPr>
                <w:sz w:val="18"/>
              </w:rPr>
              <w:t>14</w:t>
            </w:r>
          </w:p>
        </w:tc>
        <w:tc>
          <w:tcPr>
            <w:tcW w:w="0" w:type="auto"/>
            <w:shd w:val="clear" w:color="auto" w:fill="F5F5F5"/>
          </w:tcPr>
          <w:p w14:paraId="7C4FC62A" w14:textId="77777777" w:rsidR="005C436D" w:rsidRDefault="005C436D" w:rsidP="005C436D">
            <w:pPr>
              <w:jc w:val="center"/>
              <w:rPr>
                <w:sz w:val="18"/>
              </w:rPr>
            </w:pPr>
            <w:r>
              <w:rPr>
                <w:sz w:val="18"/>
              </w:rPr>
              <w:t>30,4 %</w:t>
            </w:r>
          </w:p>
        </w:tc>
      </w:tr>
      <w:tr w:rsidR="005C436D" w14:paraId="29B1588C"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08"/>
            </w:tblGrid>
            <w:tr w:rsidR="005C436D" w14:paraId="16644C83" w14:textId="77777777" w:rsidTr="005C436D">
              <w:tc>
                <w:tcPr>
                  <w:tcW w:w="0" w:type="auto"/>
                  <w:tcMar>
                    <w:left w:w="0" w:type="dxa"/>
                    <w:right w:w="56" w:type="dxa"/>
                  </w:tcMar>
                  <w:vAlign w:val="bottom"/>
                </w:tcPr>
                <w:p w14:paraId="07471EBA" w14:textId="083089B5" w:rsidR="005C436D" w:rsidRDefault="005C436D" w:rsidP="005C436D">
                  <w:r>
                    <w:rPr>
                      <w:noProof/>
                      <w:lang w:eastAsia="cs-CZ"/>
                    </w:rPr>
                    <mc:AlternateContent>
                      <mc:Choice Requires="wps">
                        <w:drawing>
                          <wp:inline distT="0" distB="0" distL="0" distR="0" wp14:anchorId="1F3CFF22" wp14:editId="543ECC4D">
                            <wp:extent cx="101600" cy="101600"/>
                            <wp:effectExtent l="8255" t="8890" r="13970" b="13335"/>
                            <wp:docPr id="454" name="Ová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1E49423" id="Ovál 45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&#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AME4oM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4E726A49" w14:textId="77777777" w:rsidR="005C436D" w:rsidRDefault="005C436D" w:rsidP="005C436D">
                  <w:pPr>
                    <w:rPr>
                      <w:sz w:val="18"/>
                    </w:rPr>
                  </w:pPr>
                  <w:r>
                    <w:rPr>
                      <w:sz w:val="18"/>
                    </w:rPr>
                    <w:t>základní školy</w:t>
                  </w:r>
                </w:p>
              </w:tc>
            </w:tr>
          </w:tbl>
          <w:p w14:paraId="20D7F6D6" w14:textId="77777777" w:rsidR="005C436D" w:rsidRDefault="005C436D" w:rsidP="005C436D"/>
        </w:tc>
        <w:tc>
          <w:tcPr>
            <w:tcW w:w="0" w:type="auto"/>
            <w:shd w:val="clear" w:color="auto" w:fill="E8ECED"/>
          </w:tcPr>
          <w:p w14:paraId="182540E4" w14:textId="77777777" w:rsidR="005C436D" w:rsidRDefault="005C436D" w:rsidP="005C436D">
            <w:pPr>
              <w:jc w:val="center"/>
              <w:rPr>
                <w:sz w:val="18"/>
              </w:rPr>
            </w:pPr>
            <w:r>
              <w:rPr>
                <w:sz w:val="18"/>
              </w:rPr>
              <w:t>30</w:t>
            </w:r>
          </w:p>
        </w:tc>
        <w:tc>
          <w:tcPr>
            <w:tcW w:w="0" w:type="auto"/>
            <w:shd w:val="clear" w:color="auto" w:fill="E8ECED"/>
          </w:tcPr>
          <w:p w14:paraId="683739CD" w14:textId="77777777" w:rsidR="005C436D" w:rsidRDefault="005C436D" w:rsidP="005C436D">
            <w:pPr>
              <w:jc w:val="center"/>
              <w:rPr>
                <w:sz w:val="18"/>
              </w:rPr>
            </w:pPr>
            <w:r>
              <w:rPr>
                <w:sz w:val="18"/>
              </w:rPr>
              <w:t>65,2 %</w:t>
            </w:r>
          </w:p>
        </w:tc>
      </w:tr>
      <w:tr w:rsidR="005C436D" w14:paraId="6292135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5"/>
            </w:tblGrid>
            <w:tr w:rsidR="005C436D" w14:paraId="23DA2ECD" w14:textId="77777777" w:rsidTr="005C436D">
              <w:tc>
                <w:tcPr>
                  <w:tcW w:w="0" w:type="auto"/>
                  <w:tcMar>
                    <w:left w:w="0" w:type="dxa"/>
                    <w:right w:w="56" w:type="dxa"/>
                  </w:tcMar>
                  <w:vAlign w:val="bottom"/>
                </w:tcPr>
                <w:p w14:paraId="139EBBFE" w14:textId="0F8E523F" w:rsidR="005C436D" w:rsidRDefault="005C436D" w:rsidP="005C436D">
                  <w:r>
                    <w:rPr>
                      <w:noProof/>
                      <w:lang w:eastAsia="cs-CZ"/>
                    </w:rPr>
                    <mc:AlternateContent>
                      <mc:Choice Requires="wps">
                        <w:drawing>
                          <wp:inline distT="0" distB="0" distL="0" distR="0" wp14:anchorId="021481B7" wp14:editId="69A8E60C">
                            <wp:extent cx="101600" cy="101600"/>
                            <wp:effectExtent l="8255" t="12065" r="13970" b="10160"/>
                            <wp:docPr id="453" name="Ová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58CDE1C" id="Ovál 45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rb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CdP2rb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4B9EBD8A" w14:textId="77777777" w:rsidR="005C436D" w:rsidRDefault="005C436D" w:rsidP="005C436D">
                  <w:pPr>
                    <w:rPr>
                      <w:sz w:val="18"/>
                    </w:rPr>
                  </w:pPr>
                  <w:r>
                    <w:rPr>
                      <w:sz w:val="18"/>
                    </w:rPr>
                    <w:t>střední školy</w:t>
                  </w:r>
                </w:p>
              </w:tc>
            </w:tr>
          </w:tbl>
          <w:p w14:paraId="044235E2" w14:textId="77777777" w:rsidR="005C436D" w:rsidRDefault="005C436D" w:rsidP="005C436D"/>
        </w:tc>
        <w:tc>
          <w:tcPr>
            <w:tcW w:w="0" w:type="auto"/>
            <w:shd w:val="clear" w:color="auto" w:fill="F5F5F5"/>
          </w:tcPr>
          <w:p w14:paraId="7B19D68C" w14:textId="77777777" w:rsidR="005C436D" w:rsidRDefault="005C436D" w:rsidP="005C436D">
            <w:pPr>
              <w:jc w:val="center"/>
              <w:rPr>
                <w:sz w:val="18"/>
              </w:rPr>
            </w:pPr>
            <w:r>
              <w:rPr>
                <w:sz w:val="18"/>
              </w:rPr>
              <w:t>2</w:t>
            </w:r>
          </w:p>
        </w:tc>
        <w:tc>
          <w:tcPr>
            <w:tcW w:w="0" w:type="auto"/>
            <w:shd w:val="clear" w:color="auto" w:fill="F5F5F5"/>
          </w:tcPr>
          <w:p w14:paraId="2948A296" w14:textId="77777777" w:rsidR="005C436D" w:rsidRDefault="005C436D" w:rsidP="005C436D">
            <w:pPr>
              <w:jc w:val="center"/>
              <w:rPr>
                <w:sz w:val="18"/>
              </w:rPr>
            </w:pPr>
            <w:r>
              <w:rPr>
                <w:sz w:val="18"/>
              </w:rPr>
              <w:t>4,3 %</w:t>
            </w:r>
          </w:p>
        </w:tc>
      </w:tr>
      <w:tr w:rsidR="005C436D" w14:paraId="4E35C5F9" w14:textId="77777777" w:rsidTr="005C436D">
        <w:trPr>
          <w:cantSplit/>
          <w:jc w:val="center"/>
        </w:trPr>
        <w:tc>
          <w:tcPr>
            <w:tcW w:w="0" w:type="auto"/>
            <w:gridSpan w:val="3"/>
            <w:shd w:val="clear" w:color="auto" w:fill="FFFFFF"/>
          </w:tcPr>
          <w:p w14:paraId="18FD731C" w14:textId="77777777" w:rsidR="005C436D" w:rsidRDefault="005C436D" w:rsidP="005C436D">
            <w:pPr>
              <w:jc w:val="center"/>
            </w:pPr>
            <w:r>
              <w:rPr>
                <w:noProof/>
                <w:lang w:eastAsia="cs-CZ"/>
              </w:rPr>
              <w:drawing>
                <wp:inline distT="0" distB="0" distL="0" distR="0" wp14:anchorId="42A69357" wp14:editId="0B6F4ABF">
                  <wp:extent cx="7143750" cy="928688"/>
                  <wp:effectExtent l="0" t="0" r="0" b="0"/>
                  <wp:docPr id="113" name="0 Imagen" descr="/domains1/vx566400/public/www_root/tmp/PNG-FR0w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FR0wAu.png"/>
                          <pic:cNvPicPr/>
                        </pic:nvPicPr>
                        <pic:blipFill>
                          <a:blip r:embed="rId150" cstate="print"/>
                          <a:stretch>
                            <a:fillRect/>
                          </a:stretch>
                        </pic:blipFill>
                        <pic:spPr>
                          <a:xfrm>
                            <a:off x="0" y="0"/>
                            <a:ext cx="7143750" cy="928688"/>
                          </a:xfrm>
                          <a:prstGeom prst="rect">
                            <a:avLst/>
                          </a:prstGeom>
                        </pic:spPr>
                      </pic:pic>
                    </a:graphicData>
                  </a:graphic>
                </wp:inline>
              </w:drawing>
            </w:r>
          </w:p>
        </w:tc>
      </w:tr>
    </w:tbl>
    <w:p w14:paraId="7BE0B8CC" w14:textId="77777777" w:rsidR="005A0337" w:rsidRDefault="005A0337" w:rsidP="005A0337"/>
    <w:p w14:paraId="7A734FC1" w14:textId="77777777" w:rsidR="005C436D" w:rsidRDefault="005C436D" w:rsidP="005A0337">
      <w:r>
        <w:t>Ohodnoťte kvalitu a stav vybavení školského zařízení, ve kterém jste zaměstnán</w:t>
      </w:r>
    </w:p>
    <w:p w14:paraId="685D4200" w14:textId="77777777" w:rsidR="005C436D" w:rsidRDefault="005C436D" w:rsidP="001C7C14">
      <w:pPr>
        <w:spacing w:before="283" w:line="240" w:lineRule="auto"/>
        <w:ind w:right="283"/>
        <w:rPr>
          <w:b/>
        </w:rPr>
      </w:pPr>
      <w:r>
        <w:rPr>
          <w:b/>
        </w:rPr>
        <w:t>Počet hvězdiček 3,0/5</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834"/>
        <w:gridCol w:w="2566"/>
        <w:gridCol w:w="1987"/>
      </w:tblGrid>
      <w:tr w:rsidR="005C436D" w14:paraId="357CE979" w14:textId="77777777" w:rsidTr="005C436D">
        <w:trPr>
          <w:cantSplit/>
          <w:jc w:val="center"/>
        </w:trPr>
        <w:tc>
          <w:tcPr>
            <w:tcW w:w="0" w:type="auto"/>
            <w:shd w:val="clear" w:color="auto" w:fill="CFD7DA"/>
          </w:tcPr>
          <w:p w14:paraId="5CB9E0A6" w14:textId="77777777" w:rsidR="005C436D" w:rsidRDefault="005C436D" w:rsidP="005C436D">
            <w:pPr>
              <w:rPr>
                <w:b/>
                <w:sz w:val="18"/>
              </w:rPr>
            </w:pPr>
            <w:r>
              <w:rPr>
                <w:b/>
                <w:sz w:val="18"/>
              </w:rPr>
              <w:t>Možnosti odpovědí</w:t>
            </w:r>
          </w:p>
        </w:tc>
        <w:tc>
          <w:tcPr>
            <w:tcW w:w="0" w:type="auto"/>
            <w:shd w:val="clear" w:color="auto" w:fill="CFD7DA"/>
          </w:tcPr>
          <w:p w14:paraId="61EC3AA9" w14:textId="77777777" w:rsidR="005C436D" w:rsidRDefault="005C436D" w:rsidP="005C436D">
            <w:pPr>
              <w:jc w:val="center"/>
              <w:rPr>
                <w:b/>
                <w:sz w:val="18"/>
              </w:rPr>
            </w:pPr>
            <w:r>
              <w:rPr>
                <w:b/>
                <w:sz w:val="18"/>
              </w:rPr>
              <w:t>Responzí</w:t>
            </w:r>
          </w:p>
        </w:tc>
        <w:tc>
          <w:tcPr>
            <w:tcW w:w="0" w:type="auto"/>
            <w:shd w:val="clear" w:color="auto" w:fill="CFD7DA"/>
          </w:tcPr>
          <w:p w14:paraId="3E9356FC" w14:textId="77777777" w:rsidR="005C436D" w:rsidRDefault="005C436D" w:rsidP="005C436D">
            <w:pPr>
              <w:jc w:val="center"/>
              <w:rPr>
                <w:b/>
                <w:sz w:val="18"/>
              </w:rPr>
            </w:pPr>
            <w:r>
              <w:rPr>
                <w:b/>
                <w:sz w:val="18"/>
              </w:rPr>
              <w:t>Podíl</w:t>
            </w:r>
          </w:p>
        </w:tc>
      </w:tr>
      <w:tr w:rsidR="005C436D" w14:paraId="0D2BFC46"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1152E78D" w14:textId="77777777" w:rsidTr="005C436D">
              <w:tc>
                <w:tcPr>
                  <w:tcW w:w="226" w:type="dxa"/>
                  <w:tcMar>
                    <w:left w:w="0" w:type="dxa"/>
                    <w:right w:w="56" w:type="dxa"/>
                  </w:tcMar>
                  <w:vAlign w:val="bottom"/>
                </w:tcPr>
                <w:p w14:paraId="14159E54" w14:textId="53D229A8" w:rsidR="005C436D" w:rsidRDefault="005C436D" w:rsidP="005C436D">
                  <w:r>
                    <w:rPr>
                      <w:noProof/>
                      <w:lang w:eastAsia="cs-CZ"/>
                    </w:rPr>
                    <mc:AlternateContent>
                      <mc:Choice Requires="wps">
                        <w:drawing>
                          <wp:inline distT="0" distB="0" distL="0" distR="0" wp14:anchorId="0939DA04" wp14:editId="729EDEB1">
                            <wp:extent cx="101600" cy="101600"/>
                            <wp:effectExtent l="8255" t="12700" r="13970" b="9525"/>
                            <wp:docPr id="447" name="Ová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0F7EEA6" id="Ovál 44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&#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Dxr+R4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567" w:type="dxa"/>
                </w:tcPr>
                <w:p w14:paraId="1C67A80D" w14:textId="77777777" w:rsidR="005C436D" w:rsidRDefault="005C436D" w:rsidP="005C436D">
                  <w:pPr>
                    <w:rPr>
                      <w:sz w:val="18"/>
                    </w:rPr>
                  </w:pPr>
                  <w:r>
                    <w:rPr>
                      <w:sz w:val="18"/>
                    </w:rPr>
                    <w:t>5/5</w:t>
                  </w:r>
                </w:p>
              </w:tc>
              <w:tc>
                <w:tcPr>
                  <w:tcW w:w="0" w:type="auto"/>
                </w:tcPr>
                <w:p w14:paraId="4FA6C2A7" w14:textId="549CB29E" w:rsidR="005C436D" w:rsidRDefault="005C436D" w:rsidP="005C436D">
                  <w:r>
                    <w:rPr>
                      <w:noProof/>
                      <w:lang w:eastAsia="cs-CZ"/>
                    </w:rPr>
                    <mc:AlternateContent>
                      <mc:Choice Requires="wps">
                        <w:drawing>
                          <wp:inline distT="0" distB="0" distL="0" distR="0" wp14:anchorId="0B6D7FFB" wp14:editId="4962211A">
                            <wp:extent cx="127000" cy="120015"/>
                            <wp:effectExtent l="22860" t="12700" r="21590" b="19685"/>
                            <wp:docPr id="446" name="Volný tvar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984D927" id="Volný tvar 44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E0X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B8668E5" w14:textId="55893998" w:rsidR="005C436D" w:rsidRDefault="005C436D" w:rsidP="005C436D">
                  <w:r>
                    <w:rPr>
                      <w:noProof/>
                      <w:lang w:eastAsia="cs-CZ"/>
                    </w:rPr>
                    <mc:AlternateContent>
                      <mc:Choice Requires="wps">
                        <w:drawing>
                          <wp:inline distT="0" distB="0" distL="0" distR="0" wp14:anchorId="02D38054" wp14:editId="59776C79">
                            <wp:extent cx="127000" cy="120015"/>
                            <wp:effectExtent l="22860" t="12700" r="21590" b="19685"/>
                            <wp:docPr id="445" name="Volný tvar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B38E4B5" id="Volný tvar 44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6RYAQAAPwPAAAOAAAAZHJzL2Uyb0RvYy54bWysV9GOozYUfa/Uf7B4rNQhhiRMosmsVrOd&#10;qtK2XWmnfXfABFSwqe2Emf23PvXHeq8xWTONJ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S4MOkW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E72E610" w14:textId="4060338A" w:rsidR="005C436D" w:rsidRDefault="005C436D" w:rsidP="005C436D">
                  <w:r>
                    <w:rPr>
                      <w:noProof/>
                      <w:lang w:eastAsia="cs-CZ"/>
                    </w:rPr>
                    <mc:AlternateContent>
                      <mc:Choice Requires="wps">
                        <w:drawing>
                          <wp:inline distT="0" distB="0" distL="0" distR="0" wp14:anchorId="06EEB637" wp14:editId="59A23F38">
                            <wp:extent cx="127000" cy="120015"/>
                            <wp:effectExtent l="22860" t="12700" r="21590" b="19685"/>
                            <wp:docPr id="444" name="Volný tvar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067B654" id="Volný tvar 44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CHke/J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8F101F4" w14:textId="711A05C6" w:rsidR="005C436D" w:rsidRDefault="005C436D" w:rsidP="005C436D">
                  <w:r>
                    <w:rPr>
                      <w:noProof/>
                      <w:lang w:eastAsia="cs-CZ"/>
                    </w:rPr>
                    <mc:AlternateContent>
                      <mc:Choice Requires="wps">
                        <w:drawing>
                          <wp:inline distT="0" distB="0" distL="0" distR="0" wp14:anchorId="0ED10918" wp14:editId="63DB5A09">
                            <wp:extent cx="127000" cy="120015"/>
                            <wp:effectExtent l="22860" t="12700" r="21590" b="19685"/>
                            <wp:docPr id="443" name="Volný tvar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1630E14" id="Volný tvar 44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ABYw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0E4B725" w14:textId="532BE770" w:rsidR="005C436D" w:rsidRDefault="005C436D" w:rsidP="005C436D">
                  <w:r>
                    <w:rPr>
                      <w:noProof/>
                      <w:lang w:eastAsia="cs-CZ"/>
                    </w:rPr>
                    <mc:AlternateContent>
                      <mc:Choice Requires="wps">
                        <w:drawing>
                          <wp:inline distT="0" distB="0" distL="0" distR="0" wp14:anchorId="04568F2B" wp14:editId="443227C1">
                            <wp:extent cx="127000" cy="120015"/>
                            <wp:effectExtent l="22860" t="12700" r="21590" b="19685"/>
                            <wp:docPr id="442" name="Volný tvar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EAD17EC" id="Volný tvar 44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ByxNWJ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3489CF49" w14:textId="77777777" w:rsidR="005C436D" w:rsidRDefault="005C436D" w:rsidP="005C436D"/>
        </w:tc>
        <w:tc>
          <w:tcPr>
            <w:tcW w:w="0" w:type="auto"/>
            <w:shd w:val="clear" w:color="auto" w:fill="F5F5F5"/>
          </w:tcPr>
          <w:p w14:paraId="25E1ECCD" w14:textId="77777777" w:rsidR="005C436D" w:rsidRDefault="005C436D" w:rsidP="005C436D">
            <w:pPr>
              <w:jc w:val="center"/>
              <w:rPr>
                <w:sz w:val="18"/>
              </w:rPr>
            </w:pPr>
            <w:r>
              <w:rPr>
                <w:sz w:val="18"/>
              </w:rPr>
              <w:t>7</w:t>
            </w:r>
          </w:p>
        </w:tc>
        <w:tc>
          <w:tcPr>
            <w:tcW w:w="0" w:type="auto"/>
            <w:shd w:val="clear" w:color="auto" w:fill="F5F5F5"/>
          </w:tcPr>
          <w:p w14:paraId="674640AC" w14:textId="77777777" w:rsidR="005C436D" w:rsidRDefault="005C436D" w:rsidP="005C436D">
            <w:pPr>
              <w:jc w:val="center"/>
              <w:rPr>
                <w:sz w:val="18"/>
              </w:rPr>
            </w:pPr>
            <w:r>
              <w:rPr>
                <w:sz w:val="18"/>
              </w:rPr>
              <w:t>15,2 %</w:t>
            </w:r>
          </w:p>
        </w:tc>
      </w:tr>
      <w:tr w:rsidR="005C436D" w14:paraId="3B51773F"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5C83D96E" w14:textId="77777777" w:rsidTr="005C436D">
              <w:tc>
                <w:tcPr>
                  <w:tcW w:w="226" w:type="dxa"/>
                  <w:tcMar>
                    <w:left w:w="0" w:type="dxa"/>
                    <w:right w:w="56" w:type="dxa"/>
                  </w:tcMar>
                  <w:vAlign w:val="bottom"/>
                </w:tcPr>
                <w:p w14:paraId="6B79D195" w14:textId="1F4FDCB2" w:rsidR="005C436D" w:rsidRDefault="005C436D" w:rsidP="005C436D">
                  <w:r>
                    <w:rPr>
                      <w:noProof/>
                      <w:lang w:eastAsia="cs-CZ"/>
                    </w:rPr>
                    <mc:AlternateContent>
                      <mc:Choice Requires="wps">
                        <w:drawing>
                          <wp:inline distT="0" distB="0" distL="0" distR="0" wp14:anchorId="07BF045B" wp14:editId="3A63BCD4">
                            <wp:extent cx="101600" cy="101600"/>
                            <wp:effectExtent l="8255" t="6350" r="13970" b="6350"/>
                            <wp:docPr id="441" name="Ová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7BA5AC2" id="Ovál 44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MGjMV4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567" w:type="dxa"/>
                </w:tcPr>
                <w:p w14:paraId="3B6A3E43" w14:textId="77777777" w:rsidR="005C436D" w:rsidRDefault="005C436D" w:rsidP="005C436D">
                  <w:pPr>
                    <w:rPr>
                      <w:sz w:val="18"/>
                    </w:rPr>
                  </w:pPr>
                  <w:r>
                    <w:rPr>
                      <w:sz w:val="18"/>
                    </w:rPr>
                    <w:t>4/5</w:t>
                  </w:r>
                </w:p>
              </w:tc>
              <w:tc>
                <w:tcPr>
                  <w:tcW w:w="0" w:type="auto"/>
                </w:tcPr>
                <w:p w14:paraId="75E35100" w14:textId="75038DBF" w:rsidR="005C436D" w:rsidRDefault="005C436D" w:rsidP="005C436D">
                  <w:r>
                    <w:rPr>
                      <w:noProof/>
                      <w:lang w:eastAsia="cs-CZ"/>
                    </w:rPr>
                    <mc:AlternateContent>
                      <mc:Choice Requires="wps">
                        <w:drawing>
                          <wp:inline distT="0" distB="0" distL="0" distR="0" wp14:anchorId="4616DAD5" wp14:editId="53E4364A">
                            <wp:extent cx="127000" cy="120015"/>
                            <wp:effectExtent l="22860" t="6350" r="21590" b="16510"/>
                            <wp:docPr id="440" name="Volný tvar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E6C0617" id="Volný tvar 44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kXQQAAPwPAAAOAAAAZHJzL2Uyb0RvYy54bWysV9GOozYUfa/Uf7B4rNQhhiRMosmsVrOd&#10;qtK2XWmnfXfABFSwqe2Emf23PvXHeq8xWTONM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CA763D6" w14:textId="77C4473D" w:rsidR="005C436D" w:rsidRDefault="005C436D" w:rsidP="005C436D">
                  <w:r>
                    <w:rPr>
                      <w:noProof/>
                      <w:lang w:eastAsia="cs-CZ"/>
                    </w:rPr>
                    <mc:AlternateContent>
                      <mc:Choice Requires="wps">
                        <w:drawing>
                          <wp:inline distT="0" distB="0" distL="0" distR="0" wp14:anchorId="75D5EF4F" wp14:editId="6BD22437">
                            <wp:extent cx="127000" cy="120015"/>
                            <wp:effectExtent l="22860" t="6350" r="21590" b="16510"/>
                            <wp:docPr id="439" name="Volný tva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8638567" id="Volný tvar 43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CADE5E1" w14:textId="50C7B424" w:rsidR="005C436D" w:rsidRDefault="005C436D" w:rsidP="005C436D">
                  <w:r>
                    <w:rPr>
                      <w:noProof/>
                      <w:lang w:eastAsia="cs-CZ"/>
                    </w:rPr>
                    <mc:AlternateContent>
                      <mc:Choice Requires="wps">
                        <w:drawing>
                          <wp:inline distT="0" distB="0" distL="0" distR="0" wp14:anchorId="2B4AAEA0" wp14:editId="677363C7">
                            <wp:extent cx="127000" cy="120015"/>
                            <wp:effectExtent l="22860" t="6350" r="21590" b="16510"/>
                            <wp:docPr id="438" name="Volný tvar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C53C2D3" id="Volný tvar 43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8XQ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658BA1D" w14:textId="64AB0829" w:rsidR="005C436D" w:rsidRDefault="005C436D" w:rsidP="005C436D">
                  <w:r>
                    <w:rPr>
                      <w:noProof/>
                      <w:lang w:eastAsia="cs-CZ"/>
                    </w:rPr>
                    <mc:AlternateContent>
                      <mc:Choice Requires="wps">
                        <w:drawing>
                          <wp:inline distT="0" distB="0" distL="0" distR="0" wp14:anchorId="6B19EC97" wp14:editId="067C2BDA">
                            <wp:extent cx="127000" cy="120015"/>
                            <wp:effectExtent l="22860" t="6350" r="21590" b="16510"/>
                            <wp:docPr id="437" name="Volný tvar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DA1DE6D" id="Volný tvar 43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ii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D6shii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4E8A80D" w14:textId="2730F550" w:rsidR="005C436D" w:rsidRDefault="005C436D" w:rsidP="005C436D">
                  <w:r>
                    <w:rPr>
                      <w:noProof/>
                      <w:lang w:eastAsia="cs-CZ"/>
                    </w:rPr>
                    <mc:AlternateContent>
                      <mc:Choice Requires="wps">
                        <w:drawing>
                          <wp:inline distT="0" distB="0" distL="0" distR="0" wp14:anchorId="5C964D19" wp14:editId="485CB24C">
                            <wp:extent cx="127000" cy="120015"/>
                            <wp:effectExtent l="22860" t="6350" r="21590" b="16510"/>
                            <wp:docPr id="436" name="Volný tvar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2988A04" id="Volný tvar 43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9YA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Cf+mL1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49394194" w14:textId="77777777" w:rsidR="005C436D" w:rsidRDefault="005C436D" w:rsidP="005C436D"/>
        </w:tc>
        <w:tc>
          <w:tcPr>
            <w:tcW w:w="0" w:type="auto"/>
            <w:shd w:val="clear" w:color="auto" w:fill="E8ECED"/>
          </w:tcPr>
          <w:p w14:paraId="3495A4D5" w14:textId="77777777" w:rsidR="005C436D" w:rsidRDefault="005C436D" w:rsidP="005C436D">
            <w:pPr>
              <w:jc w:val="center"/>
              <w:rPr>
                <w:sz w:val="18"/>
              </w:rPr>
            </w:pPr>
            <w:r>
              <w:rPr>
                <w:sz w:val="18"/>
              </w:rPr>
              <w:t>9</w:t>
            </w:r>
          </w:p>
        </w:tc>
        <w:tc>
          <w:tcPr>
            <w:tcW w:w="0" w:type="auto"/>
            <w:shd w:val="clear" w:color="auto" w:fill="E8ECED"/>
          </w:tcPr>
          <w:p w14:paraId="6BE13F97" w14:textId="77777777" w:rsidR="005C436D" w:rsidRDefault="005C436D" w:rsidP="005C436D">
            <w:pPr>
              <w:jc w:val="center"/>
              <w:rPr>
                <w:sz w:val="18"/>
              </w:rPr>
            </w:pPr>
            <w:r>
              <w:rPr>
                <w:sz w:val="18"/>
              </w:rPr>
              <w:t>19,6 %</w:t>
            </w:r>
          </w:p>
        </w:tc>
      </w:tr>
      <w:tr w:rsidR="005C436D" w14:paraId="6D4646B4"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77E4FA6D" w14:textId="77777777" w:rsidTr="005C436D">
              <w:tc>
                <w:tcPr>
                  <w:tcW w:w="226" w:type="dxa"/>
                  <w:tcMar>
                    <w:left w:w="0" w:type="dxa"/>
                    <w:right w:w="56" w:type="dxa"/>
                  </w:tcMar>
                  <w:vAlign w:val="bottom"/>
                </w:tcPr>
                <w:p w14:paraId="3F587B3C" w14:textId="66A4DEF5" w:rsidR="005C436D" w:rsidRDefault="005C436D" w:rsidP="005C436D">
                  <w:r>
                    <w:rPr>
                      <w:noProof/>
                      <w:lang w:eastAsia="cs-CZ"/>
                    </w:rPr>
                    <mc:AlternateContent>
                      <mc:Choice Requires="wps">
                        <w:drawing>
                          <wp:inline distT="0" distB="0" distL="0" distR="0" wp14:anchorId="0D1895D2" wp14:editId="26AD6FC0">
                            <wp:extent cx="101600" cy="101600"/>
                            <wp:effectExtent l="8255" t="9525" r="13970" b="12700"/>
                            <wp:docPr id="435" name="Ovál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E27AD83" id="Ovál 43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RV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AYViRV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567" w:type="dxa"/>
                </w:tcPr>
                <w:p w14:paraId="407C9459" w14:textId="77777777" w:rsidR="005C436D" w:rsidRDefault="005C436D" w:rsidP="005C436D">
                  <w:pPr>
                    <w:rPr>
                      <w:sz w:val="18"/>
                    </w:rPr>
                  </w:pPr>
                  <w:r>
                    <w:rPr>
                      <w:sz w:val="18"/>
                    </w:rPr>
                    <w:t>3/5</w:t>
                  </w:r>
                </w:p>
              </w:tc>
              <w:tc>
                <w:tcPr>
                  <w:tcW w:w="0" w:type="auto"/>
                </w:tcPr>
                <w:p w14:paraId="0653F539" w14:textId="380470C7" w:rsidR="005C436D" w:rsidRDefault="005C436D" w:rsidP="005C436D">
                  <w:r>
                    <w:rPr>
                      <w:noProof/>
                      <w:lang w:eastAsia="cs-CZ"/>
                    </w:rPr>
                    <mc:AlternateContent>
                      <mc:Choice Requires="wps">
                        <w:drawing>
                          <wp:inline distT="0" distB="0" distL="0" distR="0" wp14:anchorId="033855AF" wp14:editId="232AB23C">
                            <wp:extent cx="127000" cy="120015"/>
                            <wp:effectExtent l="22860" t="9525" r="21590" b="22860"/>
                            <wp:docPr id="434" name="Volný tvar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831BD3B" id="Volný tvar 43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EQbhwd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5DF34BD8" w14:textId="7CE432F1" w:rsidR="005C436D" w:rsidRDefault="005C436D" w:rsidP="005C436D">
                  <w:r>
                    <w:rPr>
                      <w:noProof/>
                      <w:lang w:eastAsia="cs-CZ"/>
                    </w:rPr>
                    <mc:AlternateContent>
                      <mc:Choice Requires="wps">
                        <w:drawing>
                          <wp:inline distT="0" distB="0" distL="0" distR="0" wp14:anchorId="233BDD7D" wp14:editId="35F7C242">
                            <wp:extent cx="127000" cy="120015"/>
                            <wp:effectExtent l="22860" t="9525" r="21590" b="22860"/>
                            <wp:docPr id="433" name="Volný tvar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691B6D8" id="Volný tvar 43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z0Z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59B189E4" w14:textId="7E993376" w:rsidR="005C436D" w:rsidRDefault="005C436D" w:rsidP="005C436D">
                  <w:r>
                    <w:rPr>
                      <w:noProof/>
                      <w:lang w:eastAsia="cs-CZ"/>
                    </w:rPr>
                    <mc:AlternateContent>
                      <mc:Choice Requires="wps">
                        <w:drawing>
                          <wp:inline distT="0" distB="0" distL="0" distR="0" wp14:anchorId="4AACBFC1" wp14:editId="27BFA7E8">
                            <wp:extent cx="127000" cy="120015"/>
                            <wp:effectExtent l="22860" t="9525" r="21590" b="22860"/>
                            <wp:docPr id="432" name="Volný tvar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B26AB8C" id="Volný tvar 43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B5TsmX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0B03C34D" w14:textId="0F302BA8" w:rsidR="005C436D" w:rsidRDefault="005C436D" w:rsidP="005C436D">
                  <w:r>
                    <w:rPr>
                      <w:noProof/>
                      <w:lang w:eastAsia="cs-CZ"/>
                    </w:rPr>
                    <mc:AlternateContent>
                      <mc:Choice Requires="wps">
                        <w:drawing>
                          <wp:inline distT="0" distB="0" distL="0" distR="0" wp14:anchorId="60453A8F" wp14:editId="472C7277">
                            <wp:extent cx="127000" cy="120015"/>
                            <wp:effectExtent l="22860" t="9525" r="21590" b="22860"/>
                            <wp:docPr id="431" name="Volný tvar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A8922C6" id="Volný tvar 43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A6821CA" w14:textId="0484FAAE" w:rsidR="005C436D" w:rsidRDefault="005C436D" w:rsidP="005C436D">
                  <w:r>
                    <w:rPr>
                      <w:noProof/>
                      <w:lang w:eastAsia="cs-CZ"/>
                    </w:rPr>
                    <mc:AlternateContent>
                      <mc:Choice Requires="wps">
                        <w:drawing>
                          <wp:inline distT="0" distB="0" distL="0" distR="0" wp14:anchorId="5AE46BEB" wp14:editId="47D2FEC7">
                            <wp:extent cx="127000" cy="120015"/>
                            <wp:effectExtent l="22860" t="9525" r="21590" b="22860"/>
                            <wp:docPr id="430" name="Volný tvar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176FEB5" id="Volný tvar 43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YtYA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Bqr1i1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266822B5" w14:textId="77777777" w:rsidR="005C436D" w:rsidRDefault="005C436D" w:rsidP="005C436D"/>
        </w:tc>
        <w:tc>
          <w:tcPr>
            <w:tcW w:w="0" w:type="auto"/>
            <w:shd w:val="clear" w:color="auto" w:fill="F5F5F5"/>
          </w:tcPr>
          <w:p w14:paraId="04083E04" w14:textId="77777777" w:rsidR="005C436D" w:rsidRDefault="005C436D" w:rsidP="005C436D">
            <w:pPr>
              <w:jc w:val="center"/>
              <w:rPr>
                <w:sz w:val="18"/>
              </w:rPr>
            </w:pPr>
            <w:r>
              <w:rPr>
                <w:sz w:val="18"/>
              </w:rPr>
              <w:t>14</w:t>
            </w:r>
          </w:p>
        </w:tc>
        <w:tc>
          <w:tcPr>
            <w:tcW w:w="0" w:type="auto"/>
            <w:shd w:val="clear" w:color="auto" w:fill="F5F5F5"/>
          </w:tcPr>
          <w:p w14:paraId="4B3FE523" w14:textId="77777777" w:rsidR="005C436D" w:rsidRDefault="005C436D" w:rsidP="005C436D">
            <w:pPr>
              <w:jc w:val="center"/>
              <w:rPr>
                <w:sz w:val="18"/>
              </w:rPr>
            </w:pPr>
            <w:r>
              <w:rPr>
                <w:sz w:val="18"/>
              </w:rPr>
              <w:t>30,4 %</w:t>
            </w:r>
          </w:p>
        </w:tc>
      </w:tr>
      <w:tr w:rsidR="005C436D" w14:paraId="61855981"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1BE59A49" w14:textId="77777777" w:rsidTr="005C436D">
              <w:tc>
                <w:tcPr>
                  <w:tcW w:w="226" w:type="dxa"/>
                  <w:tcMar>
                    <w:left w:w="0" w:type="dxa"/>
                    <w:right w:w="56" w:type="dxa"/>
                  </w:tcMar>
                  <w:vAlign w:val="bottom"/>
                </w:tcPr>
                <w:p w14:paraId="3C13632C" w14:textId="090E2C42" w:rsidR="005C436D" w:rsidRDefault="005C436D" w:rsidP="005C436D">
                  <w:r>
                    <w:rPr>
                      <w:noProof/>
                      <w:lang w:eastAsia="cs-CZ"/>
                    </w:rPr>
                    <mc:AlternateContent>
                      <mc:Choice Requires="wps">
                        <w:drawing>
                          <wp:inline distT="0" distB="0" distL="0" distR="0" wp14:anchorId="080D0CC3" wp14:editId="016E8C6F">
                            <wp:extent cx="101600" cy="101600"/>
                            <wp:effectExtent l="8255" t="12700" r="13970" b="9525"/>
                            <wp:docPr id="429" name="Ová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2E80AD" id="Ovál 42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MEYC2Y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567" w:type="dxa"/>
                </w:tcPr>
                <w:p w14:paraId="4ED06B85" w14:textId="77777777" w:rsidR="005C436D" w:rsidRDefault="005C436D" w:rsidP="005C436D">
                  <w:pPr>
                    <w:rPr>
                      <w:sz w:val="18"/>
                    </w:rPr>
                  </w:pPr>
                  <w:r>
                    <w:rPr>
                      <w:sz w:val="18"/>
                    </w:rPr>
                    <w:t>2/5</w:t>
                  </w:r>
                </w:p>
              </w:tc>
              <w:tc>
                <w:tcPr>
                  <w:tcW w:w="0" w:type="auto"/>
                </w:tcPr>
                <w:p w14:paraId="2CB9B3AC" w14:textId="00698DC2" w:rsidR="005C436D" w:rsidRDefault="005C436D" w:rsidP="005C436D">
                  <w:r>
                    <w:rPr>
                      <w:noProof/>
                      <w:lang w:eastAsia="cs-CZ"/>
                    </w:rPr>
                    <mc:AlternateContent>
                      <mc:Choice Requires="wps">
                        <w:drawing>
                          <wp:inline distT="0" distB="0" distL="0" distR="0" wp14:anchorId="77AF4803" wp14:editId="049FC587">
                            <wp:extent cx="127000" cy="120015"/>
                            <wp:effectExtent l="22860" t="12700" r="21590" b="19685"/>
                            <wp:docPr id="428" name="Volný tvar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2A46F58" id="Volný tvar 42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RY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XkpuUW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B2E859A" w14:textId="3AC16F5A" w:rsidR="005C436D" w:rsidRDefault="005C436D" w:rsidP="005C436D">
                  <w:r>
                    <w:rPr>
                      <w:noProof/>
                      <w:lang w:eastAsia="cs-CZ"/>
                    </w:rPr>
                    <mc:AlternateContent>
                      <mc:Choice Requires="wps">
                        <w:drawing>
                          <wp:inline distT="0" distB="0" distL="0" distR="0" wp14:anchorId="1A6A9D9E" wp14:editId="4856888D">
                            <wp:extent cx="127000" cy="120015"/>
                            <wp:effectExtent l="22860" t="12700" r="21590" b="19685"/>
                            <wp:docPr id="427" name="Volný tvar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540F6DE" id="Volný tvar 42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PZA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2C86705" w14:textId="3716421C" w:rsidR="005C436D" w:rsidRDefault="005C436D" w:rsidP="005C436D">
                  <w:r>
                    <w:rPr>
                      <w:noProof/>
                      <w:lang w:eastAsia="cs-CZ"/>
                    </w:rPr>
                    <mc:AlternateContent>
                      <mc:Choice Requires="wps">
                        <w:drawing>
                          <wp:inline distT="0" distB="0" distL="0" distR="0" wp14:anchorId="072D7A10" wp14:editId="577B7A78">
                            <wp:extent cx="127000" cy="120015"/>
                            <wp:effectExtent l="22860" t="12700" r="21590" b="19685"/>
                            <wp:docPr id="426" name="Volný tvar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15544F5" id="Volný tvar 42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wQYA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AYDnBB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0D25113F" w14:textId="778F4467" w:rsidR="005C436D" w:rsidRDefault="005C436D" w:rsidP="005C436D">
                  <w:r>
                    <w:rPr>
                      <w:noProof/>
                      <w:lang w:eastAsia="cs-CZ"/>
                    </w:rPr>
                    <mc:AlternateContent>
                      <mc:Choice Requires="wps">
                        <w:drawing>
                          <wp:inline distT="0" distB="0" distL="0" distR="0" wp14:anchorId="76B06C1C" wp14:editId="472F2AF1">
                            <wp:extent cx="127000" cy="120015"/>
                            <wp:effectExtent l="22860" t="12700" r="21590" b="19685"/>
                            <wp:docPr id="425" name="Volný tvar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4EA7835" id="Volný tvar 42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LiqA7V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2135D0D" w14:textId="38F5EC84" w:rsidR="005C436D" w:rsidRDefault="005C436D" w:rsidP="005C436D">
                  <w:r>
                    <w:rPr>
                      <w:noProof/>
                      <w:lang w:eastAsia="cs-CZ"/>
                    </w:rPr>
                    <mc:AlternateContent>
                      <mc:Choice Requires="wps">
                        <w:drawing>
                          <wp:inline distT="0" distB="0" distL="0" distR="0" wp14:anchorId="69306621" wp14:editId="673A0C47">
                            <wp:extent cx="127000" cy="120015"/>
                            <wp:effectExtent l="22860" t="12700" r="21590" b="19685"/>
                            <wp:docPr id="424" name="Volný tvar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19CE228" id="Volný tvar 42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525C9ED6" w14:textId="77777777" w:rsidR="005C436D" w:rsidRDefault="005C436D" w:rsidP="005C436D"/>
        </w:tc>
        <w:tc>
          <w:tcPr>
            <w:tcW w:w="0" w:type="auto"/>
            <w:shd w:val="clear" w:color="auto" w:fill="E8ECED"/>
          </w:tcPr>
          <w:p w14:paraId="46465A0C" w14:textId="77777777" w:rsidR="005C436D" w:rsidRDefault="005C436D" w:rsidP="005C436D">
            <w:pPr>
              <w:jc w:val="center"/>
              <w:rPr>
                <w:sz w:val="18"/>
              </w:rPr>
            </w:pPr>
            <w:r>
              <w:rPr>
                <w:sz w:val="18"/>
              </w:rPr>
              <w:t>7</w:t>
            </w:r>
          </w:p>
        </w:tc>
        <w:tc>
          <w:tcPr>
            <w:tcW w:w="0" w:type="auto"/>
            <w:shd w:val="clear" w:color="auto" w:fill="E8ECED"/>
          </w:tcPr>
          <w:p w14:paraId="13F96431" w14:textId="77777777" w:rsidR="005C436D" w:rsidRDefault="005C436D" w:rsidP="005C436D">
            <w:pPr>
              <w:jc w:val="center"/>
              <w:rPr>
                <w:sz w:val="18"/>
              </w:rPr>
            </w:pPr>
            <w:r>
              <w:rPr>
                <w:sz w:val="18"/>
              </w:rPr>
              <w:t>15,2 %</w:t>
            </w:r>
          </w:p>
        </w:tc>
      </w:tr>
      <w:tr w:rsidR="005C436D" w14:paraId="7E7754EC"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300D79A5" w14:textId="77777777" w:rsidTr="005C436D">
              <w:tc>
                <w:tcPr>
                  <w:tcW w:w="226" w:type="dxa"/>
                  <w:tcMar>
                    <w:left w:w="0" w:type="dxa"/>
                    <w:right w:w="56" w:type="dxa"/>
                  </w:tcMar>
                  <w:vAlign w:val="bottom"/>
                </w:tcPr>
                <w:p w14:paraId="53C7A26C" w14:textId="470E7220" w:rsidR="005C436D" w:rsidRDefault="005C436D" w:rsidP="005C436D">
                  <w:r>
                    <w:rPr>
                      <w:noProof/>
                      <w:lang w:eastAsia="cs-CZ"/>
                    </w:rPr>
                    <mc:AlternateContent>
                      <mc:Choice Requires="wps">
                        <w:drawing>
                          <wp:inline distT="0" distB="0" distL="0" distR="0" wp14:anchorId="00CAF8DA" wp14:editId="2B2F0CE5">
                            <wp:extent cx="101600" cy="101600"/>
                            <wp:effectExtent l="8255" t="6350" r="13970" b="6350"/>
                            <wp:docPr id="423" name="Ová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7B1E6E3" id="Ovál 42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&#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7+nsay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567" w:type="dxa"/>
                </w:tcPr>
                <w:p w14:paraId="2CAEED0A" w14:textId="77777777" w:rsidR="005C436D" w:rsidRDefault="005C436D" w:rsidP="005C436D">
                  <w:pPr>
                    <w:rPr>
                      <w:sz w:val="18"/>
                    </w:rPr>
                  </w:pPr>
                  <w:r>
                    <w:rPr>
                      <w:sz w:val="18"/>
                    </w:rPr>
                    <w:t>1/5</w:t>
                  </w:r>
                </w:p>
              </w:tc>
              <w:tc>
                <w:tcPr>
                  <w:tcW w:w="0" w:type="auto"/>
                </w:tcPr>
                <w:p w14:paraId="4DC87060" w14:textId="5F729DA9" w:rsidR="005C436D" w:rsidRDefault="005C436D" w:rsidP="005C436D">
                  <w:r>
                    <w:rPr>
                      <w:noProof/>
                      <w:lang w:eastAsia="cs-CZ"/>
                    </w:rPr>
                    <mc:AlternateContent>
                      <mc:Choice Requires="wps">
                        <w:drawing>
                          <wp:inline distT="0" distB="0" distL="0" distR="0" wp14:anchorId="05B97627" wp14:editId="1B3871CE">
                            <wp:extent cx="127000" cy="120015"/>
                            <wp:effectExtent l="22860" t="6350" r="21590" b="16510"/>
                            <wp:docPr id="422" name="Volný tvar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BE50C43" id="Volný tvar 42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BYs806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D8BE141" w14:textId="4DE68053" w:rsidR="005C436D" w:rsidRDefault="005C436D" w:rsidP="005C436D">
                  <w:r>
                    <w:rPr>
                      <w:noProof/>
                      <w:lang w:eastAsia="cs-CZ"/>
                    </w:rPr>
                    <mc:AlternateContent>
                      <mc:Choice Requires="wps">
                        <w:drawing>
                          <wp:inline distT="0" distB="0" distL="0" distR="0" wp14:anchorId="36F65710" wp14:editId="74326F58">
                            <wp:extent cx="127000" cy="120015"/>
                            <wp:effectExtent l="22860" t="6350" r="21590" b="16510"/>
                            <wp:docPr id="421" name="Volný tvar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657C79C" id="Volný tvar 42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A4D2DF1" w14:textId="1331AC20" w:rsidR="005C436D" w:rsidRDefault="005C436D" w:rsidP="005C436D">
                  <w:r>
                    <w:rPr>
                      <w:noProof/>
                      <w:lang w:eastAsia="cs-CZ"/>
                    </w:rPr>
                    <mc:AlternateContent>
                      <mc:Choice Requires="wps">
                        <w:drawing>
                          <wp:inline distT="0" distB="0" distL="0" distR="0" wp14:anchorId="2376DC2F" wp14:editId="47E7659A">
                            <wp:extent cx="127000" cy="120015"/>
                            <wp:effectExtent l="22860" t="6350" r="21590" b="16510"/>
                            <wp:docPr id="420" name="Volný tvar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CE67243" id="Volný tvar 42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KAXw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DE83A4A" w14:textId="707EEFC0" w:rsidR="005C436D" w:rsidRDefault="005C436D" w:rsidP="005C436D">
                  <w:r>
                    <w:rPr>
                      <w:noProof/>
                      <w:lang w:eastAsia="cs-CZ"/>
                    </w:rPr>
                    <mc:AlternateContent>
                      <mc:Choice Requires="wps">
                        <w:drawing>
                          <wp:inline distT="0" distB="0" distL="0" distR="0" wp14:anchorId="21E9C9B9" wp14:editId="698D6595">
                            <wp:extent cx="127000" cy="120015"/>
                            <wp:effectExtent l="22860" t="6350" r="21590" b="16510"/>
                            <wp:docPr id="419" name="Volný tvar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B02F1A2" id="Volný tvar 41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KEHkmJ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110E426" w14:textId="1420099E" w:rsidR="005C436D" w:rsidRDefault="005C436D" w:rsidP="005C436D">
                  <w:r>
                    <w:rPr>
                      <w:noProof/>
                      <w:lang w:eastAsia="cs-CZ"/>
                    </w:rPr>
                    <mc:AlternateContent>
                      <mc:Choice Requires="wps">
                        <w:drawing>
                          <wp:inline distT="0" distB="0" distL="0" distR="0" wp14:anchorId="20EC7F19" wp14:editId="4F87499E">
                            <wp:extent cx="127000" cy="120015"/>
                            <wp:effectExtent l="22860" t="6350" r="21590" b="16510"/>
                            <wp:docPr id="418" name="Volný tvar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FCE2CA8" id="Volný tvar 41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cBXw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100081E4" w14:textId="77777777" w:rsidR="005C436D" w:rsidRDefault="005C436D" w:rsidP="005C436D"/>
        </w:tc>
        <w:tc>
          <w:tcPr>
            <w:tcW w:w="0" w:type="auto"/>
            <w:shd w:val="clear" w:color="auto" w:fill="F5F5F5"/>
          </w:tcPr>
          <w:p w14:paraId="7E83BE39" w14:textId="77777777" w:rsidR="005C436D" w:rsidRDefault="005C436D" w:rsidP="005C436D">
            <w:pPr>
              <w:jc w:val="center"/>
              <w:rPr>
                <w:sz w:val="18"/>
              </w:rPr>
            </w:pPr>
            <w:r>
              <w:rPr>
                <w:sz w:val="18"/>
              </w:rPr>
              <w:t>9</w:t>
            </w:r>
          </w:p>
        </w:tc>
        <w:tc>
          <w:tcPr>
            <w:tcW w:w="0" w:type="auto"/>
            <w:shd w:val="clear" w:color="auto" w:fill="F5F5F5"/>
          </w:tcPr>
          <w:p w14:paraId="1F258BF7" w14:textId="77777777" w:rsidR="005C436D" w:rsidRDefault="005C436D" w:rsidP="005C436D">
            <w:pPr>
              <w:jc w:val="center"/>
              <w:rPr>
                <w:sz w:val="18"/>
              </w:rPr>
            </w:pPr>
            <w:r>
              <w:rPr>
                <w:sz w:val="18"/>
              </w:rPr>
              <w:t>19,6 %</w:t>
            </w:r>
          </w:p>
        </w:tc>
      </w:tr>
      <w:tr w:rsidR="005C436D" w14:paraId="3BC3D4A9" w14:textId="77777777" w:rsidTr="005C436D">
        <w:trPr>
          <w:cantSplit/>
          <w:jc w:val="center"/>
        </w:trPr>
        <w:tc>
          <w:tcPr>
            <w:tcW w:w="0" w:type="auto"/>
            <w:gridSpan w:val="3"/>
            <w:shd w:val="clear" w:color="auto" w:fill="FFFFFF"/>
          </w:tcPr>
          <w:p w14:paraId="4301EBE7" w14:textId="77777777" w:rsidR="005C436D" w:rsidRDefault="005C436D" w:rsidP="005C436D">
            <w:pPr>
              <w:jc w:val="center"/>
            </w:pPr>
            <w:r>
              <w:rPr>
                <w:noProof/>
                <w:lang w:eastAsia="cs-CZ"/>
              </w:rPr>
              <w:lastRenderedPageBreak/>
              <w:drawing>
                <wp:inline distT="0" distB="0" distL="0" distR="0" wp14:anchorId="42AA00A3" wp14:editId="0EE7513F">
                  <wp:extent cx="7143750" cy="1357313"/>
                  <wp:effectExtent l="0" t="0" r="0" b="0"/>
                  <wp:docPr id="115" name="0 Imagen" descr="/domains1/vx566400/public/www_root/tmp/PNG-vEec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vEecVF.png"/>
                          <pic:cNvPicPr/>
                        </pic:nvPicPr>
                        <pic:blipFill>
                          <a:blip r:embed="rId151" cstate="print"/>
                          <a:stretch>
                            <a:fillRect/>
                          </a:stretch>
                        </pic:blipFill>
                        <pic:spPr>
                          <a:xfrm>
                            <a:off x="0" y="0"/>
                            <a:ext cx="7143750" cy="1357313"/>
                          </a:xfrm>
                          <a:prstGeom prst="rect">
                            <a:avLst/>
                          </a:prstGeom>
                        </pic:spPr>
                      </pic:pic>
                    </a:graphicData>
                  </a:graphic>
                </wp:inline>
              </w:drawing>
            </w:r>
          </w:p>
        </w:tc>
      </w:tr>
    </w:tbl>
    <w:p w14:paraId="54533547" w14:textId="77777777" w:rsidR="005A0337" w:rsidRDefault="005A0337" w:rsidP="005A0337"/>
    <w:p w14:paraId="4D2FD041" w14:textId="234DF4A2" w:rsidR="005C436D" w:rsidRPr="001C7C14" w:rsidRDefault="005C436D" w:rsidP="001C7C14">
      <w:r>
        <w:t>Modernizaci a zvýšení kvality tohoto školského zařízení sleduji v oblastech (oblast kde změna již probíhá)</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692"/>
        <w:gridCol w:w="2646"/>
        <w:gridCol w:w="2048"/>
      </w:tblGrid>
      <w:tr w:rsidR="005C436D" w14:paraId="54F59CDD" w14:textId="77777777" w:rsidTr="005C436D">
        <w:trPr>
          <w:cantSplit/>
          <w:jc w:val="center"/>
        </w:trPr>
        <w:tc>
          <w:tcPr>
            <w:tcW w:w="0" w:type="auto"/>
            <w:shd w:val="clear" w:color="auto" w:fill="CFD7DA"/>
          </w:tcPr>
          <w:p w14:paraId="3E5537B6" w14:textId="77777777" w:rsidR="005C436D" w:rsidRDefault="005C436D" w:rsidP="005C436D">
            <w:pPr>
              <w:rPr>
                <w:b/>
                <w:sz w:val="18"/>
              </w:rPr>
            </w:pPr>
            <w:r>
              <w:rPr>
                <w:b/>
                <w:sz w:val="18"/>
              </w:rPr>
              <w:t>Možnosti odpovědí</w:t>
            </w:r>
          </w:p>
        </w:tc>
        <w:tc>
          <w:tcPr>
            <w:tcW w:w="0" w:type="auto"/>
            <w:shd w:val="clear" w:color="auto" w:fill="CFD7DA"/>
          </w:tcPr>
          <w:p w14:paraId="664722BF" w14:textId="77777777" w:rsidR="005C436D" w:rsidRDefault="005C436D" w:rsidP="005C436D">
            <w:pPr>
              <w:jc w:val="center"/>
              <w:rPr>
                <w:b/>
                <w:sz w:val="18"/>
              </w:rPr>
            </w:pPr>
            <w:r>
              <w:rPr>
                <w:b/>
                <w:sz w:val="18"/>
              </w:rPr>
              <w:t>Responzí</w:t>
            </w:r>
          </w:p>
        </w:tc>
        <w:tc>
          <w:tcPr>
            <w:tcW w:w="0" w:type="auto"/>
            <w:shd w:val="clear" w:color="auto" w:fill="CFD7DA"/>
          </w:tcPr>
          <w:p w14:paraId="520CED3A" w14:textId="77777777" w:rsidR="005C436D" w:rsidRDefault="005C436D" w:rsidP="005C436D">
            <w:pPr>
              <w:jc w:val="center"/>
              <w:rPr>
                <w:b/>
                <w:sz w:val="18"/>
              </w:rPr>
            </w:pPr>
            <w:r>
              <w:rPr>
                <w:b/>
                <w:sz w:val="18"/>
              </w:rPr>
              <w:t>Podíl</w:t>
            </w:r>
          </w:p>
        </w:tc>
      </w:tr>
      <w:tr w:rsidR="005C436D" w14:paraId="5C0ADF1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1"/>
            </w:tblGrid>
            <w:tr w:rsidR="005C436D" w14:paraId="360D042B" w14:textId="77777777" w:rsidTr="005C436D">
              <w:tc>
                <w:tcPr>
                  <w:tcW w:w="0" w:type="auto"/>
                  <w:tcMar>
                    <w:left w:w="0" w:type="dxa"/>
                    <w:right w:w="56" w:type="dxa"/>
                  </w:tcMar>
                  <w:vAlign w:val="bottom"/>
                </w:tcPr>
                <w:p w14:paraId="6D8FBF78" w14:textId="1B4539E2" w:rsidR="005C436D" w:rsidRDefault="005C436D" w:rsidP="005C436D">
                  <w:r>
                    <w:rPr>
                      <w:noProof/>
                      <w:lang w:eastAsia="cs-CZ"/>
                    </w:rPr>
                    <mc:AlternateContent>
                      <mc:Choice Requires="wps">
                        <w:drawing>
                          <wp:inline distT="0" distB="0" distL="0" distR="0" wp14:anchorId="2BD4A119" wp14:editId="6C6FE230">
                            <wp:extent cx="101600" cy="101600"/>
                            <wp:effectExtent l="8255" t="13970" r="13970" b="8255"/>
                            <wp:docPr id="417" name="Ová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173E49E" id="Ovál 41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&#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K0Jesk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3EB16218" w14:textId="77777777" w:rsidR="005C436D" w:rsidRDefault="005C436D" w:rsidP="005C436D">
                  <w:pPr>
                    <w:rPr>
                      <w:sz w:val="18"/>
                    </w:rPr>
                  </w:pPr>
                  <w:r>
                    <w:rPr>
                      <w:sz w:val="18"/>
                    </w:rPr>
                    <w:t>nové vybavení učeben</w:t>
                  </w:r>
                </w:p>
              </w:tc>
            </w:tr>
          </w:tbl>
          <w:p w14:paraId="2C65AA1B" w14:textId="77777777" w:rsidR="005C436D" w:rsidRDefault="005C436D" w:rsidP="005C436D"/>
        </w:tc>
        <w:tc>
          <w:tcPr>
            <w:tcW w:w="0" w:type="auto"/>
            <w:shd w:val="clear" w:color="auto" w:fill="F5F5F5"/>
          </w:tcPr>
          <w:p w14:paraId="533BA865" w14:textId="77777777" w:rsidR="005C436D" w:rsidRDefault="005C436D" w:rsidP="005C436D">
            <w:pPr>
              <w:jc w:val="center"/>
              <w:rPr>
                <w:sz w:val="18"/>
              </w:rPr>
            </w:pPr>
            <w:r>
              <w:rPr>
                <w:sz w:val="18"/>
              </w:rPr>
              <w:t>30</w:t>
            </w:r>
          </w:p>
        </w:tc>
        <w:tc>
          <w:tcPr>
            <w:tcW w:w="0" w:type="auto"/>
            <w:shd w:val="clear" w:color="auto" w:fill="F5F5F5"/>
          </w:tcPr>
          <w:p w14:paraId="32B81BAF" w14:textId="77777777" w:rsidR="005C436D" w:rsidRDefault="005C436D" w:rsidP="005C436D">
            <w:pPr>
              <w:jc w:val="center"/>
              <w:rPr>
                <w:sz w:val="18"/>
              </w:rPr>
            </w:pPr>
            <w:r>
              <w:rPr>
                <w:sz w:val="18"/>
              </w:rPr>
              <w:t>65,2 %</w:t>
            </w:r>
          </w:p>
        </w:tc>
      </w:tr>
      <w:tr w:rsidR="005C436D" w14:paraId="0B077D4E"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343"/>
            </w:tblGrid>
            <w:tr w:rsidR="005C436D" w14:paraId="2786AEC0" w14:textId="77777777" w:rsidTr="005C436D">
              <w:tc>
                <w:tcPr>
                  <w:tcW w:w="0" w:type="auto"/>
                  <w:tcMar>
                    <w:left w:w="0" w:type="dxa"/>
                    <w:right w:w="56" w:type="dxa"/>
                  </w:tcMar>
                  <w:vAlign w:val="bottom"/>
                </w:tcPr>
                <w:p w14:paraId="281E53DF" w14:textId="7D758119" w:rsidR="005C436D" w:rsidRDefault="005C436D" w:rsidP="005C436D">
                  <w:r>
                    <w:rPr>
                      <w:noProof/>
                      <w:lang w:eastAsia="cs-CZ"/>
                    </w:rPr>
                    <mc:AlternateContent>
                      <mc:Choice Requires="wps">
                        <w:drawing>
                          <wp:inline distT="0" distB="0" distL="0" distR="0" wp14:anchorId="17350CB5" wp14:editId="6A1D348A">
                            <wp:extent cx="101600" cy="101600"/>
                            <wp:effectExtent l="8255" t="10795" r="13970" b="11430"/>
                            <wp:docPr id="416" name="Ová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69CB644" id="Ovál 41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&#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OgYMyc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2E8460EA" w14:textId="77777777" w:rsidR="005C436D" w:rsidRDefault="005C436D" w:rsidP="005C436D">
                  <w:pPr>
                    <w:rPr>
                      <w:sz w:val="18"/>
                    </w:rPr>
                  </w:pPr>
                  <w:r>
                    <w:rPr>
                      <w:sz w:val="18"/>
                    </w:rPr>
                    <w:t>vznik nových odborných učeben</w:t>
                  </w:r>
                </w:p>
              </w:tc>
            </w:tr>
          </w:tbl>
          <w:p w14:paraId="74EAC900" w14:textId="77777777" w:rsidR="005C436D" w:rsidRDefault="005C436D" w:rsidP="005C436D"/>
        </w:tc>
        <w:tc>
          <w:tcPr>
            <w:tcW w:w="0" w:type="auto"/>
            <w:shd w:val="clear" w:color="auto" w:fill="E8ECED"/>
          </w:tcPr>
          <w:p w14:paraId="6E2DE940" w14:textId="77777777" w:rsidR="005C436D" w:rsidRDefault="005C436D" w:rsidP="005C436D">
            <w:pPr>
              <w:jc w:val="center"/>
              <w:rPr>
                <w:sz w:val="18"/>
              </w:rPr>
            </w:pPr>
            <w:r>
              <w:rPr>
                <w:sz w:val="18"/>
              </w:rPr>
              <w:t>9</w:t>
            </w:r>
          </w:p>
        </w:tc>
        <w:tc>
          <w:tcPr>
            <w:tcW w:w="0" w:type="auto"/>
            <w:shd w:val="clear" w:color="auto" w:fill="E8ECED"/>
          </w:tcPr>
          <w:p w14:paraId="725A3DF3" w14:textId="77777777" w:rsidR="005C436D" w:rsidRDefault="005C436D" w:rsidP="005C436D">
            <w:pPr>
              <w:jc w:val="center"/>
              <w:rPr>
                <w:sz w:val="18"/>
              </w:rPr>
            </w:pPr>
            <w:r>
              <w:rPr>
                <w:sz w:val="18"/>
              </w:rPr>
              <w:t>19,6 %</w:t>
            </w:r>
          </w:p>
        </w:tc>
      </w:tr>
      <w:tr w:rsidR="005C436D" w14:paraId="39870A90"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10"/>
            </w:tblGrid>
            <w:tr w:rsidR="005C436D" w14:paraId="68F5E2DF" w14:textId="77777777" w:rsidTr="005C436D">
              <w:tc>
                <w:tcPr>
                  <w:tcW w:w="0" w:type="auto"/>
                  <w:tcMar>
                    <w:left w:w="0" w:type="dxa"/>
                    <w:right w:w="56" w:type="dxa"/>
                  </w:tcMar>
                  <w:vAlign w:val="bottom"/>
                </w:tcPr>
                <w:p w14:paraId="395ECDB6" w14:textId="271E8BB5" w:rsidR="005C436D" w:rsidRDefault="005C436D" w:rsidP="005C436D">
                  <w:r>
                    <w:rPr>
                      <w:noProof/>
                      <w:lang w:eastAsia="cs-CZ"/>
                    </w:rPr>
                    <mc:AlternateContent>
                      <mc:Choice Requires="wps">
                        <w:drawing>
                          <wp:inline distT="0" distB="0" distL="0" distR="0" wp14:anchorId="69354050" wp14:editId="3AD20BE1">
                            <wp:extent cx="101600" cy="101600"/>
                            <wp:effectExtent l="8255" t="13970" r="13970" b="8255"/>
                            <wp:docPr id="415" name="Ová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5AF950" id="Ovál 41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q6R3E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050697B0" w14:textId="77777777" w:rsidR="005C436D" w:rsidRDefault="005C436D" w:rsidP="005C436D">
                  <w:pPr>
                    <w:rPr>
                      <w:sz w:val="18"/>
                    </w:rPr>
                  </w:pPr>
                  <w:r>
                    <w:rPr>
                      <w:sz w:val="18"/>
                    </w:rPr>
                    <w:t>bezbariérový přístup</w:t>
                  </w:r>
                </w:p>
              </w:tc>
            </w:tr>
          </w:tbl>
          <w:p w14:paraId="3C0D7E19" w14:textId="77777777" w:rsidR="005C436D" w:rsidRDefault="005C436D" w:rsidP="005C436D"/>
        </w:tc>
        <w:tc>
          <w:tcPr>
            <w:tcW w:w="0" w:type="auto"/>
            <w:shd w:val="clear" w:color="auto" w:fill="F5F5F5"/>
          </w:tcPr>
          <w:p w14:paraId="6CAB4CF0" w14:textId="77777777" w:rsidR="005C436D" w:rsidRDefault="005C436D" w:rsidP="005C436D">
            <w:pPr>
              <w:jc w:val="center"/>
              <w:rPr>
                <w:sz w:val="18"/>
              </w:rPr>
            </w:pPr>
            <w:r>
              <w:rPr>
                <w:sz w:val="18"/>
              </w:rPr>
              <w:t>12</w:t>
            </w:r>
          </w:p>
        </w:tc>
        <w:tc>
          <w:tcPr>
            <w:tcW w:w="0" w:type="auto"/>
            <w:shd w:val="clear" w:color="auto" w:fill="F5F5F5"/>
          </w:tcPr>
          <w:p w14:paraId="02B37473" w14:textId="77777777" w:rsidR="005C436D" w:rsidRDefault="005C436D" w:rsidP="005C436D">
            <w:pPr>
              <w:jc w:val="center"/>
              <w:rPr>
                <w:sz w:val="18"/>
              </w:rPr>
            </w:pPr>
            <w:r>
              <w:rPr>
                <w:sz w:val="18"/>
              </w:rPr>
              <w:t>26,1 %</w:t>
            </w:r>
          </w:p>
        </w:tc>
      </w:tr>
      <w:tr w:rsidR="005C436D" w14:paraId="768A85B7"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6C4C84A5" w14:textId="77777777" w:rsidTr="005C436D">
              <w:tc>
                <w:tcPr>
                  <w:tcW w:w="0" w:type="auto"/>
                  <w:tcMar>
                    <w:left w:w="0" w:type="dxa"/>
                    <w:right w:w="56" w:type="dxa"/>
                  </w:tcMar>
                  <w:vAlign w:val="bottom"/>
                </w:tcPr>
                <w:p w14:paraId="0CAD054B" w14:textId="798999E5" w:rsidR="005C436D" w:rsidRDefault="005C436D" w:rsidP="005C436D">
                  <w:r>
                    <w:rPr>
                      <w:noProof/>
                      <w:lang w:eastAsia="cs-CZ"/>
                    </w:rPr>
                    <mc:AlternateContent>
                      <mc:Choice Requires="wps">
                        <w:drawing>
                          <wp:inline distT="0" distB="0" distL="0" distR="0" wp14:anchorId="3AF11E9F" wp14:editId="5CCE8322">
                            <wp:extent cx="101600" cy="101600"/>
                            <wp:effectExtent l="8255" t="7620" r="13970" b="5080"/>
                            <wp:docPr id="414" name="Ová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C2F1DC" id="Ovál 41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2G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IiT3YY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64B0C398" w14:textId="77777777" w:rsidR="005C436D" w:rsidRDefault="005C436D" w:rsidP="005C436D">
                  <w:pPr>
                    <w:rPr>
                      <w:sz w:val="18"/>
                    </w:rPr>
                  </w:pPr>
                  <w:r>
                    <w:rPr>
                      <w:sz w:val="18"/>
                    </w:rPr>
                    <w:t>rekonstrukce budovy</w:t>
                  </w:r>
                </w:p>
              </w:tc>
            </w:tr>
          </w:tbl>
          <w:p w14:paraId="4E899365" w14:textId="77777777" w:rsidR="005C436D" w:rsidRDefault="005C436D" w:rsidP="005C436D"/>
        </w:tc>
        <w:tc>
          <w:tcPr>
            <w:tcW w:w="0" w:type="auto"/>
            <w:shd w:val="clear" w:color="auto" w:fill="E8ECED"/>
          </w:tcPr>
          <w:p w14:paraId="0EE86170" w14:textId="77777777" w:rsidR="005C436D" w:rsidRDefault="005C436D" w:rsidP="005C436D">
            <w:pPr>
              <w:jc w:val="center"/>
              <w:rPr>
                <w:sz w:val="18"/>
              </w:rPr>
            </w:pPr>
            <w:r>
              <w:rPr>
                <w:sz w:val="18"/>
              </w:rPr>
              <w:t>24</w:t>
            </w:r>
          </w:p>
        </w:tc>
        <w:tc>
          <w:tcPr>
            <w:tcW w:w="0" w:type="auto"/>
            <w:shd w:val="clear" w:color="auto" w:fill="E8ECED"/>
          </w:tcPr>
          <w:p w14:paraId="03EEADB4" w14:textId="77777777" w:rsidR="005C436D" w:rsidRDefault="005C436D" w:rsidP="005C436D">
            <w:pPr>
              <w:jc w:val="center"/>
              <w:rPr>
                <w:sz w:val="18"/>
              </w:rPr>
            </w:pPr>
            <w:r>
              <w:rPr>
                <w:sz w:val="18"/>
              </w:rPr>
              <w:t>52,2 %</w:t>
            </w:r>
          </w:p>
        </w:tc>
      </w:tr>
      <w:tr w:rsidR="005C436D" w14:paraId="397D50C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4"/>
            </w:tblGrid>
            <w:tr w:rsidR="005C436D" w14:paraId="16D8A889" w14:textId="77777777" w:rsidTr="005C436D">
              <w:tc>
                <w:tcPr>
                  <w:tcW w:w="0" w:type="auto"/>
                  <w:tcMar>
                    <w:left w:w="0" w:type="dxa"/>
                    <w:right w:w="56" w:type="dxa"/>
                  </w:tcMar>
                  <w:vAlign w:val="bottom"/>
                </w:tcPr>
                <w:p w14:paraId="3B38A794" w14:textId="3928AC10" w:rsidR="005C436D" w:rsidRDefault="005C436D" w:rsidP="005C436D">
                  <w:r>
                    <w:rPr>
                      <w:noProof/>
                      <w:lang w:eastAsia="cs-CZ"/>
                    </w:rPr>
                    <mc:AlternateContent>
                      <mc:Choice Requires="wps">
                        <w:drawing>
                          <wp:inline distT="0" distB="0" distL="0" distR="0" wp14:anchorId="4F308045" wp14:editId="378D0C96">
                            <wp:extent cx="101600" cy="101600"/>
                            <wp:effectExtent l="8255" t="10795" r="13970" b="11430"/>
                            <wp:docPr id="413" name="Ová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875BA2" id="Ovál 41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" fillcolor="#f26623" strokecolor="white">
                            <w10:anchorlock/>
                          </v:oval>
                        </w:pict>
                      </mc:Fallback>
                    </mc:AlternateContent>
                  </w:r>
                </w:p>
              </w:tc>
              <w:tc>
                <w:tcPr>
                  <w:tcW w:w="0" w:type="auto"/>
                </w:tcPr>
                <w:p w14:paraId="0781BA67" w14:textId="77777777" w:rsidR="005C436D" w:rsidRDefault="005C436D" w:rsidP="005C436D">
                  <w:pPr>
                    <w:rPr>
                      <w:sz w:val="18"/>
                    </w:rPr>
                  </w:pPr>
                  <w:r>
                    <w:rPr>
                      <w:sz w:val="18"/>
                    </w:rPr>
                    <w:t>výstavba sportoviště</w:t>
                  </w:r>
                </w:p>
              </w:tc>
            </w:tr>
          </w:tbl>
          <w:p w14:paraId="10C63C35" w14:textId="77777777" w:rsidR="005C436D" w:rsidRDefault="005C436D" w:rsidP="005C436D"/>
        </w:tc>
        <w:tc>
          <w:tcPr>
            <w:tcW w:w="0" w:type="auto"/>
            <w:shd w:val="clear" w:color="auto" w:fill="F5F5F5"/>
          </w:tcPr>
          <w:p w14:paraId="200065B8" w14:textId="77777777" w:rsidR="005C436D" w:rsidRDefault="005C436D" w:rsidP="005C436D">
            <w:pPr>
              <w:jc w:val="center"/>
              <w:rPr>
                <w:sz w:val="18"/>
              </w:rPr>
            </w:pPr>
            <w:r>
              <w:rPr>
                <w:sz w:val="18"/>
              </w:rPr>
              <w:t>16</w:t>
            </w:r>
          </w:p>
        </w:tc>
        <w:tc>
          <w:tcPr>
            <w:tcW w:w="0" w:type="auto"/>
            <w:shd w:val="clear" w:color="auto" w:fill="F5F5F5"/>
          </w:tcPr>
          <w:p w14:paraId="4A4AFA9E" w14:textId="77777777" w:rsidR="005C436D" w:rsidRDefault="005C436D" w:rsidP="005C436D">
            <w:pPr>
              <w:jc w:val="center"/>
              <w:rPr>
                <w:sz w:val="18"/>
              </w:rPr>
            </w:pPr>
            <w:r>
              <w:rPr>
                <w:sz w:val="18"/>
              </w:rPr>
              <w:t>34,8 %</w:t>
            </w:r>
          </w:p>
        </w:tc>
      </w:tr>
      <w:tr w:rsidR="005C436D" w14:paraId="0156FE1A"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7"/>
            </w:tblGrid>
            <w:tr w:rsidR="005C436D" w14:paraId="57EF3AE1" w14:textId="77777777" w:rsidTr="005C436D">
              <w:tc>
                <w:tcPr>
                  <w:tcW w:w="0" w:type="auto"/>
                  <w:tcMar>
                    <w:left w:w="0" w:type="dxa"/>
                    <w:right w:w="56" w:type="dxa"/>
                  </w:tcMar>
                  <w:vAlign w:val="bottom"/>
                </w:tcPr>
                <w:p w14:paraId="17907973" w14:textId="42DAFFBF" w:rsidR="005C436D" w:rsidRDefault="005C436D" w:rsidP="005C436D">
                  <w:r>
                    <w:rPr>
                      <w:noProof/>
                      <w:lang w:eastAsia="cs-CZ"/>
                    </w:rPr>
                    <mc:AlternateContent>
                      <mc:Choice Requires="wps">
                        <w:drawing>
                          <wp:inline distT="0" distB="0" distL="0" distR="0" wp14:anchorId="12B5ADFC" wp14:editId="2CE40686">
                            <wp:extent cx="101600" cy="101600"/>
                            <wp:effectExtent l="8255" t="13970" r="13970" b="8255"/>
                            <wp:docPr id="412" name="Ová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BB6E642" id="Ovál 41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" fillcolor="#8e56a3" strokecolor="white">
                            <w10:anchorlock/>
                          </v:oval>
                        </w:pict>
                      </mc:Fallback>
                    </mc:AlternateContent>
                  </w:r>
                </w:p>
              </w:tc>
              <w:tc>
                <w:tcPr>
                  <w:tcW w:w="0" w:type="auto"/>
                </w:tcPr>
                <w:p w14:paraId="1C8FE920" w14:textId="77777777" w:rsidR="005C436D" w:rsidRDefault="005C436D" w:rsidP="005C436D">
                  <w:pPr>
                    <w:rPr>
                      <w:sz w:val="18"/>
                    </w:rPr>
                  </w:pPr>
                  <w:r>
                    <w:rPr>
                      <w:sz w:val="18"/>
                    </w:rPr>
                    <w:t>Jiná... doplňte</w:t>
                  </w:r>
                </w:p>
              </w:tc>
            </w:tr>
          </w:tbl>
          <w:p w14:paraId="0FB2A3CE" w14:textId="77777777" w:rsidR="005C436D" w:rsidRDefault="005C436D" w:rsidP="005C436D"/>
        </w:tc>
        <w:tc>
          <w:tcPr>
            <w:tcW w:w="0" w:type="auto"/>
            <w:shd w:val="clear" w:color="auto" w:fill="E8ECED"/>
          </w:tcPr>
          <w:p w14:paraId="5342D60C" w14:textId="77777777" w:rsidR="005C436D" w:rsidRDefault="005C436D" w:rsidP="005C436D">
            <w:pPr>
              <w:jc w:val="center"/>
              <w:rPr>
                <w:sz w:val="18"/>
              </w:rPr>
            </w:pPr>
            <w:r>
              <w:rPr>
                <w:sz w:val="18"/>
              </w:rPr>
              <w:t>6</w:t>
            </w:r>
          </w:p>
        </w:tc>
        <w:tc>
          <w:tcPr>
            <w:tcW w:w="0" w:type="auto"/>
            <w:shd w:val="clear" w:color="auto" w:fill="E8ECED"/>
          </w:tcPr>
          <w:p w14:paraId="461A7DC0" w14:textId="77777777" w:rsidR="005C436D" w:rsidRDefault="005C436D" w:rsidP="005C436D">
            <w:pPr>
              <w:jc w:val="center"/>
              <w:rPr>
                <w:sz w:val="18"/>
              </w:rPr>
            </w:pPr>
            <w:r>
              <w:rPr>
                <w:sz w:val="18"/>
              </w:rPr>
              <w:t>13,0 %</w:t>
            </w:r>
          </w:p>
        </w:tc>
      </w:tr>
      <w:tr w:rsidR="005C436D" w14:paraId="31A8DDBE" w14:textId="77777777" w:rsidTr="005C436D">
        <w:trPr>
          <w:cantSplit/>
          <w:jc w:val="center"/>
        </w:trPr>
        <w:tc>
          <w:tcPr>
            <w:tcW w:w="0" w:type="auto"/>
            <w:gridSpan w:val="3"/>
            <w:shd w:val="clear" w:color="auto" w:fill="FFFFFF"/>
          </w:tcPr>
          <w:p w14:paraId="015EECA3" w14:textId="77777777" w:rsidR="005C436D" w:rsidRDefault="005C436D" w:rsidP="005C436D">
            <w:pPr>
              <w:jc w:val="center"/>
            </w:pPr>
            <w:r>
              <w:rPr>
                <w:noProof/>
                <w:lang w:eastAsia="cs-CZ"/>
              </w:rPr>
              <w:drawing>
                <wp:inline distT="0" distB="0" distL="0" distR="0" wp14:anchorId="5B24A42B" wp14:editId="27BAEDFF">
                  <wp:extent cx="7143750" cy="1571625"/>
                  <wp:effectExtent l="0" t="0" r="0" b="0"/>
                  <wp:docPr id="116" name="0 Imagen" descr="/domains1/vx566400/public/www_root/tmp/PNG-BHXg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BHXg4P.png"/>
                          <pic:cNvPicPr/>
                        </pic:nvPicPr>
                        <pic:blipFill>
                          <a:blip r:embed="rId152" cstate="print"/>
                          <a:stretch>
                            <a:fillRect/>
                          </a:stretch>
                        </pic:blipFill>
                        <pic:spPr>
                          <a:xfrm>
                            <a:off x="0" y="0"/>
                            <a:ext cx="7143750" cy="1571625"/>
                          </a:xfrm>
                          <a:prstGeom prst="rect">
                            <a:avLst/>
                          </a:prstGeom>
                        </pic:spPr>
                      </pic:pic>
                    </a:graphicData>
                  </a:graphic>
                </wp:inline>
              </w:drawing>
            </w:r>
          </w:p>
        </w:tc>
      </w:tr>
    </w:tbl>
    <w:p w14:paraId="364F8DAA"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7B37241F" w14:textId="77777777" w:rsidTr="005C436D">
        <w:trPr>
          <w:cantSplit/>
          <w:tblCellSpacing w:w="0" w:type="dxa"/>
          <w:jc w:val="center"/>
        </w:trPr>
        <w:tc>
          <w:tcPr>
            <w:tcW w:w="226" w:type="dxa"/>
          </w:tcPr>
          <w:p w14:paraId="24FA7077" w14:textId="7395B5BC" w:rsidR="005C436D" w:rsidRDefault="005C436D" w:rsidP="005C436D">
            <w:r>
              <w:rPr>
                <w:noProof/>
                <w:lang w:eastAsia="cs-CZ"/>
              </w:rPr>
              <mc:AlternateContent>
                <mc:Choice Requires="wps">
                  <w:drawing>
                    <wp:inline distT="0" distB="0" distL="0" distR="0" wp14:anchorId="5EE06AFF" wp14:editId="56F7982C">
                      <wp:extent cx="101600" cy="101600"/>
                      <wp:effectExtent l="8255" t="9525" r="13970" b="12700"/>
                      <wp:docPr id="411" name="Ová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1C7908A" id="Ovál 41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" fillcolor="#b0c236" strokecolor="white">
                      <w10:anchorlock/>
                    </v:oval>
                  </w:pict>
                </mc:Fallback>
              </mc:AlternateContent>
            </w:r>
          </w:p>
        </w:tc>
        <w:tc>
          <w:tcPr>
            <w:tcW w:w="0" w:type="auto"/>
          </w:tcPr>
          <w:p w14:paraId="36B93BC7" w14:textId="6592530F" w:rsidR="005C436D" w:rsidRDefault="005A0337" w:rsidP="005C436D">
            <w:pPr>
              <w:rPr>
                <w:sz w:val="20"/>
              </w:rPr>
            </w:pPr>
            <w:r>
              <w:rPr>
                <w:sz w:val="20"/>
              </w:rPr>
              <w:t xml:space="preserve">OSTATNÍ (nejčastější odpovědi): </w:t>
            </w:r>
            <w:r w:rsidR="005C436D">
              <w:rPr>
                <w:sz w:val="20"/>
              </w:rPr>
              <w:t>obnova herních prvků na hřišti pro malé děti</w:t>
            </w:r>
            <w:r>
              <w:rPr>
                <w:sz w:val="20"/>
              </w:rPr>
              <w:t>, obnova dopravního hřiště, přírodní učebna, revitalizace zahrady, lepší vybavení školních zahrad mateřských škol, PC pro učitele - je jich málo, jsou pomalé a zastaralé; dále zbytečně zablokované webové stránky, vzdělávání učitelů.</w:t>
            </w:r>
          </w:p>
        </w:tc>
      </w:tr>
    </w:tbl>
    <w:p w14:paraId="387DA833" w14:textId="2338C7C7" w:rsidR="005A0337" w:rsidRDefault="005A0337" w:rsidP="005A0337"/>
    <w:p w14:paraId="5454DC75" w14:textId="0FCF1715" w:rsidR="00F740EA" w:rsidRDefault="00F740EA" w:rsidP="005A0337"/>
    <w:p w14:paraId="16B54019" w14:textId="4268ACCA" w:rsidR="00F740EA" w:rsidRDefault="00F740EA" w:rsidP="005A0337"/>
    <w:p w14:paraId="44B99394" w14:textId="77777777" w:rsidR="00F740EA" w:rsidRDefault="00F740EA" w:rsidP="005A0337"/>
    <w:p w14:paraId="49799E22" w14:textId="46E5A3B6" w:rsidR="005C436D" w:rsidRPr="001C7C14" w:rsidRDefault="005C436D" w:rsidP="001C7C14">
      <w:r>
        <w:lastRenderedPageBreak/>
        <w:t>Modernizaci a zvýšení kvality tohoto školského zařízení bych preferoval v oblastech</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692"/>
        <w:gridCol w:w="2646"/>
        <w:gridCol w:w="2048"/>
      </w:tblGrid>
      <w:tr w:rsidR="005C436D" w14:paraId="397D815E" w14:textId="77777777" w:rsidTr="005C436D">
        <w:trPr>
          <w:cantSplit/>
          <w:jc w:val="center"/>
        </w:trPr>
        <w:tc>
          <w:tcPr>
            <w:tcW w:w="0" w:type="auto"/>
            <w:shd w:val="clear" w:color="auto" w:fill="CFD7DA"/>
          </w:tcPr>
          <w:p w14:paraId="59B4483B" w14:textId="77777777" w:rsidR="005C436D" w:rsidRDefault="005C436D" w:rsidP="005C436D">
            <w:pPr>
              <w:rPr>
                <w:b/>
                <w:sz w:val="18"/>
              </w:rPr>
            </w:pPr>
            <w:r>
              <w:rPr>
                <w:b/>
                <w:sz w:val="18"/>
              </w:rPr>
              <w:t>Možnosti odpovědí</w:t>
            </w:r>
          </w:p>
        </w:tc>
        <w:tc>
          <w:tcPr>
            <w:tcW w:w="0" w:type="auto"/>
            <w:shd w:val="clear" w:color="auto" w:fill="CFD7DA"/>
          </w:tcPr>
          <w:p w14:paraId="7443DD04" w14:textId="77777777" w:rsidR="005C436D" w:rsidRDefault="005C436D" w:rsidP="005C436D">
            <w:pPr>
              <w:jc w:val="center"/>
              <w:rPr>
                <w:b/>
                <w:sz w:val="18"/>
              </w:rPr>
            </w:pPr>
            <w:r>
              <w:rPr>
                <w:b/>
                <w:sz w:val="18"/>
              </w:rPr>
              <w:t>Responzí</w:t>
            </w:r>
          </w:p>
        </w:tc>
        <w:tc>
          <w:tcPr>
            <w:tcW w:w="0" w:type="auto"/>
            <w:shd w:val="clear" w:color="auto" w:fill="CFD7DA"/>
          </w:tcPr>
          <w:p w14:paraId="6A82DDA2" w14:textId="77777777" w:rsidR="005C436D" w:rsidRDefault="005C436D" w:rsidP="005C436D">
            <w:pPr>
              <w:jc w:val="center"/>
              <w:rPr>
                <w:b/>
                <w:sz w:val="18"/>
              </w:rPr>
            </w:pPr>
            <w:r>
              <w:rPr>
                <w:b/>
                <w:sz w:val="18"/>
              </w:rPr>
              <w:t>Podíl</w:t>
            </w:r>
          </w:p>
        </w:tc>
      </w:tr>
      <w:tr w:rsidR="005C436D" w14:paraId="0BF7558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1"/>
            </w:tblGrid>
            <w:tr w:rsidR="005C436D" w14:paraId="6B489421" w14:textId="77777777" w:rsidTr="005C436D">
              <w:tc>
                <w:tcPr>
                  <w:tcW w:w="0" w:type="auto"/>
                  <w:tcMar>
                    <w:left w:w="0" w:type="dxa"/>
                    <w:right w:w="56" w:type="dxa"/>
                  </w:tcMar>
                  <w:vAlign w:val="bottom"/>
                </w:tcPr>
                <w:p w14:paraId="1ED8D41C" w14:textId="3BACEFC2" w:rsidR="005C436D" w:rsidRDefault="005C436D" w:rsidP="005C436D">
                  <w:r>
                    <w:rPr>
                      <w:noProof/>
                      <w:lang w:eastAsia="cs-CZ"/>
                    </w:rPr>
                    <mc:AlternateContent>
                      <mc:Choice Requires="wps">
                        <w:drawing>
                          <wp:inline distT="0" distB="0" distL="0" distR="0" wp14:anchorId="210BF070" wp14:editId="61EF7D76">
                            <wp:extent cx="101600" cy="101600"/>
                            <wp:effectExtent l="8255" t="10795" r="13970" b="11430"/>
                            <wp:docPr id="405" name="Ová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0A6D527" id="Ovál 40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&#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BqzNdw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7F4DEB4B" w14:textId="77777777" w:rsidR="005C436D" w:rsidRDefault="005C436D" w:rsidP="005C436D">
                  <w:pPr>
                    <w:rPr>
                      <w:sz w:val="18"/>
                    </w:rPr>
                  </w:pPr>
                  <w:r>
                    <w:rPr>
                      <w:sz w:val="18"/>
                    </w:rPr>
                    <w:t>nové vybavení učeben</w:t>
                  </w:r>
                </w:p>
              </w:tc>
            </w:tr>
          </w:tbl>
          <w:p w14:paraId="5A67A7CE" w14:textId="77777777" w:rsidR="005C436D" w:rsidRDefault="005C436D" w:rsidP="005C436D"/>
        </w:tc>
        <w:tc>
          <w:tcPr>
            <w:tcW w:w="0" w:type="auto"/>
            <w:shd w:val="clear" w:color="auto" w:fill="F5F5F5"/>
          </w:tcPr>
          <w:p w14:paraId="559D6061" w14:textId="77777777" w:rsidR="005C436D" w:rsidRDefault="005C436D" w:rsidP="005C436D">
            <w:pPr>
              <w:jc w:val="center"/>
              <w:rPr>
                <w:sz w:val="18"/>
              </w:rPr>
            </w:pPr>
            <w:r>
              <w:rPr>
                <w:sz w:val="18"/>
              </w:rPr>
              <w:t>15</w:t>
            </w:r>
          </w:p>
        </w:tc>
        <w:tc>
          <w:tcPr>
            <w:tcW w:w="0" w:type="auto"/>
            <w:shd w:val="clear" w:color="auto" w:fill="F5F5F5"/>
          </w:tcPr>
          <w:p w14:paraId="11873B37" w14:textId="77777777" w:rsidR="005C436D" w:rsidRDefault="005C436D" w:rsidP="005C436D">
            <w:pPr>
              <w:jc w:val="center"/>
              <w:rPr>
                <w:sz w:val="18"/>
              </w:rPr>
            </w:pPr>
            <w:r>
              <w:rPr>
                <w:sz w:val="18"/>
              </w:rPr>
              <w:t>32,6 %</w:t>
            </w:r>
          </w:p>
        </w:tc>
      </w:tr>
      <w:tr w:rsidR="005C436D" w14:paraId="42D4FD1F"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343"/>
            </w:tblGrid>
            <w:tr w:rsidR="005C436D" w14:paraId="7046C847" w14:textId="77777777" w:rsidTr="005C436D">
              <w:tc>
                <w:tcPr>
                  <w:tcW w:w="0" w:type="auto"/>
                  <w:tcMar>
                    <w:left w:w="0" w:type="dxa"/>
                    <w:right w:w="56" w:type="dxa"/>
                  </w:tcMar>
                  <w:vAlign w:val="bottom"/>
                </w:tcPr>
                <w:p w14:paraId="2A988D0F" w14:textId="5B992E09" w:rsidR="005C436D" w:rsidRDefault="005C436D" w:rsidP="005C436D">
                  <w:r>
                    <w:rPr>
                      <w:noProof/>
                      <w:lang w:eastAsia="cs-CZ"/>
                    </w:rPr>
                    <mc:AlternateContent>
                      <mc:Choice Requires="wps">
                        <w:drawing>
                          <wp:inline distT="0" distB="0" distL="0" distR="0" wp14:anchorId="6213C437" wp14:editId="0A0E2474">
                            <wp:extent cx="101600" cy="101600"/>
                            <wp:effectExtent l="8255" t="13970" r="13970" b="8255"/>
                            <wp:docPr id="404" name="Ová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08CE299" id="Ovál 40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&#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F+ifDI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396845B3" w14:textId="77777777" w:rsidR="005C436D" w:rsidRDefault="005C436D" w:rsidP="005C436D">
                  <w:pPr>
                    <w:rPr>
                      <w:sz w:val="18"/>
                    </w:rPr>
                  </w:pPr>
                  <w:r>
                    <w:rPr>
                      <w:sz w:val="18"/>
                    </w:rPr>
                    <w:t>vznik nových odborných učeben</w:t>
                  </w:r>
                </w:p>
              </w:tc>
            </w:tr>
          </w:tbl>
          <w:p w14:paraId="667E4D58" w14:textId="77777777" w:rsidR="005C436D" w:rsidRDefault="005C436D" w:rsidP="005C436D"/>
        </w:tc>
        <w:tc>
          <w:tcPr>
            <w:tcW w:w="0" w:type="auto"/>
            <w:shd w:val="clear" w:color="auto" w:fill="E8ECED"/>
          </w:tcPr>
          <w:p w14:paraId="166A050F" w14:textId="77777777" w:rsidR="005C436D" w:rsidRDefault="005C436D" w:rsidP="005C436D">
            <w:pPr>
              <w:jc w:val="center"/>
              <w:rPr>
                <w:sz w:val="18"/>
              </w:rPr>
            </w:pPr>
            <w:r>
              <w:rPr>
                <w:sz w:val="18"/>
              </w:rPr>
              <w:t>19</w:t>
            </w:r>
          </w:p>
        </w:tc>
        <w:tc>
          <w:tcPr>
            <w:tcW w:w="0" w:type="auto"/>
            <w:shd w:val="clear" w:color="auto" w:fill="E8ECED"/>
          </w:tcPr>
          <w:p w14:paraId="7C50CCFD" w14:textId="77777777" w:rsidR="005C436D" w:rsidRDefault="005C436D" w:rsidP="005C436D">
            <w:pPr>
              <w:jc w:val="center"/>
              <w:rPr>
                <w:sz w:val="18"/>
              </w:rPr>
            </w:pPr>
            <w:r>
              <w:rPr>
                <w:sz w:val="18"/>
              </w:rPr>
              <w:t>41,3 %</w:t>
            </w:r>
          </w:p>
        </w:tc>
      </w:tr>
      <w:tr w:rsidR="005C436D" w14:paraId="1ECA00E8"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10"/>
            </w:tblGrid>
            <w:tr w:rsidR="005C436D" w14:paraId="5984D3E0" w14:textId="77777777" w:rsidTr="005C436D">
              <w:tc>
                <w:tcPr>
                  <w:tcW w:w="0" w:type="auto"/>
                  <w:tcMar>
                    <w:left w:w="0" w:type="dxa"/>
                    <w:right w:w="56" w:type="dxa"/>
                  </w:tcMar>
                  <w:vAlign w:val="bottom"/>
                </w:tcPr>
                <w:p w14:paraId="7FFF67CC" w14:textId="34EF3E71" w:rsidR="005C436D" w:rsidRDefault="005C436D" w:rsidP="005C436D">
                  <w:r>
                    <w:rPr>
                      <w:noProof/>
                      <w:lang w:eastAsia="cs-CZ"/>
                    </w:rPr>
                    <mc:AlternateContent>
                      <mc:Choice Requires="wps">
                        <w:drawing>
                          <wp:inline distT="0" distB="0" distL="0" distR="0" wp14:anchorId="2B5B4F6B" wp14:editId="495AA16A">
                            <wp:extent cx="101600" cy="101600"/>
                            <wp:effectExtent l="8255" t="7620" r="13970" b="5080"/>
                            <wp:docPr id="403" name="Ová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FCB419" id="Ovál 4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Rq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BmfRq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043DFFA3" w14:textId="77777777" w:rsidR="005C436D" w:rsidRDefault="005C436D" w:rsidP="005C436D">
                  <w:pPr>
                    <w:rPr>
                      <w:sz w:val="18"/>
                    </w:rPr>
                  </w:pPr>
                  <w:r>
                    <w:rPr>
                      <w:sz w:val="18"/>
                    </w:rPr>
                    <w:t>bezbariérový přístup</w:t>
                  </w:r>
                </w:p>
              </w:tc>
            </w:tr>
          </w:tbl>
          <w:p w14:paraId="57C11309" w14:textId="77777777" w:rsidR="005C436D" w:rsidRDefault="005C436D" w:rsidP="005C436D"/>
        </w:tc>
        <w:tc>
          <w:tcPr>
            <w:tcW w:w="0" w:type="auto"/>
            <w:shd w:val="clear" w:color="auto" w:fill="F5F5F5"/>
          </w:tcPr>
          <w:p w14:paraId="2504383B" w14:textId="77777777" w:rsidR="005C436D" w:rsidRDefault="005C436D" w:rsidP="005C436D">
            <w:pPr>
              <w:jc w:val="center"/>
              <w:rPr>
                <w:sz w:val="18"/>
              </w:rPr>
            </w:pPr>
            <w:r>
              <w:rPr>
                <w:sz w:val="18"/>
              </w:rPr>
              <w:t>6</w:t>
            </w:r>
          </w:p>
        </w:tc>
        <w:tc>
          <w:tcPr>
            <w:tcW w:w="0" w:type="auto"/>
            <w:shd w:val="clear" w:color="auto" w:fill="F5F5F5"/>
          </w:tcPr>
          <w:p w14:paraId="2DEE01DB" w14:textId="77777777" w:rsidR="005C436D" w:rsidRDefault="005C436D" w:rsidP="005C436D">
            <w:pPr>
              <w:jc w:val="center"/>
              <w:rPr>
                <w:sz w:val="18"/>
              </w:rPr>
            </w:pPr>
            <w:r>
              <w:rPr>
                <w:sz w:val="18"/>
              </w:rPr>
              <w:t>13,0 %</w:t>
            </w:r>
          </w:p>
        </w:tc>
      </w:tr>
      <w:tr w:rsidR="005C436D" w14:paraId="6FFACB76"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30F1C151" w14:textId="77777777" w:rsidTr="005C436D">
              <w:tc>
                <w:tcPr>
                  <w:tcW w:w="0" w:type="auto"/>
                  <w:tcMar>
                    <w:left w:w="0" w:type="dxa"/>
                    <w:right w:w="56" w:type="dxa"/>
                  </w:tcMar>
                  <w:vAlign w:val="bottom"/>
                </w:tcPr>
                <w:p w14:paraId="46918FA9" w14:textId="4486DFA6" w:rsidR="005C436D" w:rsidRDefault="005C436D" w:rsidP="005C436D">
                  <w:r>
                    <w:rPr>
                      <w:noProof/>
                      <w:lang w:eastAsia="cs-CZ"/>
                    </w:rPr>
                    <mc:AlternateContent>
                      <mc:Choice Requires="wps">
                        <w:drawing>
                          <wp:inline distT="0" distB="0" distL="0" distR="0" wp14:anchorId="690282C0" wp14:editId="6C7AF7F2">
                            <wp:extent cx="101600" cy="101600"/>
                            <wp:effectExtent l="8255" t="10795" r="13970" b="11430"/>
                            <wp:docPr id="402" name="Ová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1034A0" id="Ovál 40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Qo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KPjNCg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594115E4" w14:textId="77777777" w:rsidR="005C436D" w:rsidRDefault="005C436D" w:rsidP="005C436D">
                  <w:pPr>
                    <w:rPr>
                      <w:sz w:val="18"/>
                    </w:rPr>
                  </w:pPr>
                  <w:r>
                    <w:rPr>
                      <w:sz w:val="18"/>
                    </w:rPr>
                    <w:t>rekonstrukce budovy</w:t>
                  </w:r>
                </w:p>
              </w:tc>
            </w:tr>
          </w:tbl>
          <w:p w14:paraId="45921312" w14:textId="77777777" w:rsidR="005C436D" w:rsidRDefault="005C436D" w:rsidP="005C436D"/>
        </w:tc>
        <w:tc>
          <w:tcPr>
            <w:tcW w:w="0" w:type="auto"/>
            <w:shd w:val="clear" w:color="auto" w:fill="E8ECED"/>
          </w:tcPr>
          <w:p w14:paraId="0FF280CB" w14:textId="77777777" w:rsidR="005C436D" w:rsidRDefault="005C436D" w:rsidP="005C436D">
            <w:pPr>
              <w:jc w:val="center"/>
              <w:rPr>
                <w:sz w:val="18"/>
              </w:rPr>
            </w:pPr>
            <w:r>
              <w:rPr>
                <w:sz w:val="18"/>
              </w:rPr>
              <w:t>7</w:t>
            </w:r>
          </w:p>
        </w:tc>
        <w:tc>
          <w:tcPr>
            <w:tcW w:w="0" w:type="auto"/>
            <w:shd w:val="clear" w:color="auto" w:fill="E8ECED"/>
          </w:tcPr>
          <w:p w14:paraId="6543AAC2" w14:textId="77777777" w:rsidR="005C436D" w:rsidRDefault="005C436D" w:rsidP="005C436D">
            <w:pPr>
              <w:jc w:val="center"/>
              <w:rPr>
                <w:sz w:val="18"/>
              </w:rPr>
            </w:pPr>
            <w:r>
              <w:rPr>
                <w:sz w:val="18"/>
              </w:rPr>
              <w:t>15,2 %</w:t>
            </w:r>
          </w:p>
        </w:tc>
      </w:tr>
      <w:tr w:rsidR="005C436D" w14:paraId="5E037F0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4"/>
            </w:tblGrid>
            <w:tr w:rsidR="005C436D" w14:paraId="59FDA9ED" w14:textId="77777777" w:rsidTr="005C436D">
              <w:tc>
                <w:tcPr>
                  <w:tcW w:w="0" w:type="auto"/>
                  <w:tcMar>
                    <w:left w:w="0" w:type="dxa"/>
                    <w:right w:w="56" w:type="dxa"/>
                  </w:tcMar>
                  <w:vAlign w:val="bottom"/>
                </w:tcPr>
                <w:p w14:paraId="035C58CB" w14:textId="58591205" w:rsidR="005C436D" w:rsidRDefault="005C436D" w:rsidP="005C436D">
                  <w:r>
                    <w:rPr>
                      <w:noProof/>
                      <w:lang w:eastAsia="cs-CZ"/>
                    </w:rPr>
                    <mc:AlternateContent>
                      <mc:Choice Requires="wps">
                        <w:drawing>
                          <wp:inline distT="0" distB="0" distL="0" distR="0" wp14:anchorId="205EF983" wp14:editId="25C02BB2">
                            <wp:extent cx="101600" cy="101600"/>
                            <wp:effectExtent l="8255" t="13970" r="13970" b="8255"/>
                            <wp:docPr id="401" name="Ová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A2318A3" id="Ovál 40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&#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UzMGpy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08C71F05" w14:textId="77777777" w:rsidR="005C436D" w:rsidRDefault="005C436D" w:rsidP="005C436D">
                  <w:pPr>
                    <w:rPr>
                      <w:sz w:val="18"/>
                    </w:rPr>
                  </w:pPr>
                  <w:r>
                    <w:rPr>
                      <w:sz w:val="18"/>
                    </w:rPr>
                    <w:t>výstavba sportoviště</w:t>
                  </w:r>
                </w:p>
              </w:tc>
            </w:tr>
          </w:tbl>
          <w:p w14:paraId="736CE241" w14:textId="77777777" w:rsidR="005C436D" w:rsidRDefault="005C436D" w:rsidP="005C436D"/>
        </w:tc>
        <w:tc>
          <w:tcPr>
            <w:tcW w:w="0" w:type="auto"/>
            <w:shd w:val="clear" w:color="auto" w:fill="F5F5F5"/>
          </w:tcPr>
          <w:p w14:paraId="3330CCCD" w14:textId="77777777" w:rsidR="005C436D" w:rsidRDefault="005C436D" w:rsidP="005C436D">
            <w:pPr>
              <w:jc w:val="center"/>
              <w:rPr>
                <w:sz w:val="18"/>
              </w:rPr>
            </w:pPr>
            <w:r>
              <w:rPr>
                <w:sz w:val="18"/>
              </w:rPr>
              <w:t>12</w:t>
            </w:r>
          </w:p>
        </w:tc>
        <w:tc>
          <w:tcPr>
            <w:tcW w:w="0" w:type="auto"/>
            <w:shd w:val="clear" w:color="auto" w:fill="F5F5F5"/>
          </w:tcPr>
          <w:p w14:paraId="722DB19B" w14:textId="77777777" w:rsidR="005C436D" w:rsidRDefault="005C436D" w:rsidP="005C436D">
            <w:pPr>
              <w:jc w:val="center"/>
              <w:rPr>
                <w:sz w:val="18"/>
              </w:rPr>
            </w:pPr>
            <w:r>
              <w:rPr>
                <w:sz w:val="18"/>
              </w:rPr>
              <w:t>26,1 %</w:t>
            </w:r>
          </w:p>
        </w:tc>
      </w:tr>
      <w:tr w:rsidR="005C436D" w14:paraId="37C9E44D"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7"/>
            </w:tblGrid>
            <w:tr w:rsidR="005C436D" w14:paraId="2AF3A607" w14:textId="77777777" w:rsidTr="005C436D">
              <w:tc>
                <w:tcPr>
                  <w:tcW w:w="0" w:type="auto"/>
                  <w:tcMar>
                    <w:left w:w="0" w:type="dxa"/>
                    <w:right w:w="56" w:type="dxa"/>
                  </w:tcMar>
                  <w:vAlign w:val="bottom"/>
                </w:tcPr>
                <w:p w14:paraId="472DAD06" w14:textId="1DE7FC1A" w:rsidR="005C436D" w:rsidRDefault="005C436D" w:rsidP="005C436D">
                  <w:r>
                    <w:rPr>
                      <w:noProof/>
                      <w:lang w:eastAsia="cs-CZ"/>
                    </w:rPr>
                    <mc:AlternateContent>
                      <mc:Choice Requires="wps">
                        <w:drawing>
                          <wp:inline distT="0" distB="0" distL="0" distR="0" wp14:anchorId="7696D06E" wp14:editId="1E46D1B6">
                            <wp:extent cx="101600" cy="101600"/>
                            <wp:effectExtent l="8255" t="7620" r="13970" b="5080"/>
                            <wp:docPr id="400" name="Ová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D26602B" id="Ovál 40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" fillcolor="#8e56a3" strokecolor="white">
                            <w10:anchorlock/>
                          </v:oval>
                        </w:pict>
                      </mc:Fallback>
                    </mc:AlternateContent>
                  </w:r>
                </w:p>
              </w:tc>
              <w:tc>
                <w:tcPr>
                  <w:tcW w:w="0" w:type="auto"/>
                </w:tcPr>
                <w:p w14:paraId="3E53ABD3" w14:textId="77777777" w:rsidR="005C436D" w:rsidRDefault="005C436D" w:rsidP="005C436D">
                  <w:pPr>
                    <w:rPr>
                      <w:sz w:val="18"/>
                    </w:rPr>
                  </w:pPr>
                  <w:r>
                    <w:rPr>
                      <w:sz w:val="18"/>
                    </w:rPr>
                    <w:t>Jiná... doplňte</w:t>
                  </w:r>
                </w:p>
              </w:tc>
            </w:tr>
          </w:tbl>
          <w:p w14:paraId="6035355B" w14:textId="77777777" w:rsidR="005C436D" w:rsidRDefault="005C436D" w:rsidP="005C436D"/>
        </w:tc>
        <w:tc>
          <w:tcPr>
            <w:tcW w:w="0" w:type="auto"/>
            <w:shd w:val="clear" w:color="auto" w:fill="E8ECED"/>
          </w:tcPr>
          <w:p w14:paraId="744CC397" w14:textId="77777777" w:rsidR="005C436D" w:rsidRDefault="005C436D" w:rsidP="005C436D">
            <w:pPr>
              <w:jc w:val="center"/>
              <w:rPr>
                <w:sz w:val="18"/>
              </w:rPr>
            </w:pPr>
            <w:r>
              <w:rPr>
                <w:sz w:val="18"/>
              </w:rPr>
              <w:t>11</w:t>
            </w:r>
          </w:p>
        </w:tc>
        <w:tc>
          <w:tcPr>
            <w:tcW w:w="0" w:type="auto"/>
            <w:shd w:val="clear" w:color="auto" w:fill="E8ECED"/>
          </w:tcPr>
          <w:p w14:paraId="3FF86866" w14:textId="77777777" w:rsidR="005C436D" w:rsidRDefault="005C436D" w:rsidP="005C436D">
            <w:pPr>
              <w:jc w:val="center"/>
              <w:rPr>
                <w:sz w:val="18"/>
              </w:rPr>
            </w:pPr>
            <w:r>
              <w:rPr>
                <w:sz w:val="18"/>
              </w:rPr>
              <w:t>23,9 %</w:t>
            </w:r>
          </w:p>
        </w:tc>
      </w:tr>
      <w:tr w:rsidR="005C436D" w14:paraId="076FA54D" w14:textId="77777777" w:rsidTr="005C436D">
        <w:trPr>
          <w:cantSplit/>
          <w:jc w:val="center"/>
        </w:trPr>
        <w:tc>
          <w:tcPr>
            <w:tcW w:w="0" w:type="auto"/>
            <w:gridSpan w:val="3"/>
            <w:shd w:val="clear" w:color="auto" w:fill="FFFFFF"/>
          </w:tcPr>
          <w:p w14:paraId="5748303E" w14:textId="77777777" w:rsidR="005C436D" w:rsidRDefault="005C436D" w:rsidP="005C436D">
            <w:pPr>
              <w:jc w:val="center"/>
            </w:pPr>
            <w:r>
              <w:rPr>
                <w:noProof/>
                <w:lang w:eastAsia="cs-CZ"/>
              </w:rPr>
              <w:drawing>
                <wp:inline distT="0" distB="0" distL="0" distR="0" wp14:anchorId="49492A73" wp14:editId="16EE5D50">
                  <wp:extent cx="7143750" cy="1571625"/>
                  <wp:effectExtent l="0" t="0" r="0" b="0"/>
                  <wp:docPr id="117" name="0 Imagen" descr="/domains1/vx566400/public/www_root/tmp/PNG-629y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629yw0.png"/>
                          <pic:cNvPicPr/>
                        </pic:nvPicPr>
                        <pic:blipFill>
                          <a:blip r:embed="rId153" cstate="print"/>
                          <a:stretch>
                            <a:fillRect/>
                          </a:stretch>
                        </pic:blipFill>
                        <pic:spPr>
                          <a:xfrm>
                            <a:off x="0" y="0"/>
                            <a:ext cx="7143750" cy="1571625"/>
                          </a:xfrm>
                          <a:prstGeom prst="rect">
                            <a:avLst/>
                          </a:prstGeom>
                        </pic:spPr>
                      </pic:pic>
                    </a:graphicData>
                  </a:graphic>
                </wp:inline>
              </w:drawing>
            </w:r>
          </w:p>
        </w:tc>
      </w:tr>
    </w:tbl>
    <w:p w14:paraId="6125283A"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633BFB04" w14:textId="77777777" w:rsidTr="005C436D">
        <w:trPr>
          <w:cantSplit/>
          <w:tblCellSpacing w:w="0" w:type="dxa"/>
          <w:jc w:val="center"/>
        </w:trPr>
        <w:tc>
          <w:tcPr>
            <w:tcW w:w="226" w:type="dxa"/>
          </w:tcPr>
          <w:p w14:paraId="69852E2E" w14:textId="72F78275" w:rsidR="005C436D" w:rsidRDefault="005C436D" w:rsidP="005C436D">
            <w:r>
              <w:rPr>
                <w:noProof/>
                <w:lang w:eastAsia="cs-CZ"/>
              </w:rPr>
              <mc:AlternateContent>
                <mc:Choice Requires="wps">
                  <w:drawing>
                    <wp:inline distT="0" distB="0" distL="0" distR="0" wp14:anchorId="12C714DC" wp14:editId="1104748A">
                      <wp:extent cx="101600" cy="101600"/>
                      <wp:effectExtent l="8255" t="12700" r="13970" b="9525"/>
                      <wp:docPr id="399" name="Ová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8426D63" id="Ovál 39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&#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BwfNrD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3549973E" w14:textId="3632256A" w:rsidR="005C436D" w:rsidRDefault="00C64E64" w:rsidP="005C436D">
            <w:pPr>
              <w:rPr>
                <w:sz w:val="20"/>
              </w:rPr>
            </w:pPr>
            <w:r>
              <w:rPr>
                <w:sz w:val="20"/>
              </w:rPr>
              <w:t xml:space="preserve">OSTATNÍ (nejčastější odpovědi): </w:t>
            </w:r>
            <w:r w:rsidR="005C436D">
              <w:rPr>
                <w:sz w:val="20"/>
              </w:rPr>
              <w:t>IT vybavení</w:t>
            </w:r>
            <w:r>
              <w:rPr>
                <w:sz w:val="20"/>
              </w:rPr>
              <w:t>, zřízení venkovní učebny, modernizace počítačů a počítačové sítě, kvalitně vybavit hřiště pro velké děti herními prvky, obnova dopravního hřiště, přírodní učebna, revitalizace zahrady, hygienických zařízení, technické zázemí pro pedagogy, jídelna, rekonstrukce šaten - šatní skříňky</w:t>
            </w:r>
            <w:r w:rsidR="00657D53">
              <w:rPr>
                <w:sz w:val="20"/>
              </w:rPr>
              <w:t>.</w:t>
            </w:r>
          </w:p>
        </w:tc>
      </w:tr>
    </w:tbl>
    <w:p w14:paraId="47AA4DE4" w14:textId="77777777" w:rsidR="00657D53" w:rsidRDefault="00657D53" w:rsidP="00657D53"/>
    <w:p w14:paraId="6EDB6ABC" w14:textId="3FA95F21" w:rsidR="005C436D" w:rsidRPr="001C7C14" w:rsidRDefault="005C436D" w:rsidP="001C7C14">
      <w:r>
        <w:t>Ohodnoťte šířku a kvalitu nabídky zájmového a volnočasového vzdělávání na Praze 16</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2164"/>
        <w:gridCol w:w="1885"/>
        <w:gridCol w:w="1784"/>
        <w:gridCol w:w="1885"/>
        <w:gridCol w:w="1885"/>
        <w:gridCol w:w="1784"/>
      </w:tblGrid>
      <w:tr w:rsidR="005C436D" w14:paraId="5874036D" w14:textId="77777777" w:rsidTr="005C436D">
        <w:trPr>
          <w:cantSplit/>
          <w:jc w:val="center"/>
        </w:trPr>
        <w:tc>
          <w:tcPr>
            <w:tcW w:w="0" w:type="auto"/>
            <w:shd w:val="clear" w:color="auto" w:fill="CFD7DA"/>
          </w:tcPr>
          <w:p w14:paraId="729AAAE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0F00E422" w14:textId="77777777" w:rsidTr="005C436D">
              <w:trPr>
                <w:jc w:val="center"/>
              </w:trPr>
              <w:tc>
                <w:tcPr>
                  <w:tcW w:w="0" w:type="auto"/>
                  <w:tcMar>
                    <w:left w:w="0" w:type="dxa"/>
                    <w:right w:w="56" w:type="dxa"/>
                  </w:tcMar>
                  <w:vAlign w:val="bottom"/>
                </w:tcPr>
                <w:p w14:paraId="329B3C75" w14:textId="24B5C318" w:rsidR="005C436D" w:rsidRDefault="005C436D" w:rsidP="005C436D">
                  <w:r>
                    <w:rPr>
                      <w:noProof/>
                      <w:lang w:eastAsia="cs-CZ"/>
                    </w:rPr>
                    <mc:AlternateContent>
                      <mc:Choice Requires="wps">
                        <w:drawing>
                          <wp:inline distT="0" distB="0" distL="0" distR="0" wp14:anchorId="28EB10D4" wp14:editId="4C77A305">
                            <wp:extent cx="101600" cy="101600"/>
                            <wp:effectExtent l="12700" t="11430" r="9525" b="10795"/>
                            <wp:docPr id="388" name="Ová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5A2928A" id="Ovál 38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lhH39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086B1492" w14:textId="77777777" w:rsidR="005C436D" w:rsidRDefault="005C436D" w:rsidP="005C436D">
                  <w:pPr>
                    <w:rPr>
                      <w:b/>
                      <w:sz w:val="18"/>
                    </w:rPr>
                  </w:pPr>
                  <w:r>
                    <w:rPr>
                      <w:b/>
                      <w:sz w:val="18"/>
                    </w:rPr>
                    <w:t>1</w:t>
                  </w:r>
                </w:p>
              </w:tc>
            </w:tr>
          </w:tbl>
          <w:p w14:paraId="303C9D95"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6D0494A8" w14:textId="77777777" w:rsidTr="005C436D">
              <w:trPr>
                <w:jc w:val="center"/>
              </w:trPr>
              <w:tc>
                <w:tcPr>
                  <w:tcW w:w="0" w:type="auto"/>
                  <w:tcMar>
                    <w:left w:w="0" w:type="dxa"/>
                    <w:right w:w="56" w:type="dxa"/>
                  </w:tcMar>
                  <w:vAlign w:val="bottom"/>
                </w:tcPr>
                <w:p w14:paraId="20761D92" w14:textId="21691C55" w:rsidR="005C436D" w:rsidRDefault="005C436D" w:rsidP="005C436D">
                  <w:r>
                    <w:rPr>
                      <w:noProof/>
                      <w:lang w:eastAsia="cs-CZ"/>
                    </w:rPr>
                    <mc:AlternateContent>
                      <mc:Choice Requires="wps">
                        <w:drawing>
                          <wp:inline distT="0" distB="0" distL="0" distR="0" wp14:anchorId="5CF15933" wp14:editId="1EAB0199">
                            <wp:extent cx="101600" cy="101600"/>
                            <wp:effectExtent l="12700" t="11430" r="9525" b="10795"/>
                            <wp:docPr id="387" name="Ová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EF8201D" id="Ovál 38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BLqX1Z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6E59259B" w14:textId="77777777" w:rsidR="005C436D" w:rsidRDefault="005C436D" w:rsidP="005C436D">
                  <w:pPr>
                    <w:rPr>
                      <w:b/>
                      <w:sz w:val="18"/>
                    </w:rPr>
                  </w:pPr>
                  <w:r>
                    <w:rPr>
                      <w:b/>
                      <w:sz w:val="18"/>
                    </w:rPr>
                    <w:t>2</w:t>
                  </w:r>
                </w:p>
              </w:tc>
            </w:tr>
          </w:tbl>
          <w:p w14:paraId="63C7D9DB"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0B447C67" w14:textId="77777777" w:rsidTr="005C436D">
              <w:trPr>
                <w:jc w:val="center"/>
              </w:trPr>
              <w:tc>
                <w:tcPr>
                  <w:tcW w:w="0" w:type="auto"/>
                  <w:tcMar>
                    <w:left w:w="0" w:type="dxa"/>
                    <w:right w:w="56" w:type="dxa"/>
                  </w:tcMar>
                  <w:vAlign w:val="bottom"/>
                </w:tcPr>
                <w:p w14:paraId="04FD84E6" w14:textId="3E8C03BC" w:rsidR="005C436D" w:rsidRDefault="005C436D" w:rsidP="005C436D">
                  <w:r>
                    <w:rPr>
                      <w:noProof/>
                      <w:lang w:eastAsia="cs-CZ"/>
                    </w:rPr>
                    <mc:AlternateContent>
                      <mc:Choice Requires="wps">
                        <w:drawing>
                          <wp:inline distT="0" distB="0" distL="0" distR="0" wp14:anchorId="31F7DE9B" wp14:editId="1D28BA9E">
                            <wp:extent cx="101600" cy="101600"/>
                            <wp:effectExtent l="13335" t="11430" r="8890" b="10795"/>
                            <wp:docPr id="386" name="Ová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CC882B6" id="Ovál 38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Bz2A5y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0CE012F8" w14:textId="77777777" w:rsidR="005C436D" w:rsidRDefault="005C436D" w:rsidP="005C436D">
                  <w:pPr>
                    <w:rPr>
                      <w:b/>
                      <w:sz w:val="18"/>
                    </w:rPr>
                  </w:pPr>
                  <w:r>
                    <w:rPr>
                      <w:b/>
                      <w:sz w:val="18"/>
                    </w:rPr>
                    <w:t>3</w:t>
                  </w:r>
                </w:p>
              </w:tc>
            </w:tr>
          </w:tbl>
          <w:p w14:paraId="5D6539C2"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2"/>
            </w:tblGrid>
            <w:tr w:rsidR="005C436D" w14:paraId="76C27B79" w14:textId="77777777" w:rsidTr="005C436D">
              <w:trPr>
                <w:jc w:val="center"/>
              </w:trPr>
              <w:tc>
                <w:tcPr>
                  <w:tcW w:w="0" w:type="auto"/>
                  <w:tcMar>
                    <w:left w:w="0" w:type="dxa"/>
                    <w:right w:w="56" w:type="dxa"/>
                  </w:tcMar>
                  <w:vAlign w:val="bottom"/>
                </w:tcPr>
                <w:p w14:paraId="0F65A61D" w14:textId="6B3168DE" w:rsidR="005C436D" w:rsidRDefault="005C436D" w:rsidP="005C436D">
                  <w:r>
                    <w:rPr>
                      <w:noProof/>
                      <w:lang w:eastAsia="cs-CZ"/>
                    </w:rPr>
                    <mc:AlternateContent>
                      <mc:Choice Requires="wps">
                        <w:drawing>
                          <wp:inline distT="0" distB="0" distL="0" distR="0" wp14:anchorId="0D23BB6D" wp14:editId="5548F6D0">
                            <wp:extent cx="101600" cy="101600"/>
                            <wp:effectExtent l="7620" t="11430" r="5080" b="10795"/>
                            <wp:docPr id="385" name="Ová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3DC6419" id="Ovál 38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" fillcolor="#e66eaa" strokecolor="white">
                            <w10:anchorlock/>
                          </v:oval>
                        </w:pict>
                      </mc:Fallback>
                    </mc:AlternateContent>
                  </w:r>
                </w:p>
              </w:tc>
              <w:tc>
                <w:tcPr>
                  <w:tcW w:w="0" w:type="auto"/>
                </w:tcPr>
                <w:p w14:paraId="49A269D2" w14:textId="77777777" w:rsidR="005C436D" w:rsidRDefault="005C436D" w:rsidP="005C436D">
                  <w:pPr>
                    <w:rPr>
                      <w:b/>
                      <w:sz w:val="18"/>
                    </w:rPr>
                  </w:pPr>
                  <w:r>
                    <w:rPr>
                      <w:b/>
                      <w:sz w:val="18"/>
                    </w:rPr>
                    <w:t>4</w:t>
                  </w:r>
                </w:p>
              </w:tc>
            </w:tr>
          </w:tbl>
          <w:p w14:paraId="1E07B729"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2"/>
            </w:tblGrid>
            <w:tr w:rsidR="005C436D" w14:paraId="6016A30A" w14:textId="77777777" w:rsidTr="005C436D">
              <w:trPr>
                <w:jc w:val="center"/>
              </w:trPr>
              <w:tc>
                <w:tcPr>
                  <w:tcW w:w="0" w:type="auto"/>
                  <w:tcMar>
                    <w:left w:w="0" w:type="dxa"/>
                    <w:right w:w="56" w:type="dxa"/>
                  </w:tcMar>
                  <w:vAlign w:val="bottom"/>
                </w:tcPr>
                <w:p w14:paraId="290A7072" w14:textId="7ADF0676" w:rsidR="005C436D" w:rsidRDefault="005C436D" w:rsidP="005C436D">
                  <w:r>
                    <w:rPr>
                      <w:noProof/>
                      <w:lang w:eastAsia="cs-CZ"/>
                    </w:rPr>
                    <mc:AlternateContent>
                      <mc:Choice Requires="wps">
                        <w:drawing>
                          <wp:inline distT="0" distB="0" distL="0" distR="0" wp14:anchorId="2ED9F348" wp14:editId="096821A2">
                            <wp:extent cx="101600" cy="101600"/>
                            <wp:effectExtent l="7620" t="11430" r="5080" b="10795"/>
                            <wp:docPr id="384" name="Ová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16AC383" id="Ovál 38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" fillcolor="#f26623" strokecolor="white">
                            <w10:anchorlock/>
                          </v:oval>
                        </w:pict>
                      </mc:Fallback>
                    </mc:AlternateContent>
                  </w:r>
                </w:p>
              </w:tc>
              <w:tc>
                <w:tcPr>
                  <w:tcW w:w="0" w:type="auto"/>
                </w:tcPr>
                <w:p w14:paraId="10888302" w14:textId="77777777" w:rsidR="005C436D" w:rsidRDefault="005C436D" w:rsidP="005C436D">
                  <w:pPr>
                    <w:rPr>
                      <w:b/>
                      <w:sz w:val="18"/>
                    </w:rPr>
                  </w:pPr>
                  <w:r>
                    <w:rPr>
                      <w:b/>
                      <w:sz w:val="18"/>
                    </w:rPr>
                    <w:t>5</w:t>
                  </w:r>
                </w:p>
              </w:tc>
            </w:tr>
          </w:tbl>
          <w:p w14:paraId="5F79A321" w14:textId="77777777" w:rsidR="005C436D" w:rsidRDefault="005C436D" w:rsidP="005C436D"/>
        </w:tc>
      </w:tr>
      <w:tr w:rsidR="005C436D" w14:paraId="2572138D" w14:textId="77777777" w:rsidTr="005C436D">
        <w:trPr>
          <w:cantSplit/>
          <w:jc w:val="center"/>
        </w:trPr>
        <w:tc>
          <w:tcPr>
            <w:tcW w:w="0" w:type="auto"/>
            <w:shd w:val="clear" w:color="auto" w:fill="F5F5F5"/>
          </w:tcPr>
          <w:p w14:paraId="75B44FA6" w14:textId="77777777" w:rsidR="005C436D" w:rsidRDefault="005C436D" w:rsidP="005C436D">
            <w:pPr>
              <w:rPr>
                <w:sz w:val="18"/>
              </w:rPr>
            </w:pPr>
            <w:r>
              <w:rPr>
                <w:sz w:val="18"/>
              </w:rPr>
              <w:t>šířka nabídky</w:t>
            </w:r>
          </w:p>
        </w:tc>
        <w:tc>
          <w:tcPr>
            <w:tcW w:w="0" w:type="auto"/>
            <w:shd w:val="clear" w:color="auto" w:fill="F5F5F5"/>
          </w:tcPr>
          <w:p w14:paraId="21609874" w14:textId="77777777" w:rsidR="005C436D" w:rsidRDefault="005C436D" w:rsidP="005C436D">
            <w:pPr>
              <w:jc w:val="center"/>
              <w:rPr>
                <w:sz w:val="18"/>
              </w:rPr>
            </w:pPr>
            <w:r>
              <w:rPr>
                <w:sz w:val="18"/>
              </w:rPr>
              <w:t>15 (32,6 %)</w:t>
            </w:r>
          </w:p>
        </w:tc>
        <w:tc>
          <w:tcPr>
            <w:tcW w:w="0" w:type="auto"/>
            <w:shd w:val="clear" w:color="auto" w:fill="F5F5F5"/>
          </w:tcPr>
          <w:p w14:paraId="11C56B71" w14:textId="77777777" w:rsidR="005C436D" w:rsidRDefault="005C436D" w:rsidP="005C436D">
            <w:pPr>
              <w:jc w:val="center"/>
              <w:rPr>
                <w:sz w:val="18"/>
              </w:rPr>
            </w:pPr>
            <w:r>
              <w:rPr>
                <w:sz w:val="18"/>
              </w:rPr>
              <w:t>7 (15,2 %)</w:t>
            </w:r>
          </w:p>
        </w:tc>
        <w:tc>
          <w:tcPr>
            <w:tcW w:w="0" w:type="auto"/>
            <w:shd w:val="clear" w:color="auto" w:fill="F5F5F5"/>
          </w:tcPr>
          <w:p w14:paraId="5DB78499" w14:textId="77777777" w:rsidR="005C436D" w:rsidRDefault="005C436D" w:rsidP="005C436D">
            <w:pPr>
              <w:jc w:val="center"/>
              <w:rPr>
                <w:sz w:val="18"/>
              </w:rPr>
            </w:pPr>
            <w:r>
              <w:rPr>
                <w:sz w:val="18"/>
              </w:rPr>
              <w:t>9 (19,6 %)</w:t>
            </w:r>
          </w:p>
        </w:tc>
        <w:tc>
          <w:tcPr>
            <w:tcW w:w="0" w:type="auto"/>
            <w:shd w:val="clear" w:color="auto" w:fill="F5F5F5"/>
          </w:tcPr>
          <w:p w14:paraId="6466C469" w14:textId="77777777" w:rsidR="005C436D" w:rsidRDefault="005C436D" w:rsidP="005C436D">
            <w:pPr>
              <w:jc w:val="center"/>
              <w:rPr>
                <w:sz w:val="18"/>
              </w:rPr>
            </w:pPr>
            <w:r>
              <w:rPr>
                <w:sz w:val="18"/>
              </w:rPr>
              <w:t>8 (17,4 %)</w:t>
            </w:r>
          </w:p>
        </w:tc>
        <w:tc>
          <w:tcPr>
            <w:tcW w:w="0" w:type="auto"/>
            <w:shd w:val="clear" w:color="auto" w:fill="F5F5F5"/>
          </w:tcPr>
          <w:p w14:paraId="5589E063" w14:textId="77777777" w:rsidR="005C436D" w:rsidRDefault="005C436D" w:rsidP="005C436D">
            <w:pPr>
              <w:jc w:val="center"/>
              <w:rPr>
                <w:sz w:val="18"/>
              </w:rPr>
            </w:pPr>
            <w:r>
              <w:rPr>
                <w:sz w:val="18"/>
              </w:rPr>
              <w:t>7 (15,2 %)</w:t>
            </w:r>
          </w:p>
        </w:tc>
      </w:tr>
      <w:tr w:rsidR="005C436D" w14:paraId="2EF50DB9" w14:textId="77777777" w:rsidTr="005C436D">
        <w:trPr>
          <w:cantSplit/>
          <w:jc w:val="center"/>
        </w:trPr>
        <w:tc>
          <w:tcPr>
            <w:tcW w:w="0" w:type="auto"/>
            <w:shd w:val="clear" w:color="auto" w:fill="E8ECED"/>
          </w:tcPr>
          <w:p w14:paraId="2464DD0B" w14:textId="77777777" w:rsidR="005C436D" w:rsidRDefault="005C436D" w:rsidP="005C436D">
            <w:pPr>
              <w:rPr>
                <w:sz w:val="18"/>
              </w:rPr>
            </w:pPr>
            <w:r>
              <w:rPr>
                <w:sz w:val="18"/>
              </w:rPr>
              <w:t>kvalita nabídky</w:t>
            </w:r>
          </w:p>
        </w:tc>
        <w:tc>
          <w:tcPr>
            <w:tcW w:w="0" w:type="auto"/>
            <w:shd w:val="clear" w:color="auto" w:fill="E8ECED"/>
          </w:tcPr>
          <w:p w14:paraId="4C80BA26" w14:textId="77777777" w:rsidR="005C436D" w:rsidRDefault="005C436D" w:rsidP="005C436D">
            <w:pPr>
              <w:jc w:val="center"/>
              <w:rPr>
                <w:sz w:val="18"/>
              </w:rPr>
            </w:pPr>
            <w:r>
              <w:rPr>
                <w:sz w:val="18"/>
              </w:rPr>
              <w:t>12 (26,1 %)</w:t>
            </w:r>
          </w:p>
        </w:tc>
        <w:tc>
          <w:tcPr>
            <w:tcW w:w="0" w:type="auto"/>
            <w:shd w:val="clear" w:color="auto" w:fill="E8ECED"/>
          </w:tcPr>
          <w:p w14:paraId="017224C4" w14:textId="77777777" w:rsidR="005C436D" w:rsidRDefault="005C436D" w:rsidP="005C436D">
            <w:pPr>
              <w:jc w:val="center"/>
              <w:rPr>
                <w:sz w:val="18"/>
              </w:rPr>
            </w:pPr>
            <w:r>
              <w:rPr>
                <w:sz w:val="18"/>
              </w:rPr>
              <w:t>8 (17,4 %)</w:t>
            </w:r>
          </w:p>
        </w:tc>
        <w:tc>
          <w:tcPr>
            <w:tcW w:w="0" w:type="auto"/>
            <w:shd w:val="clear" w:color="auto" w:fill="E8ECED"/>
          </w:tcPr>
          <w:p w14:paraId="12F92855" w14:textId="77777777" w:rsidR="005C436D" w:rsidRDefault="005C436D" w:rsidP="005C436D">
            <w:pPr>
              <w:jc w:val="center"/>
              <w:rPr>
                <w:sz w:val="18"/>
              </w:rPr>
            </w:pPr>
            <w:r>
              <w:rPr>
                <w:sz w:val="18"/>
              </w:rPr>
              <w:t>14 (30,4 %)</w:t>
            </w:r>
          </w:p>
        </w:tc>
        <w:tc>
          <w:tcPr>
            <w:tcW w:w="0" w:type="auto"/>
            <w:shd w:val="clear" w:color="auto" w:fill="E8ECED"/>
          </w:tcPr>
          <w:p w14:paraId="7B8CF009" w14:textId="77777777" w:rsidR="005C436D" w:rsidRDefault="005C436D" w:rsidP="005C436D">
            <w:pPr>
              <w:jc w:val="center"/>
              <w:rPr>
                <w:sz w:val="18"/>
              </w:rPr>
            </w:pPr>
            <w:r>
              <w:rPr>
                <w:sz w:val="18"/>
              </w:rPr>
              <w:t>10 (21,7 %)</w:t>
            </w:r>
          </w:p>
        </w:tc>
        <w:tc>
          <w:tcPr>
            <w:tcW w:w="0" w:type="auto"/>
            <w:shd w:val="clear" w:color="auto" w:fill="E8ECED"/>
          </w:tcPr>
          <w:p w14:paraId="68E18696" w14:textId="77777777" w:rsidR="005C436D" w:rsidRDefault="005C436D" w:rsidP="005C436D">
            <w:pPr>
              <w:jc w:val="center"/>
              <w:rPr>
                <w:sz w:val="18"/>
              </w:rPr>
            </w:pPr>
            <w:r>
              <w:rPr>
                <w:sz w:val="18"/>
              </w:rPr>
              <w:t>2 (4,3 %)</w:t>
            </w:r>
          </w:p>
        </w:tc>
      </w:tr>
      <w:tr w:rsidR="005C436D" w14:paraId="772601FD" w14:textId="77777777" w:rsidTr="005C436D">
        <w:trPr>
          <w:cantSplit/>
          <w:jc w:val="center"/>
        </w:trPr>
        <w:tc>
          <w:tcPr>
            <w:tcW w:w="0" w:type="auto"/>
            <w:gridSpan w:val="6"/>
            <w:shd w:val="clear" w:color="auto" w:fill="FFFFFF"/>
          </w:tcPr>
          <w:p w14:paraId="0A1C34E6" w14:textId="77777777" w:rsidR="005C436D" w:rsidRDefault="005C436D" w:rsidP="005C436D">
            <w:pPr>
              <w:jc w:val="center"/>
            </w:pPr>
            <w:r>
              <w:rPr>
                <w:noProof/>
                <w:lang w:eastAsia="cs-CZ"/>
              </w:rPr>
              <w:drawing>
                <wp:inline distT="0" distB="0" distL="0" distR="0" wp14:anchorId="517E903E" wp14:editId="7F706D9E">
                  <wp:extent cx="7143750" cy="714375"/>
                  <wp:effectExtent l="0" t="0" r="0" b="0"/>
                  <wp:docPr id="118" name="0 Imagen" descr="/domains1/vx566400/public/www_root/tmp/PNG-jVJb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jVJbw7.png"/>
                          <pic:cNvPicPr/>
                        </pic:nvPicPr>
                        <pic:blipFill>
                          <a:blip r:embed="rId154" cstate="print"/>
                          <a:stretch>
                            <a:fillRect/>
                          </a:stretch>
                        </pic:blipFill>
                        <pic:spPr>
                          <a:xfrm>
                            <a:off x="0" y="0"/>
                            <a:ext cx="7143750" cy="714375"/>
                          </a:xfrm>
                          <a:prstGeom prst="rect">
                            <a:avLst/>
                          </a:prstGeom>
                        </pic:spPr>
                      </pic:pic>
                    </a:graphicData>
                  </a:graphic>
                </wp:inline>
              </w:drawing>
            </w:r>
          </w:p>
        </w:tc>
      </w:tr>
    </w:tbl>
    <w:p w14:paraId="7AA4D707" w14:textId="366CD0EE" w:rsidR="00F740EA" w:rsidRDefault="00F740EA" w:rsidP="00AA71FC"/>
    <w:p w14:paraId="079803D2" w14:textId="6DD73C18" w:rsidR="00F740EA" w:rsidRDefault="00F740EA" w:rsidP="00AA71FC"/>
    <w:p w14:paraId="75295662" w14:textId="77777777" w:rsidR="00F740EA" w:rsidRDefault="00F740EA" w:rsidP="00AA71FC"/>
    <w:p w14:paraId="66EB492D" w14:textId="0AE23D4F" w:rsidR="005C436D" w:rsidRPr="001C7C14" w:rsidRDefault="005C436D" w:rsidP="001C7C14">
      <w:r>
        <w:lastRenderedPageBreak/>
        <w:t>Nejčastějším důvodem, proč žáci nevyužívají zájmové vzdělávání</w:t>
      </w:r>
      <w:r w:rsidR="005C776E">
        <w:t>,</w:t>
      </w:r>
      <w:r>
        <w:t xml:space="preserve"> je podle mého</w:t>
      </w:r>
      <w:r w:rsidR="00E225CD">
        <w:t xml:space="preserve"> názoru</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7546"/>
        <w:gridCol w:w="2164"/>
        <w:gridCol w:w="1676"/>
      </w:tblGrid>
      <w:tr w:rsidR="005C436D" w14:paraId="41D14506" w14:textId="77777777" w:rsidTr="005C436D">
        <w:trPr>
          <w:cantSplit/>
          <w:jc w:val="center"/>
        </w:trPr>
        <w:tc>
          <w:tcPr>
            <w:tcW w:w="0" w:type="auto"/>
            <w:shd w:val="clear" w:color="auto" w:fill="CFD7DA"/>
          </w:tcPr>
          <w:p w14:paraId="6B634379" w14:textId="77777777" w:rsidR="005C436D" w:rsidRDefault="005C436D" w:rsidP="005C436D">
            <w:pPr>
              <w:rPr>
                <w:b/>
                <w:sz w:val="18"/>
              </w:rPr>
            </w:pPr>
            <w:r>
              <w:rPr>
                <w:b/>
                <w:sz w:val="18"/>
              </w:rPr>
              <w:t>Možnosti odpovědí</w:t>
            </w:r>
          </w:p>
        </w:tc>
        <w:tc>
          <w:tcPr>
            <w:tcW w:w="0" w:type="auto"/>
            <w:shd w:val="clear" w:color="auto" w:fill="CFD7DA"/>
          </w:tcPr>
          <w:p w14:paraId="5A206A06" w14:textId="77777777" w:rsidR="005C436D" w:rsidRDefault="005C436D" w:rsidP="005C436D">
            <w:pPr>
              <w:jc w:val="center"/>
              <w:rPr>
                <w:b/>
                <w:sz w:val="18"/>
              </w:rPr>
            </w:pPr>
            <w:r>
              <w:rPr>
                <w:b/>
                <w:sz w:val="18"/>
              </w:rPr>
              <w:t>Responzí</w:t>
            </w:r>
          </w:p>
        </w:tc>
        <w:tc>
          <w:tcPr>
            <w:tcW w:w="0" w:type="auto"/>
            <w:shd w:val="clear" w:color="auto" w:fill="CFD7DA"/>
          </w:tcPr>
          <w:p w14:paraId="289045C4" w14:textId="77777777" w:rsidR="005C436D" w:rsidRDefault="005C436D" w:rsidP="005C436D">
            <w:pPr>
              <w:jc w:val="center"/>
              <w:rPr>
                <w:b/>
                <w:sz w:val="18"/>
              </w:rPr>
            </w:pPr>
            <w:r>
              <w:rPr>
                <w:b/>
                <w:sz w:val="18"/>
              </w:rPr>
              <w:t>Podíl</w:t>
            </w:r>
          </w:p>
        </w:tc>
      </w:tr>
      <w:tr w:rsidR="005C436D" w14:paraId="795A637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1"/>
            </w:tblGrid>
            <w:tr w:rsidR="005C436D" w14:paraId="4F34483B" w14:textId="77777777" w:rsidTr="005C436D">
              <w:tc>
                <w:tcPr>
                  <w:tcW w:w="0" w:type="auto"/>
                  <w:tcMar>
                    <w:left w:w="0" w:type="dxa"/>
                    <w:right w:w="56" w:type="dxa"/>
                  </w:tcMar>
                  <w:vAlign w:val="bottom"/>
                </w:tcPr>
                <w:p w14:paraId="1451C256" w14:textId="4F96AF6C" w:rsidR="005C436D" w:rsidRDefault="005C436D" w:rsidP="005C436D">
                  <w:r>
                    <w:rPr>
                      <w:noProof/>
                      <w:lang w:eastAsia="cs-CZ"/>
                    </w:rPr>
                    <mc:AlternateContent>
                      <mc:Choice Requires="wps">
                        <w:drawing>
                          <wp:inline distT="0" distB="0" distL="0" distR="0" wp14:anchorId="7A56CAD9" wp14:editId="124DD951">
                            <wp:extent cx="101600" cy="101600"/>
                            <wp:effectExtent l="8255" t="8255" r="13970" b="13970"/>
                            <wp:docPr id="383" name="Ová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22B7D2C" id="Ovál 38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1wHsi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1F9917D7" w14:textId="77777777" w:rsidR="005C436D" w:rsidRDefault="005C436D" w:rsidP="005C436D">
                  <w:pPr>
                    <w:rPr>
                      <w:sz w:val="18"/>
                    </w:rPr>
                  </w:pPr>
                  <w:r>
                    <w:rPr>
                      <w:sz w:val="18"/>
                    </w:rPr>
                    <w:t>neatraktivní nabídka</w:t>
                  </w:r>
                </w:p>
              </w:tc>
            </w:tr>
          </w:tbl>
          <w:p w14:paraId="23C3D0F5" w14:textId="77777777" w:rsidR="005C436D" w:rsidRDefault="005C436D" w:rsidP="005C436D"/>
        </w:tc>
        <w:tc>
          <w:tcPr>
            <w:tcW w:w="0" w:type="auto"/>
            <w:shd w:val="clear" w:color="auto" w:fill="F5F5F5"/>
          </w:tcPr>
          <w:p w14:paraId="2A341275" w14:textId="77777777" w:rsidR="005C436D" w:rsidRDefault="005C436D" w:rsidP="005C436D">
            <w:pPr>
              <w:jc w:val="center"/>
              <w:rPr>
                <w:sz w:val="18"/>
              </w:rPr>
            </w:pPr>
            <w:r>
              <w:rPr>
                <w:sz w:val="18"/>
              </w:rPr>
              <w:t>6</w:t>
            </w:r>
          </w:p>
        </w:tc>
        <w:tc>
          <w:tcPr>
            <w:tcW w:w="0" w:type="auto"/>
            <w:shd w:val="clear" w:color="auto" w:fill="F5F5F5"/>
          </w:tcPr>
          <w:p w14:paraId="2AB4E8F9" w14:textId="77777777" w:rsidR="005C436D" w:rsidRDefault="005C436D" w:rsidP="005C436D">
            <w:pPr>
              <w:jc w:val="center"/>
              <w:rPr>
                <w:sz w:val="18"/>
              </w:rPr>
            </w:pPr>
            <w:r>
              <w:rPr>
                <w:sz w:val="18"/>
              </w:rPr>
              <w:t>13,0 %</w:t>
            </w:r>
          </w:p>
        </w:tc>
      </w:tr>
      <w:tr w:rsidR="005C436D" w14:paraId="7B8142DD"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8"/>
            </w:tblGrid>
            <w:tr w:rsidR="005C436D" w14:paraId="15DACEF1" w14:textId="77777777" w:rsidTr="005C436D">
              <w:tc>
                <w:tcPr>
                  <w:tcW w:w="0" w:type="auto"/>
                  <w:tcMar>
                    <w:left w:w="0" w:type="dxa"/>
                    <w:right w:w="56" w:type="dxa"/>
                  </w:tcMar>
                  <w:vAlign w:val="bottom"/>
                </w:tcPr>
                <w:p w14:paraId="1BA678E4" w14:textId="00FA229E" w:rsidR="005C436D" w:rsidRDefault="005C436D" w:rsidP="005C436D">
                  <w:r>
                    <w:rPr>
                      <w:noProof/>
                      <w:lang w:eastAsia="cs-CZ"/>
                    </w:rPr>
                    <mc:AlternateContent>
                      <mc:Choice Requires="wps">
                        <w:drawing>
                          <wp:inline distT="0" distB="0" distL="0" distR="0" wp14:anchorId="6EB0E1C9" wp14:editId="46B0A015">
                            <wp:extent cx="101600" cy="101600"/>
                            <wp:effectExtent l="8255" t="11430" r="13970" b="10795"/>
                            <wp:docPr id="382" name="Ová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F640399" id="Ovál 38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Bw0TLM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5C788031" w14:textId="77777777" w:rsidR="005C436D" w:rsidRDefault="005C436D" w:rsidP="005C436D">
                  <w:pPr>
                    <w:rPr>
                      <w:sz w:val="18"/>
                    </w:rPr>
                  </w:pPr>
                  <w:r>
                    <w:rPr>
                      <w:sz w:val="18"/>
                    </w:rPr>
                    <w:t>finanční nedostupnost</w:t>
                  </w:r>
                </w:p>
              </w:tc>
            </w:tr>
          </w:tbl>
          <w:p w14:paraId="06419FB0" w14:textId="77777777" w:rsidR="005C436D" w:rsidRDefault="005C436D" w:rsidP="005C436D"/>
        </w:tc>
        <w:tc>
          <w:tcPr>
            <w:tcW w:w="0" w:type="auto"/>
            <w:shd w:val="clear" w:color="auto" w:fill="E8ECED"/>
          </w:tcPr>
          <w:p w14:paraId="1E97D5E4" w14:textId="77777777" w:rsidR="005C436D" w:rsidRDefault="005C436D" w:rsidP="005C436D">
            <w:pPr>
              <w:jc w:val="center"/>
              <w:rPr>
                <w:sz w:val="18"/>
              </w:rPr>
            </w:pPr>
            <w:r>
              <w:rPr>
                <w:sz w:val="18"/>
              </w:rPr>
              <w:t>21</w:t>
            </w:r>
          </w:p>
        </w:tc>
        <w:tc>
          <w:tcPr>
            <w:tcW w:w="0" w:type="auto"/>
            <w:shd w:val="clear" w:color="auto" w:fill="E8ECED"/>
          </w:tcPr>
          <w:p w14:paraId="41F55316" w14:textId="77777777" w:rsidR="005C436D" w:rsidRDefault="005C436D" w:rsidP="005C436D">
            <w:pPr>
              <w:jc w:val="center"/>
              <w:rPr>
                <w:sz w:val="18"/>
              </w:rPr>
            </w:pPr>
            <w:r>
              <w:rPr>
                <w:sz w:val="18"/>
              </w:rPr>
              <w:t>45,7 %</w:t>
            </w:r>
          </w:p>
        </w:tc>
      </w:tr>
      <w:tr w:rsidR="005C436D" w14:paraId="330861C1"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832"/>
            </w:tblGrid>
            <w:tr w:rsidR="005C436D" w14:paraId="5CA658A9" w14:textId="77777777" w:rsidTr="005C436D">
              <w:tc>
                <w:tcPr>
                  <w:tcW w:w="0" w:type="auto"/>
                  <w:tcMar>
                    <w:left w:w="0" w:type="dxa"/>
                    <w:right w:w="56" w:type="dxa"/>
                  </w:tcMar>
                  <w:vAlign w:val="bottom"/>
                </w:tcPr>
                <w:p w14:paraId="28EF0A41" w14:textId="19848E42" w:rsidR="005C436D" w:rsidRDefault="005C436D" w:rsidP="005C436D">
                  <w:r>
                    <w:rPr>
                      <w:noProof/>
                      <w:lang w:eastAsia="cs-CZ"/>
                    </w:rPr>
                    <mc:AlternateContent>
                      <mc:Choice Requires="wps">
                        <w:drawing>
                          <wp:inline distT="0" distB="0" distL="0" distR="0" wp14:anchorId="12D2DF12" wp14:editId="772675DD">
                            <wp:extent cx="101600" cy="101600"/>
                            <wp:effectExtent l="8255" t="5080" r="13970" b="7620"/>
                            <wp:docPr id="381" name="Ová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6FA93A9" id="Ovál 38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&#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yIBwv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75691DBA" w14:textId="77777777" w:rsidR="005C436D" w:rsidRDefault="005C436D" w:rsidP="005C436D">
                  <w:pPr>
                    <w:rPr>
                      <w:sz w:val="18"/>
                    </w:rPr>
                  </w:pPr>
                  <w:r>
                    <w:rPr>
                      <w:sz w:val="18"/>
                    </w:rPr>
                    <w:t>časové nedostupnost (nevhodné časy kroužků atd...)</w:t>
                  </w:r>
                </w:p>
              </w:tc>
            </w:tr>
          </w:tbl>
          <w:p w14:paraId="74A44167" w14:textId="77777777" w:rsidR="005C436D" w:rsidRDefault="005C436D" w:rsidP="005C436D"/>
        </w:tc>
        <w:tc>
          <w:tcPr>
            <w:tcW w:w="0" w:type="auto"/>
            <w:shd w:val="clear" w:color="auto" w:fill="F5F5F5"/>
          </w:tcPr>
          <w:p w14:paraId="5C6E0FD7" w14:textId="77777777" w:rsidR="005C436D" w:rsidRDefault="005C436D" w:rsidP="005C436D">
            <w:pPr>
              <w:jc w:val="center"/>
              <w:rPr>
                <w:sz w:val="18"/>
              </w:rPr>
            </w:pPr>
            <w:r>
              <w:rPr>
                <w:sz w:val="18"/>
              </w:rPr>
              <w:t>16</w:t>
            </w:r>
          </w:p>
        </w:tc>
        <w:tc>
          <w:tcPr>
            <w:tcW w:w="0" w:type="auto"/>
            <w:shd w:val="clear" w:color="auto" w:fill="F5F5F5"/>
          </w:tcPr>
          <w:p w14:paraId="05629C07" w14:textId="77777777" w:rsidR="005C436D" w:rsidRDefault="005C436D" w:rsidP="005C436D">
            <w:pPr>
              <w:jc w:val="center"/>
              <w:rPr>
                <w:sz w:val="18"/>
              </w:rPr>
            </w:pPr>
            <w:r>
              <w:rPr>
                <w:sz w:val="18"/>
              </w:rPr>
              <w:t>34,8 %</w:t>
            </w:r>
          </w:p>
        </w:tc>
      </w:tr>
      <w:tr w:rsidR="005C436D" w14:paraId="47130A5A"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16"/>
            </w:tblGrid>
            <w:tr w:rsidR="005C436D" w14:paraId="6A0353EB" w14:textId="77777777" w:rsidTr="005C436D">
              <w:tc>
                <w:tcPr>
                  <w:tcW w:w="0" w:type="auto"/>
                  <w:tcMar>
                    <w:left w:w="0" w:type="dxa"/>
                    <w:right w:w="56" w:type="dxa"/>
                  </w:tcMar>
                  <w:vAlign w:val="bottom"/>
                </w:tcPr>
                <w:p w14:paraId="639AFF34" w14:textId="2A884F98" w:rsidR="005C436D" w:rsidRDefault="005C436D" w:rsidP="005C436D">
                  <w:r>
                    <w:rPr>
                      <w:noProof/>
                      <w:lang w:eastAsia="cs-CZ"/>
                    </w:rPr>
                    <mc:AlternateContent>
                      <mc:Choice Requires="wps">
                        <w:drawing>
                          <wp:inline distT="0" distB="0" distL="0" distR="0" wp14:anchorId="3EC4838A" wp14:editId="6D7E8A30">
                            <wp:extent cx="101600" cy="101600"/>
                            <wp:effectExtent l="8255" t="8255" r="13970" b="13970"/>
                            <wp:docPr id="380" name="Ová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BF317E0" id="Ovál 38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&#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BBa3G0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4C3D62C7" w14:textId="77777777" w:rsidR="005C436D" w:rsidRDefault="005C436D" w:rsidP="005C436D">
                  <w:pPr>
                    <w:rPr>
                      <w:sz w:val="18"/>
                    </w:rPr>
                  </w:pPr>
                  <w:r>
                    <w:rPr>
                      <w:sz w:val="18"/>
                    </w:rPr>
                    <w:t>Jiná...</w:t>
                  </w:r>
                </w:p>
              </w:tc>
            </w:tr>
          </w:tbl>
          <w:p w14:paraId="1CB7403B" w14:textId="77777777" w:rsidR="005C436D" w:rsidRDefault="005C436D" w:rsidP="005C436D"/>
        </w:tc>
        <w:tc>
          <w:tcPr>
            <w:tcW w:w="0" w:type="auto"/>
            <w:shd w:val="clear" w:color="auto" w:fill="E8ECED"/>
          </w:tcPr>
          <w:p w14:paraId="3D27D374" w14:textId="77777777" w:rsidR="005C436D" w:rsidRDefault="005C436D" w:rsidP="005C436D">
            <w:pPr>
              <w:jc w:val="center"/>
              <w:rPr>
                <w:sz w:val="18"/>
              </w:rPr>
            </w:pPr>
            <w:r>
              <w:rPr>
                <w:sz w:val="18"/>
              </w:rPr>
              <w:t>18</w:t>
            </w:r>
          </w:p>
        </w:tc>
        <w:tc>
          <w:tcPr>
            <w:tcW w:w="0" w:type="auto"/>
            <w:shd w:val="clear" w:color="auto" w:fill="E8ECED"/>
          </w:tcPr>
          <w:p w14:paraId="3BE7CF93" w14:textId="77777777" w:rsidR="005C436D" w:rsidRDefault="005C436D" w:rsidP="005C436D">
            <w:pPr>
              <w:jc w:val="center"/>
              <w:rPr>
                <w:sz w:val="18"/>
              </w:rPr>
            </w:pPr>
            <w:r>
              <w:rPr>
                <w:sz w:val="18"/>
              </w:rPr>
              <w:t>39,1 %</w:t>
            </w:r>
          </w:p>
        </w:tc>
      </w:tr>
      <w:tr w:rsidR="005C436D" w14:paraId="2DB49DFD" w14:textId="77777777" w:rsidTr="005C436D">
        <w:trPr>
          <w:cantSplit/>
          <w:jc w:val="center"/>
        </w:trPr>
        <w:tc>
          <w:tcPr>
            <w:tcW w:w="0" w:type="auto"/>
            <w:gridSpan w:val="3"/>
            <w:shd w:val="clear" w:color="auto" w:fill="FFFFFF"/>
          </w:tcPr>
          <w:p w14:paraId="4080F144" w14:textId="77777777" w:rsidR="005C436D" w:rsidRDefault="005C436D" w:rsidP="005C436D">
            <w:pPr>
              <w:jc w:val="center"/>
            </w:pPr>
            <w:r>
              <w:rPr>
                <w:noProof/>
                <w:lang w:eastAsia="cs-CZ"/>
              </w:rPr>
              <w:drawing>
                <wp:inline distT="0" distB="0" distL="0" distR="0" wp14:anchorId="172A3119" wp14:editId="48AA58BC">
                  <wp:extent cx="7143750" cy="1143000"/>
                  <wp:effectExtent l="0" t="0" r="0" b="0"/>
                  <wp:docPr id="119" name="0 Imagen" descr="/domains1/vx566400/public/www_root/tmp/PNG-QaRa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QaRaKd.png"/>
                          <pic:cNvPicPr/>
                        </pic:nvPicPr>
                        <pic:blipFill>
                          <a:blip r:embed="rId155" cstate="print"/>
                          <a:stretch>
                            <a:fillRect/>
                          </a:stretch>
                        </pic:blipFill>
                        <pic:spPr>
                          <a:xfrm>
                            <a:off x="0" y="0"/>
                            <a:ext cx="7143750" cy="1143000"/>
                          </a:xfrm>
                          <a:prstGeom prst="rect">
                            <a:avLst/>
                          </a:prstGeom>
                        </pic:spPr>
                      </pic:pic>
                    </a:graphicData>
                  </a:graphic>
                </wp:inline>
              </w:drawing>
            </w:r>
          </w:p>
        </w:tc>
      </w:tr>
    </w:tbl>
    <w:p w14:paraId="051DB60D"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12A54DEA" w14:textId="77777777" w:rsidTr="005C436D">
        <w:trPr>
          <w:cantSplit/>
          <w:tblCellSpacing w:w="0" w:type="dxa"/>
          <w:jc w:val="center"/>
        </w:trPr>
        <w:tc>
          <w:tcPr>
            <w:tcW w:w="226" w:type="dxa"/>
          </w:tcPr>
          <w:p w14:paraId="5FDDBA9B" w14:textId="796D2B0F" w:rsidR="005C436D" w:rsidRDefault="005C436D" w:rsidP="005C436D">
            <w:r>
              <w:rPr>
                <w:noProof/>
                <w:lang w:eastAsia="cs-CZ"/>
              </w:rPr>
              <mc:AlternateContent>
                <mc:Choice Requires="wps">
                  <w:drawing>
                    <wp:inline distT="0" distB="0" distL="0" distR="0" wp14:anchorId="13F72259" wp14:editId="5949A5DE">
                      <wp:extent cx="101600" cy="101600"/>
                      <wp:effectExtent l="8255" t="13335" r="13970" b="8890"/>
                      <wp:docPr id="379" name="Ová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EA845C3" id="Ovál 37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" fillcolor="#b0c236" strokecolor="white">
                      <w10:anchorlock/>
                    </v:oval>
                  </w:pict>
                </mc:Fallback>
              </mc:AlternateContent>
            </w:r>
          </w:p>
        </w:tc>
        <w:tc>
          <w:tcPr>
            <w:tcW w:w="0" w:type="auto"/>
          </w:tcPr>
          <w:p w14:paraId="584CBAC0" w14:textId="5EDF0C38" w:rsidR="005C436D" w:rsidRDefault="00AA71FC" w:rsidP="005C436D">
            <w:pPr>
              <w:rPr>
                <w:sz w:val="20"/>
              </w:rPr>
            </w:pPr>
            <w:r>
              <w:rPr>
                <w:sz w:val="20"/>
              </w:rPr>
              <w:t xml:space="preserve">OSTATNÍ (nejčastější odpovědi): </w:t>
            </w:r>
            <w:r w:rsidR="005C436D">
              <w:rPr>
                <w:sz w:val="20"/>
              </w:rPr>
              <w:t>nedokáži odpovědět</w:t>
            </w:r>
            <w:r>
              <w:rPr>
                <w:sz w:val="20"/>
              </w:rPr>
              <w:t>, nezájem, jiné kroužky, které navštěvují mimo školu, nezájem rodičů, využívají dostatečně, chytré telephony, lenost a nechuť starších žáků, nedostatečná kapacita a s tím související nabídka.</w:t>
            </w:r>
          </w:p>
        </w:tc>
      </w:tr>
      <w:tr w:rsidR="005C436D" w14:paraId="23A7D08D" w14:textId="77777777" w:rsidTr="005C436D">
        <w:trPr>
          <w:cantSplit/>
          <w:tblCellSpacing w:w="0" w:type="dxa"/>
          <w:jc w:val="center"/>
        </w:trPr>
        <w:tc>
          <w:tcPr>
            <w:tcW w:w="0" w:type="auto"/>
          </w:tcPr>
          <w:p w14:paraId="5D1890E4" w14:textId="3878E7F5" w:rsidR="005C436D" w:rsidRDefault="005C436D" w:rsidP="005C436D"/>
        </w:tc>
        <w:tc>
          <w:tcPr>
            <w:tcW w:w="0" w:type="auto"/>
          </w:tcPr>
          <w:p w14:paraId="127B6A40" w14:textId="19474F4D" w:rsidR="005C436D" w:rsidRDefault="005C436D" w:rsidP="005C436D">
            <w:pPr>
              <w:rPr>
                <w:sz w:val="20"/>
              </w:rPr>
            </w:pPr>
          </w:p>
        </w:tc>
      </w:tr>
    </w:tbl>
    <w:p w14:paraId="0F86B557" w14:textId="415E1458" w:rsidR="005C436D" w:rsidRPr="00E225CD" w:rsidRDefault="005C436D" w:rsidP="00E225CD">
      <w:r>
        <w:t>Považujete za důležitou návaznost mimoškolních aktivit na budoucí</w:t>
      </w:r>
      <w:r w:rsidR="00E225CD">
        <w:t xml:space="preserve"> studijní a profesní zaměření? </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5C436D" w14:paraId="17516E5D" w14:textId="77777777" w:rsidTr="005C436D">
        <w:trPr>
          <w:cantSplit/>
          <w:jc w:val="center"/>
        </w:trPr>
        <w:tc>
          <w:tcPr>
            <w:tcW w:w="0" w:type="auto"/>
            <w:shd w:val="clear" w:color="auto" w:fill="CFD7DA"/>
          </w:tcPr>
          <w:p w14:paraId="3DE78593" w14:textId="77777777" w:rsidR="005C436D" w:rsidRDefault="005C436D" w:rsidP="005C436D">
            <w:pPr>
              <w:rPr>
                <w:b/>
                <w:sz w:val="18"/>
              </w:rPr>
            </w:pPr>
            <w:r>
              <w:rPr>
                <w:b/>
                <w:sz w:val="18"/>
              </w:rPr>
              <w:t>Možnosti odpovědí</w:t>
            </w:r>
          </w:p>
        </w:tc>
        <w:tc>
          <w:tcPr>
            <w:tcW w:w="0" w:type="auto"/>
            <w:shd w:val="clear" w:color="auto" w:fill="CFD7DA"/>
          </w:tcPr>
          <w:p w14:paraId="75FC305D" w14:textId="77777777" w:rsidR="005C436D" w:rsidRDefault="005C436D" w:rsidP="005C436D">
            <w:pPr>
              <w:jc w:val="center"/>
              <w:rPr>
                <w:b/>
                <w:sz w:val="18"/>
              </w:rPr>
            </w:pPr>
            <w:r>
              <w:rPr>
                <w:b/>
                <w:sz w:val="18"/>
              </w:rPr>
              <w:t>Responzí</w:t>
            </w:r>
          </w:p>
        </w:tc>
        <w:tc>
          <w:tcPr>
            <w:tcW w:w="0" w:type="auto"/>
            <w:shd w:val="clear" w:color="auto" w:fill="CFD7DA"/>
          </w:tcPr>
          <w:p w14:paraId="66D8696D" w14:textId="77777777" w:rsidR="005C436D" w:rsidRDefault="005C436D" w:rsidP="005C436D">
            <w:pPr>
              <w:jc w:val="center"/>
              <w:rPr>
                <w:b/>
                <w:sz w:val="18"/>
              </w:rPr>
            </w:pPr>
            <w:r>
              <w:rPr>
                <w:b/>
                <w:sz w:val="18"/>
              </w:rPr>
              <w:t>Podíl</w:t>
            </w:r>
          </w:p>
        </w:tc>
      </w:tr>
      <w:tr w:rsidR="005C436D" w14:paraId="77DA61FC"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222FC7F2" w14:textId="77777777" w:rsidTr="005C436D">
              <w:tc>
                <w:tcPr>
                  <w:tcW w:w="0" w:type="auto"/>
                  <w:tcMar>
                    <w:left w:w="0" w:type="dxa"/>
                    <w:right w:w="56" w:type="dxa"/>
                  </w:tcMar>
                  <w:vAlign w:val="bottom"/>
                </w:tcPr>
                <w:p w14:paraId="2A03B19D" w14:textId="2314CB06" w:rsidR="005C436D" w:rsidRDefault="005C436D" w:rsidP="005C436D">
                  <w:r>
                    <w:rPr>
                      <w:noProof/>
                      <w:lang w:eastAsia="cs-CZ"/>
                    </w:rPr>
                    <mc:AlternateContent>
                      <mc:Choice Requires="wps">
                        <w:drawing>
                          <wp:inline distT="0" distB="0" distL="0" distR="0" wp14:anchorId="1D86591E" wp14:editId="6AE30A73">
                            <wp:extent cx="101600" cy="101600"/>
                            <wp:effectExtent l="8255" t="8255" r="13970" b="13970"/>
                            <wp:docPr id="362" name="Ová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C65A076" id="Ovál 36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&#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DOQdxN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6AC1A6FA" w14:textId="77777777" w:rsidR="005C436D" w:rsidRDefault="005C436D" w:rsidP="005C436D">
                  <w:pPr>
                    <w:rPr>
                      <w:sz w:val="18"/>
                    </w:rPr>
                  </w:pPr>
                  <w:r>
                    <w:rPr>
                      <w:sz w:val="18"/>
                    </w:rPr>
                    <w:t>ANO</w:t>
                  </w:r>
                </w:p>
              </w:tc>
            </w:tr>
          </w:tbl>
          <w:p w14:paraId="1E1663CF" w14:textId="77777777" w:rsidR="005C436D" w:rsidRDefault="005C436D" w:rsidP="005C436D"/>
        </w:tc>
        <w:tc>
          <w:tcPr>
            <w:tcW w:w="0" w:type="auto"/>
            <w:shd w:val="clear" w:color="auto" w:fill="F5F5F5"/>
          </w:tcPr>
          <w:p w14:paraId="5BFFCE52" w14:textId="77777777" w:rsidR="005C436D" w:rsidRDefault="005C436D" w:rsidP="005C436D">
            <w:pPr>
              <w:jc w:val="center"/>
              <w:rPr>
                <w:sz w:val="18"/>
              </w:rPr>
            </w:pPr>
            <w:r>
              <w:rPr>
                <w:sz w:val="18"/>
              </w:rPr>
              <w:t>32</w:t>
            </w:r>
          </w:p>
        </w:tc>
        <w:tc>
          <w:tcPr>
            <w:tcW w:w="0" w:type="auto"/>
            <w:shd w:val="clear" w:color="auto" w:fill="F5F5F5"/>
          </w:tcPr>
          <w:p w14:paraId="7F9AFC9F" w14:textId="77777777" w:rsidR="005C436D" w:rsidRDefault="005C436D" w:rsidP="005C436D">
            <w:pPr>
              <w:jc w:val="center"/>
              <w:rPr>
                <w:sz w:val="18"/>
              </w:rPr>
            </w:pPr>
            <w:r>
              <w:rPr>
                <w:sz w:val="18"/>
              </w:rPr>
              <w:t>69,6 %</w:t>
            </w:r>
          </w:p>
        </w:tc>
      </w:tr>
      <w:tr w:rsidR="005C436D" w14:paraId="462E45CF"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2A9B3C8D" w14:textId="77777777" w:rsidTr="005C436D">
              <w:tc>
                <w:tcPr>
                  <w:tcW w:w="0" w:type="auto"/>
                  <w:tcMar>
                    <w:left w:w="0" w:type="dxa"/>
                    <w:right w:w="56" w:type="dxa"/>
                  </w:tcMar>
                  <w:vAlign w:val="bottom"/>
                </w:tcPr>
                <w:p w14:paraId="0FEDF510" w14:textId="6DB09F39" w:rsidR="005C436D" w:rsidRDefault="005C436D" w:rsidP="005C436D">
                  <w:r>
                    <w:rPr>
                      <w:noProof/>
                      <w:lang w:eastAsia="cs-CZ"/>
                    </w:rPr>
                    <mc:AlternateContent>
                      <mc:Choice Requires="wps">
                        <w:drawing>
                          <wp:inline distT="0" distB="0" distL="0" distR="0" wp14:anchorId="4615A618" wp14:editId="595A064D">
                            <wp:extent cx="101600" cy="101600"/>
                            <wp:effectExtent l="8255" t="11430" r="13970" b="10795"/>
                            <wp:docPr id="361" name="Ová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DDF67EC" id="Ovál 36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&#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DFNUb+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36DF2BAC" w14:textId="77777777" w:rsidR="005C436D" w:rsidRDefault="005C436D" w:rsidP="005C436D">
                  <w:pPr>
                    <w:rPr>
                      <w:sz w:val="18"/>
                    </w:rPr>
                  </w:pPr>
                  <w:r>
                    <w:rPr>
                      <w:sz w:val="18"/>
                    </w:rPr>
                    <w:t>NE</w:t>
                  </w:r>
                </w:p>
              </w:tc>
            </w:tr>
          </w:tbl>
          <w:p w14:paraId="206EC99D" w14:textId="77777777" w:rsidR="005C436D" w:rsidRDefault="005C436D" w:rsidP="005C436D"/>
        </w:tc>
        <w:tc>
          <w:tcPr>
            <w:tcW w:w="0" w:type="auto"/>
            <w:shd w:val="clear" w:color="auto" w:fill="E8ECED"/>
          </w:tcPr>
          <w:p w14:paraId="55393E16" w14:textId="77777777" w:rsidR="005C436D" w:rsidRDefault="005C436D" w:rsidP="005C436D">
            <w:pPr>
              <w:jc w:val="center"/>
              <w:rPr>
                <w:sz w:val="18"/>
              </w:rPr>
            </w:pPr>
            <w:r>
              <w:rPr>
                <w:sz w:val="18"/>
              </w:rPr>
              <w:t>14</w:t>
            </w:r>
          </w:p>
        </w:tc>
        <w:tc>
          <w:tcPr>
            <w:tcW w:w="0" w:type="auto"/>
            <w:shd w:val="clear" w:color="auto" w:fill="E8ECED"/>
          </w:tcPr>
          <w:p w14:paraId="100FB8B9" w14:textId="77777777" w:rsidR="005C436D" w:rsidRDefault="005C436D" w:rsidP="005C436D">
            <w:pPr>
              <w:jc w:val="center"/>
              <w:rPr>
                <w:sz w:val="18"/>
              </w:rPr>
            </w:pPr>
            <w:r>
              <w:rPr>
                <w:sz w:val="18"/>
              </w:rPr>
              <w:t>30,4 %</w:t>
            </w:r>
          </w:p>
        </w:tc>
      </w:tr>
      <w:tr w:rsidR="005C436D" w14:paraId="388EE1A3" w14:textId="77777777" w:rsidTr="005C436D">
        <w:trPr>
          <w:cantSplit/>
          <w:jc w:val="center"/>
        </w:trPr>
        <w:tc>
          <w:tcPr>
            <w:tcW w:w="0" w:type="auto"/>
            <w:gridSpan w:val="3"/>
            <w:shd w:val="clear" w:color="auto" w:fill="FFFFFF"/>
          </w:tcPr>
          <w:p w14:paraId="7838DD4E" w14:textId="77777777" w:rsidR="005C436D" w:rsidRDefault="005C436D" w:rsidP="005C436D">
            <w:pPr>
              <w:jc w:val="center"/>
            </w:pPr>
            <w:r>
              <w:rPr>
                <w:noProof/>
                <w:lang w:eastAsia="cs-CZ"/>
              </w:rPr>
              <w:drawing>
                <wp:inline distT="0" distB="0" distL="0" distR="0" wp14:anchorId="4A1AF72B" wp14:editId="0789026B">
                  <wp:extent cx="7143750" cy="714375"/>
                  <wp:effectExtent l="0" t="0" r="0" b="0"/>
                  <wp:docPr id="120" name="0 Imagen" descr="/domains1/vx566400/public/www_root/tmp/PNG-DGJL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DGJLKe.png"/>
                          <pic:cNvPicPr/>
                        </pic:nvPicPr>
                        <pic:blipFill>
                          <a:blip r:embed="rId156" cstate="print"/>
                          <a:stretch>
                            <a:fillRect/>
                          </a:stretch>
                        </pic:blipFill>
                        <pic:spPr>
                          <a:xfrm>
                            <a:off x="0" y="0"/>
                            <a:ext cx="7143750" cy="714375"/>
                          </a:xfrm>
                          <a:prstGeom prst="rect">
                            <a:avLst/>
                          </a:prstGeom>
                        </pic:spPr>
                      </pic:pic>
                    </a:graphicData>
                  </a:graphic>
                </wp:inline>
              </w:drawing>
            </w:r>
          </w:p>
        </w:tc>
      </w:tr>
    </w:tbl>
    <w:p w14:paraId="27739699" w14:textId="77777777" w:rsidR="00AA71FC" w:rsidRDefault="00AA71FC" w:rsidP="00AA71FC"/>
    <w:p w14:paraId="4289691B" w14:textId="2456B965" w:rsidR="005C436D" w:rsidRPr="00E225CD" w:rsidRDefault="005C436D" w:rsidP="00E225CD">
      <w:r>
        <w:t>Seřaďte následující oblasti vzdělání dětí žá</w:t>
      </w:r>
      <w:r w:rsidR="00E225CD">
        <w:t>ku dle vámi vnímané důležitosti</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8771"/>
        <w:gridCol w:w="2615"/>
      </w:tblGrid>
      <w:tr w:rsidR="005C436D" w14:paraId="2758F29C" w14:textId="77777777" w:rsidTr="005C436D">
        <w:trPr>
          <w:cantSplit/>
          <w:jc w:val="center"/>
        </w:trPr>
        <w:tc>
          <w:tcPr>
            <w:tcW w:w="0" w:type="auto"/>
            <w:shd w:val="clear" w:color="auto" w:fill="CFD7DA"/>
          </w:tcPr>
          <w:p w14:paraId="2C91FA9D" w14:textId="77777777" w:rsidR="005C436D" w:rsidRDefault="005C436D" w:rsidP="005C436D">
            <w:pPr>
              <w:rPr>
                <w:b/>
                <w:sz w:val="18"/>
              </w:rPr>
            </w:pPr>
            <w:r>
              <w:rPr>
                <w:b/>
                <w:sz w:val="18"/>
              </w:rPr>
              <w:t>Možnosti odpovědí</w:t>
            </w:r>
          </w:p>
        </w:tc>
        <w:tc>
          <w:tcPr>
            <w:tcW w:w="0" w:type="auto"/>
            <w:shd w:val="clear" w:color="auto" w:fill="CFD7DA"/>
          </w:tcPr>
          <w:p w14:paraId="77482FA6" w14:textId="77777777" w:rsidR="005C436D" w:rsidRDefault="005C436D" w:rsidP="005C436D">
            <w:pPr>
              <w:jc w:val="center"/>
              <w:rPr>
                <w:b/>
                <w:sz w:val="18"/>
              </w:rPr>
            </w:pPr>
            <w:r>
              <w:rPr>
                <w:b/>
                <w:sz w:val="18"/>
              </w:rPr>
              <w:t>Důležitost</w:t>
            </w:r>
          </w:p>
        </w:tc>
      </w:tr>
      <w:tr w:rsidR="005C436D" w14:paraId="559A1AE2"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993"/>
            </w:tblGrid>
            <w:tr w:rsidR="005C436D" w14:paraId="2C003499" w14:textId="77777777" w:rsidTr="005C436D">
              <w:tc>
                <w:tcPr>
                  <w:tcW w:w="0" w:type="auto"/>
                  <w:tcMar>
                    <w:left w:w="0" w:type="dxa"/>
                    <w:right w:w="56" w:type="dxa"/>
                  </w:tcMar>
                  <w:vAlign w:val="bottom"/>
                </w:tcPr>
                <w:p w14:paraId="1A601587" w14:textId="40B63A33" w:rsidR="005C436D" w:rsidRDefault="005C436D" w:rsidP="005C436D">
                  <w:r>
                    <w:rPr>
                      <w:noProof/>
                      <w:lang w:eastAsia="cs-CZ"/>
                    </w:rPr>
                    <mc:AlternateContent>
                      <mc:Choice Requires="wps">
                        <w:drawing>
                          <wp:inline distT="0" distB="0" distL="0" distR="0" wp14:anchorId="4791CA86" wp14:editId="3E6195A2">
                            <wp:extent cx="101600" cy="101600"/>
                            <wp:effectExtent l="8255" t="9525" r="13970" b="12700"/>
                            <wp:docPr id="360" name="Ová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BAFD23A" id="Ovál 36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&#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IAkDxA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7326A120" w14:textId="77777777" w:rsidR="005C436D" w:rsidRDefault="005C436D" w:rsidP="005C436D">
                  <w:pPr>
                    <w:rPr>
                      <w:sz w:val="18"/>
                    </w:rPr>
                  </w:pPr>
                  <w:r>
                    <w:rPr>
                      <w:sz w:val="18"/>
                    </w:rPr>
                    <w:t>čtenářská a matematická gramotnost a pregramotnost</w:t>
                  </w:r>
                </w:p>
              </w:tc>
            </w:tr>
          </w:tbl>
          <w:p w14:paraId="1EEEA1AF" w14:textId="77777777" w:rsidR="005C436D" w:rsidRDefault="005C436D" w:rsidP="005C436D"/>
        </w:tc>
        <w:tc>
          <w:tcPr>
            <w:tcW w:w="0" w:type="auto"/>
            <w:shd w:val="clear" w:color="auto" w:fill="F5F5F5"/>
          </w:tcPr>
          <w:p w14:paraId="43BD70B8" w14:textId="77777777" w:rsidR="005C436D" w:rsidRDefault="005C436D" w:rsidP="005C436D">
            <w:pPr>
              <w:jc w:val="center"/>
              <w:rPr>
                <w:sz w:val="18"/>
              </w:rPr>
            </w:pPr>
            <w:r>
              <w:rPr>
                <w:sz w:val="18"/>
              </w:rPr>
              <w:t>1,2</w:t>
            </w:r>
          </w:p>
        </w:tc>
      </w:tr>
      <w:tr w:rsidR="005C436D" w14:paraId="1029E181"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788"/>
            </w:tblGrid>
            <w:tr w:rsidR="005C436D" w14:paraId="71ADFE26" w14:textId="77777777" w:rsidTr="005C436D">
              <w:tc>
                <w:tcPr>
                  <w:tcW w:w="0" w:type="auto"/>
                  <w:tcMar>
                    <w:left w:w="0" w:type="dxa"/>
                    <w:right w:w="56" w:type="dxa"/>
                  </w:tcMar>
                  <w:vAlign w:val="bottom"/>
                </w:tcPr>
                <w:p w14:paraId="14063A5A" w14:textId="56177C4C" w:rsidR="005C436D" w:rsidRDefault="005C436D" w:rsidP="005C436D">
                  <w:r>
                    <w:rPr>
                      <w:noProof/>
                      <w:lang w:eastAsia="cs-CZ"/>
                    </w:rPr>
                    <mc:AlternateContent>
                      <mc:Choice Requires="wps">
                        <w:drawing>
                          <wp:inline distT="0" distB="0" distL="0" distR="0" wp14:anchorId="3F134E6C" wp14:editId="293E4CDD">
                            <wp:extent cx="101600" cy="101600"/>
                            <wp:effectExtent l="8255" t="12700" r="13970" b="9525"/>
                            <wp:docPr id="359" name="Ová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394B17" id="Ovál 35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C3xt+L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4DF957E6" w14:textId="77777777" w:rsidR="005C436D" w:rsidRDefault="005C436D" w:rsidP="005C436D">
                  <w:pPr>
                    <w:rPr>
                      <w:sz w:val="18"/>
                    </w:rPr>
                  </w:pPr>
                  <w:r>
                    <w:rPr>
                      <w:sz w:val="18"/>
                    </w:rPr>
                    <w:t>jazyková gramotnost a pregramotnost</w:t>
                  </w:r>
                </w:p>
              </w:tc>
            </w:tr>
          </w:tbl>
          <w:p w14:paraId="3AFBF1B7" w14:textId="77777777" w:rsidR="005C436D" w:rsidRDefault="005C436D" w:rsidP="005C436D"/>
        </w:tc>
        <w:tc>
          <w:tcPr>
            <w:tcW w:w="0" w:type="auto"/>
            <w:shd w:val="clear" w:color="auto" w:fill="E8ECED"/>
          </w:tcPr>
          <w:p w14:paraId="6E74C156" w14:textId="77777777" w:rsidR="005C436D" w:rsidRDefault="005C436D" w:rsidP="005C436D">
            <w:pPr>
              <w:jc w:val="center"/>
              <w:rPr>
                <w:sz w:val="18"/>
              </w:rPr>
            </w:pPr>
            <w:r>
              <w:rPr>
                <w:sz w:val="18"/>
              </w:rPr>
              <w:t>1,1</w:t>
            </w:r>
          </w:p>
        </w:tc>
      </w:tr>
      <w:tr w:rsidR="005C436D" w14:paraId="73D63966"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57"/>
            </w:tblGrid>
            <w:tr w:rsidR="005C436D" w14:paraId="37BDBDDE" w14:textId="77777777" w:rsidTr="005C436D">
              <w:tc>
                <w:tcPr>
                  <w:tcW w:w="0" w:type="auto"/>
                  <w:tcMar>
                    <w:left w:w="0" w:type="dxa"/>
                    <w:right w:w="56" w:type="dxa"/>
                  </w:tcMar>
                  <w:vAlign w:val="bottom"/>
                </w:tcPr>
                <w:p w14:paraId="31BCBCA6" w14:textId="03EF9374" w:rsidR="005C436D" w:rsidRDefault="005C436D" w:rsidP="005C436D">
                  <w:r>
                    <w:rPr>
                      <w:noProof/>
                      <w:lang w:eastAsia="cs-CZ"/>
                    </w:rPr>
                    <mc:AlternateContent>
                      <mc:Choice Requires="wps">
                        <w:drawing>
                          <wp:inline distT="0" distB="0" distL="0" distR="0" wp14:anchorId="62B4539C" wp14:editId="3F283114">
                            <wp:extent cx="101600" cy="101600"/>
                            <wp:effectExtent l="8255" t="6350" r="13970" b="6350"/>
                            <wp:docPr id="358" name="Ová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F1557D2" id="Ovál 35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I1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D7UiI1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309DFB48" w14:textId="77777777" w:rsidR="005C436D" w:rsidRDefault="005C436D" w:rsidP="005C436D">
                  <w:pPr>
                    <w:rPr>
                      <w:sz w:val="18"/>
                    </w:rPr>
                  </w:pPr>
                  <w:r>
                    <w:rPr>
                      <w:sz w:val="18"/>
                    </w:rPr>
                    <w:t>polytechnické vzdělání</w:t>
                  </w:r>
                </w:p>
              </w:tc>
            </w:tr>
          </w:tbl>
          <w:p w14:paraId="0529B6C8" w14:textId="77777777" w:rsidR="005C436D" w:rsidRDefault="005C436D" w:rsidP="005C436D"/>
        </w:tc>
        <w:tc>
          <w:tcPr>
            <w:tcW w:w="0" w:type="auto"/>
            <w:shd w:val="clear" w:color="auto" w:fill="F5F5F5"/>
          </w:tcPr>
          <w:p w14:paraId="2C55D4EC" w14:textId="77777777" w:rsidR="005C436D" w:rsidRDefault="005C436D" w:rsidP="005C436D">
            <w:pPr>
              <w:jc w:val="center"/>
              <w:rPr>
                <w:sz w:val="18"/>
              </w:rPr>
            </w:pPr>
            <w:r>
              <w:rPr>
                <w:sz w:val="18"/>
              </w:rPr>
              <w:t>1,1</w:t>
            </w:r>
          </w:p>
        </w:tc>
      </w:tr>
      <w:tr w:rsidR="005C436D" w14:paraId="3C18ACB2"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990"/>
            </w:tblGrid>
            <w:tr w:rsidR="005C436D" w14:paraId="166E078A" w14:textId="77777777" w:rsidTr="005C436D">
              <w:tc>
                <w:tcPr>
                  <w:tcW w:w="0" w:type="auto"/>
                  <w:tcMar>
                    <w:left w:w="0" w:type="dxa"/>
                    <w:right w:w="56" w:type="dxa"/>
                  </w:tcMar>
                  <w:vAlign w:val="bottom"/>
                </w:tcPr>
                <w:p w14:paraId="7C64EBD2" w14:textId="59319B6A" w:rsidR="005C436D" w:rsidRDefault="005C436D" w:rsidP="005C436D">
                  <w:r>
                    <w:rPr>
                      <w:noProof/>
                      <w:lang w:eastAsia="cs-CZ"/>
                    </w:rPr>
                    <w:lastRenderedPageBreak/>
                    <mc:AlternateContent>
                      <mc:Choice Requires="wps">
                        <w:drawing>
                          <wp:inline distT="0" distB="0" distL="0" distR="0" wp14:anchorId="3AF8615D" wp14:editId="08E1CAE6">
                            <wp:extent cx="101600" cy="101600"/>
                            <wp:effectExtent l="8255" t="9525" r="13970" b="12700"/>
                            <wp:docPr id="357" name="Ová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E5389BE" id="Ovál 35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" fillcolor="#e66eaa" strokecolor="white">
                            <w10:anchorlock/>
                          </v:oval>
                        </w:pict>
                      </mc:Fallback>
                    </mc:AlternateContent>
                  </w:r>
                </w:p>
              </w:tc>
              <w:tc>
                <w:tcPr>
                  <w:tcW w:w="0" w:type="auto"/>
                </w:tcPr>
                <w:p w14:paraId="46B7DB8A" w14:textId="77777777" w:rsidR="005C436D" w:rsidRDefault="005C436D" w:rsidP="005C436D">
                  <w:pPr>
                    <w:rPr>
                      <w:sz w:val="18"/>
                    </w:rPr>
                  </w:pPr>
                  <w:r>
                    <w:rPr>
                      <w:sz w:val="18"/>
                    </w:rPr>
                    <w:t>environmentální výchova a přírodní vědy</w:t>
                  </w:r>
                </w:p>
              </w:tc>
            </w:tr>
          </w:tbl>
          <w:p w14:paraId="1623FAC6" w14:textId="77777777" w:rsidR="005C436D" w:rsidRDefault="005C436D" w:rsidP="005C436D"/>
        </w:tc>
        <w:tc>
          <w:tcPr>
            <w:tcW w:w="0" w:type="auto"/>
            <w:shd w:val="clear" w:color="auto" w:fill="E8ECED"/>
          </w:tcPr>
          <w:p w14:paraId="7D5835E6" w14:textId="77777777" w:rsidR="005C436D" w:rsidRDefault="005C436D" w:rsidP="005C436D">
            <w:pPr>
              <w:jc w:val="center"/>
              <w:rPr>
                <w:sz w:val="18"/>
              </w:rPr>
            </w:pPr>
            <w:r>
              <w:rPr>
                <w:sz w:val="18"/>
              </w:rPr>
              <w:t>1,1</w:t>
            </w:r>
          </w:p>
        </w:tc>
      </w:tr>
      <w:tr w:rsidR="005C436D" w14:paraId="5DE46022"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7C74CA86" w14:textId="77777777" w:rsidTr="005C436D">
              <w:tc>
                <w:tcPr>
                  <w:tcW w:w="0" w:type="auto"/>
                  <w:tcMar>
                    <w:left w:w="0" w:type="dxa"/>
                    <w:right w:w="56" w:type="dxa"/>
                  </w:tcMar>
                  <w:vAlign w:val="bottom"/>
                </w:tcPr>
                <w:p w14:paraId="19A5F11F" w14:textId="7BA80A74" w:rsidR="005C436D" w:rsidRDefault="005C436D" w:rsidP="005C436D">
                  <w:r>
                    <w:rPr>
                      <w:noProof/>
                      <w:lang w:eastAsia="cs-CZ"/>
                    </w:rPr>
                    <mc:AlternateContent>
                      <mc:Choice Requires="wps">
                        <w:drawing>
                          <wp:inline distT="0" distB="0" distL="0" distR="0" wp14:anchorId="65BBF085" wp14:editId="11FEEBC8">
                            <wp:extent cx="101600" cy="101600"/>
                            <wp:effectExtent l="8255" t="12700" r="13970" b="9525"/>
                            <wp:docPr id="356" name="Ová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BCAC9F6" id="Ovál 35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&#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jKFK7y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0E1FFE8B" w14:textId="77777777" w:rsidR="005C436D" w:rsidRDefault="005C436D" w:rsidP="005C436D">
                  <w:pPr>
                    <w:rPr>
                      <w:sz w:val="18"/>
                    </w:rPr>
                  </w:pPr>
                  <w:r>
                    <w:rPr>
                      <w:sz w:val="18"/>
                    </w:rPr>
                    <w:t>digitální komeptence</w:t>
                  </w:r>
                </w:p>
              </w:tc>
            </w:tr>
          </w:tbl>
          <w:p w14:paraId="278A6114" w14:textId="77777777" w:rsidR="005C436D" w:rsidRDefault="005C436D" w:rsidP="005C436D"/>
        </w:tc>
        <w:tc>
          <w:tcPr>
            <w:tcW w:w="0" w:type="auto"/>
            <w:shd w:val="clear" w:color="auto" w:fill="F5F5F5"/>
          </w:tcPr>
          <w:p w14:paraId="02BB1369" w14:textId="77777777" w:rsidR="005C436D" w:rsidRDefault="005C436D" w:rsidP="005C436D">
            <w:pPr>
              <w:jc w:val="center"/>
              <w:rPr>
                <w:sz w:val="18"/>
              </w:rPr>
            </w:pPr>
            <w:r>
              <w:rPr>
                <w:sz w:val="18"/>
              </w:rPr>
              <w:t>1</w:t>
            </w:r>
          </w:p>
        </w:tc>
      </w:tr>
      <w:tr w:rsidR="005C436D" w14:paraId="129F91D5" w14:textId="77777777" w:rsidTr="005C436D">
        <w:trPr>
          <w:cantSplit/>
          <w:jc w:val="center"/>
        </w:trPr>
        <w:tc>
          <w:tcPr>
            <w:tcW w:w="0" w:type="auto"/>
            <w:gridSpan w:val="2"/>
            <w:shd w:val="clear" w:color="auto" w:fill="FFFFFF"/>
          </w:tcPr>
          <w:p w14:paraId="1D48F304" w14:textId="77777777" w:rsidR="005C436D" w:rsidRDefault="005C436D" w:rsidP="005C436D">
            <w:pPr>
              <w:jc w:val="center"/>
            </w:pPr>
            <w:r>
              <w:rPr>
                <w:noProof/>
                <w:lang w:eastAsia="cs-CZ"/>
              </w:rPr>
              <w:drawing>
                <wp:inline distT="0" distB="0" distL="0" distR="0" wp14:anchorId="2E2E7586" wp14:editId="475F676D">
                  <wp:extent cx="7143750" cy="1357313"/>
                  <wp:effectExtent l="0" t="0" r="0" b="0"/>
                  <wp:docPr id="121" name="0 Imagen" descr="/domains1/vx566400/public/www_root/tmp/PNG-SYIa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SYIaQs.png"/>
                          <pic:cNvPicPr/>
                        </pic:nvPicPr>
                        <pic:blipFill>
                          <a:blip r:embed="rId157" cstate="print"/>
                          <a:stretch>
                            <a:fillRect/>
                          </a:stretch>
                        </pic:blipFill>
                        <pic:spPr>
                          <a:xfrm>
                            <a:off x="0" y="0"/>
                            <a:ext cx="7143750" cy="1357313"/>
                          </a:xfrm>
                          <a:prstGeom prst="rect">
                            <a:avLst/>
                          </a:prstGeom>
                        </pic:spPr>
                      </pic:pic>
                    </a:graphicData>
                  </a:graphic>
                </wp:inline>
              </w:drawing>
            </w:r>
          </w:p>
        </w:tc>
      </w:tr>
    </w:tbl>
    <w:p w14:paraId="18653697" w14:textId="77777777" w:rsidR="00AA71FC" w:rsidRDefault="00AA71FC" w:rsidP="00AA71FC"/>
    <w:p w14:paraId="3A34D3CE" w14:textId="51677034" w:rsidR="005C436D" w:rsidRPr="00E225CD" w:rsidRDefault="005C436D" w:rsidP="00E225CD">
      <w:r>
        <w:t>Podporuje vaše školské zařízení modernizaci a ro</w:t>
      </w:r>
      <w:r w:rsidR="00E225CD">
        <w:t>zvoj v následujících oblastech?</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893"/>
        <w:gridCol w:w="1820"/>
        <w:gridCol w:w="1820"/>
        <w:gridCol w:w="1854"/>
      </w:tblGrid>
      <w:tr w:rsidR="005C436D" w14:paraId="1D3412AA" w14:textId="77777777" w:rsidTr="005C436D">
        <w:trPr>
          <w:cantSplit/>
          <w:jc w:val="center"/>
        </w:trPr>
        <w:tc>
          <w:tcPr>
            <w:tcW w:w="0" w:type="auto"/>
            <w:shd w:val="clear" w:color="auto" w:fill="CFD7DA"/>
          </w:tcPr>
          <w:p w14:paraId="17AE4993"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03"/>
            </w:tblGrid>
            <w:tr w:rsidR="005C436D" w14:paraId="31FAD62A" w14:textId="77777777" w:rsidTr="005C436D">
              <w:trPr>
                <w:jc w:val="center"/>
              </w:trPr>
              <w:tc>
                <w:tcPr>
                  <w:tcW w:w="0" w:type="auto"/>
                  <w:tcMar>
                    <w:left w:w="0" w:type="dxa"/>
                    <w:right w:w="56" w:type="dxa"/>
                  </w:tcMar>
                  <w:vAlign w:val="bottom"/>
                </w:tcPr>
                <w:p w14:paraId="144947AC" w14:textId="40F088BD" w:rsidR="005C436D" w:rsidRDefault="005C436D" w:rsidP="005C436D">
                  <w:r>
                    <w:rPr>
                      <w:noProof/>
                      <w:lang w:eastAsia="cs-CZ"/>
                    </w:rPr>
                    <mc:AlternateContent>
                      <mc:Choice Requires="wps">
                        <w:drawing>
                          <wp:inline distT="0" distB="0" distL="0" distR="0" wp14:anchorId="7606FFF2" wp14:editId="1DEDA570">
                            <wp:extent cx="101600" cy="101600"/>
                            <wp:effectExtent l="5080" t="8255" r="7620" b="13970"/>
                            <wp:docPr id="355" name="Ová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D42FE2" id="Ovál 35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wPOVc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5A4F5EF5" w14:textId="77777777" w:rsidR="005C436D" w:rsidRDefault="005C436D" w:rsidP="005C436D">
                  <w:pPr>
                    <w:rPr>
                      <w:b/>
                      <w:sz w:val="18"/>
                    </w:rPr>
                  </w:pPr>
                  <w:r>
                    <w:rPr>
                      <w:b/>
                      <w:sz w:val="18"/>
                    </w:rPr>
                    <w:t>Ano</w:t>
                  </w:r>
                </w:p>
              </w:tc>
            </w:tr>
          </w:tbl>
          <w:p w14:paraId="7EF6D814"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10"/>
            </w:tblGrid>
            <w:tr w:rsidR="005C436D" w14:paraId="27370527" w14:textId="77777777" w:rsidTr="005C436D">
              <w:trPr>
                <w:jc w:val="center"/>
              </w:trPr>
              <w:tc>
                <w:tcPr>
                  <w:tcW w:w="0" w:type="auto"/>
                  <w:tcMar>
                    <w:left w:w="0" w:type="dxa"/>
                    <w:right w:w="56" w:type="dxa"/>
                  </w:tcMar>
                  <w:vAlign w:val="bottom"/>
                </w:tcPr>
                <w:p w14:paraId="5ECC7AC3" w14:textId="4416A985" w:rsidR="005C436D" w:rsidRDefault="005C436D" w:rsidP="005C436D">
                  <w:r>
                    <w:rPr>
                      <w:noProof/>
                      <w:lang w:eastAsia="cs-CZ"/>
                    </w:rPr>
                    <mc:AlternateContent>
                      <mc:Choice Requires="wps">
                        <w:drawing>
                          <wp:inline distT="0" distB="0" distL="0" distR="0" wp14:anchorId="0595DAC2" wp14:editId="1A302561">
                            <wp:extent cx="101600" cy="101600"/>
                            <wp:effectExtent l="5080" t="8255" r="7620" b="13970"/>
                            <wp:docPr id="354" name="Ová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25686B7" id="Ovál 35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&#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PUtrLI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658E82A6" w14:textId="77777777" w:rsidR="005C436D" w:rsidRDefault="005C436D" w:rsidP="005C436D">
                  <w:pPr>
                    <w:rPr>
                      <w:b/>
                      <w:sz w:val="18"/>
                    </w:rPr>
                  </w:pPr>
                  <w:r>
                    <w:rPr>
                      <w:b/>
                      <w:sz w:val="18"/>
                    </w:rPr>
                    <w:t>Ne</w:t>
                  </w:r>
                </w:p>
              </w:tc>
            </w:tr>
          </w:tbl>
          <w:p w14:paraId="04CD83C3"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85"/>
            </w:tblGrid>
            <w:tr w:rsidR="005C436D" w14:paraId="302B7CAB" w14:textId="77777777" w:rsidTr="005C436D">
              <w:trPr>
                <w:jc w:val="center"/>
              </w:trPr>
              <w:tc>
                <w:tcPr>
                  <w:tcW w:w="0" w:type="auto"/>
                  <w:tcMar>
                    <w:left w:w="0" w:type="dxa"/>
                    <w:right w:w="56" w:type="dxa"/>
                  </w:tcMar>
                  <w:vAlign w:val="bottom"/>
                </w:tcPr>
                <w:p w14:paraId="5B44741B" w14:textId="3FC92A12" w:rsidR="005C436D" w:rsidRDefault="005C436D" w:rsidP="005C436D">
                  <w:r>
                    <w:rPr>
                      <w:noProof/>
                      <w:lang w:eastAsia="cs-CZ"/>
                    </w:rPr>
                    <mc:AlternateContent>
                      <mc:Choice Requires="wps">
                        <w:drawing>
                          <wp:inline distT="0" distB="0" distL="0" distR="0" wp14:anchorId="60F5F10F" wp14:editId="04655DB9">
                            <wp:extent cx="101600" cy="101600"/>
                            <wp:effectExtent l="5715" t="8255" r="6985" b="13970"/>
                            <wp:docPr id="353" name="Ová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3FE158" id="Ovál 35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axYk6i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6C270659" w14:textId="77777777" w:rsidR="005C436D" w:rsidRDefault="005C436D" w:rsidP="005C436D">
                  <w:pPr>
                    <w:rPr>
                      <w:b/>
                      <w:sz w:val="18"/>
                    </w:rPr>
                  </w:pPr>
                  <w:r>
                    <w:rPr>
                      <w:b/>
                      <w:sz w:val="18"/>
                    </w:rPr>
                    <w:t>Nevím</w:t>
                  </w:r>
                </w:p>
              </w:tc>
            </w:tr>
          </w:tbl>
          <w:p w14:paraId="0F5A7B2C" w14:textId="77777777" w:rsidR="005C436D" w:rsidRDefault="005C436D" w:rsidP="005C436D"/>
        </w:tc>
      </w:tr>
      <w:tr w:rsidR="005C436D" w14:paraId="1DA6C6E6" w14:textId="77777777" w:rsidTr="005C436D">
        <w:trPr>
          <w:cantSplit/>
          <w:jc w:val="center"/>
        </w:trPr>
        <w:tc>
          <w:tcPr>
            <w:tcW w:w="0" w:type="auto"/>
            <w:shd w:val="clear" w:color="auto" w:fill="F5F5F5"/>
          </w:tcPr>
          <w:p w14:paraId="71BCC8C4" w14:textId="77777777" w:rsidR="005C436D" w:rsidRDefault="005C436D" w:rsidP="005C436D">
            <w:pPr>
              <w:rPr>
                <w:sz w:val="18"/>
              </w:rPr>
            </w:pPr>
            <w:r>
              <w:rPr>
                <w:sz w:val="18"/>
              </w:rPr>
              <w:t>polytechnické vzdělání</w:t>
            </w:r>
          </w:p>
        </w:tc>
        <w:tc>
          <w:tcPr>
            <w:tcW w:w="0" w:type="auto"/>
            <w:shd w:val="clear" w:color="auto" w:fill="F5F5F5"/>
          </w:tcPr>
          <w:p w14:paraId="726EEC34" w14:textId="77777777" w:rsidR="005C436D" w:rsidRDefault="005C436D" w:rsidP="005C436D">
            <w:pPr>
              <w:jc w:val="center"/>
              <w:rPr>
                <w:sz w:val="18"/>
              </w:rPr>
            </w:pPr>
            <w:r>
              <w:rPr>
                <w:sz w:val="18"/>
              </w:rPr>
              <w:t>28 (60,9 %)</w:t>
            </w:r>
          </w:p>
        </w:tc>
        <w:tc>
          <w:tcPr>
            <w:tcW w:w="0" w:type="auto"/>
            <w:shd w:val="clear" w:color="auto" w:fill="F5F5F5"/>
          </w:tcPr>
          <w:p w14:paraId="24688167" w14:textId="77777777" w:rsidR="005C436D" w:rsidRDefault="005C436D" w:rsidP="005C436D">
            <w:pPr>
              <w:jc w:val="center"/>
              <w:rPr>
                <w:sz w:val="18"/>
              </w:rPr>
            </w:pPr>
            <w:r>
              <w:rPr>
                <w:sz w:val="18"/>
              </w:rPr>
              <w:t>11 (23,9 %)</w:t>
            </w:r>
          </w:p>
        </w:tc>
        <w:tc>
          <w:tcPr>
            <w:tcW w:w="0" w:type="auto"/>
            <w:shd w:val="clear" w:color="auto" w:fill="F5F5F5"/>
          </w:tcPr>
          <w:p w14:paraId="5838FF4B" w14:textId="77777777" w:rsidR="005C436D" w:rsidRDefault="005C436D" w:rsidP="005C436D">
            <w:pPr>
              <w:jc w:val="center"/>
              <w:rPr>
                <w:sz w:val="18"/>
              </w:rPr>
            </w:pPr>
            <w:r>
              <w:rPr>
                <w:sz w:val="18"/>
              </w:rPr>
              <w:t>7 (15,2 %)</w:t>
            </w:r>
          </w:p>
        </w:tc>
      </w:tr>
      <w:tr w:rsidR="005C436D" w14:paraId="2EA11460" w14:textId="77777777" w:rsidTr="005C436D">
        <w:trPr>
          <w:cantSplit/>
          <w:jc w:val="center"/>
        </w:trPr>
        <w:tc>
          <w:tcPr>
            <w:tcW w:w="0" w:type="auto"/>
            <w:shd w:val="clear" w:color="auto" w:fill="E8ECED"/>
          </w:tcPr>
          <w:p w14:paraId="2229398D" w14:textId="77777777" w:rsidR="005C436D" w:rsidRDefault="005C436D" w:rsidP="005C436D">
            <w:pPr>
              <w:rPr>
                <w:sz w:val="18"/>
              </w:rPr>
            </w:pPr>
            <w:r>
              <w:rPr>
                <w:sz w:val="18"/>
              </w:rPr>
              <w:t>environmentální výchova a přírodní vědy</w:t>
            </w:r>
          </w:p>
        </w:tc>
        <w:tc>
          <w:tcPr>
            <w:tcW w:w="0" w:type="auto"/>
            <w:shd w:val="clear" w:color="auto" w:fill="E8ECED"/>
          </w:tcPr>
          <w:p w14:paraId="2291A174" w14:textId="77777777" w:rsidR="005C436D" w:rsidRDefault="005C436D" w:rsidP="005C436D">
            <w:pPr>
              <w:jc w:val="center"/>
              <w:rPr>
                <w:sz w:val="18"/>
              </w:rPr>
            </w:pPr>
            <w:r>
              <w:rPr>
                <w:sz w:val="18"/>
              </w:rPr>
              <w:t>36 (78,3 %)</w:t>
            </w:r>
          </w:p>
        </w:tc>
        <w:tc>
          <w:tcPr>
            <w:tcW w:w="0" w:type="auto"/>
            <w:shd w:val="clear" w:color="auto" w:fill="E8ECED"/>
          </w:tcPr>
          <w:p w14:paraId="47EBA0B4" w14:textId="77777777" w:rsidR="005C436D" w:rsidRDefault="005C436D" w:rsidP="005C436D">
            <w:pPr>
              <w:jc w:val="center"/>
              <w:rPr>
                <w:sz w:val="18"/>
              </w:rPr>
            </w:pPr>
            <w:r>
              <w:rPr>
                <w:sz w:val="18"/>
              </w:rPr>
              <w:t>6 (13,0 %)</w:t>
            </w:r>
          </w:p>
        </w:tc>
        <w:tc>
          <w:tcPr>
            <w:tcW w:w="0" w:type="auto"/>
            <w:shd w:val="clear" w:color="auto" w:fill="E8ECED"/>
          </w:tcPr>
          <w:p w14:paraId="3580F0C2" w14:textId="77777777" w:rsidR="005C436D" w:rsidRDefault="005C436D" w:rsidP="005C436D">
            <w:pPr>
              <w:jc w:val="center"/>
              <w:rPr>
                <w:sz w:val="18"/>
              </w:rPr>
            </w:pPr>
            <w:r>
              <w:rPr>
                <w:sz w:val="18"/>
              </w:rPr>
              <w:t>4 (8,7 %)</w:t>
            </w:r>
          </w:p>
        </w:tc>
      </w:tr>
      <w:tr w:rsidR="005C436D" w14:paraId="1D4E3DAD" w14:textId="77777777" w:rsidTr="005C436D">
        <w:trPr>
          <w:cantSplit/>
          <w:jc w:val="center"/>
        </w:trPr>
        <w:tc>
          <w:tcPr>
            <w:tcW w:w="0" w:type="auto"/>
            <w:shd w:val="clear" w:color="auto" w:fill="F5F5F5"/>
          </w:tcPr>
          <w:p w14:paraId="74976ECE" w14:textId="77777777" w:rsidR="005C436D" w:rsidRDefault="005C436D" w:rsidP="005C436D">
            <w:pPr>
              <w:rPr>
                <w:sz w:val="18"/>
              </w:rPr>
            </w:pPr>
            <w:r>
              <w:rPr>
                <w:sz w:val="18"/>
              </w:rPr>
              <w:t>čtenářská a matematická gramotnost a pregramotnost</w:t>
            </w:r>
          </w:p>
        </w:tc>
        <w:tc>
          <w:tcPr>
            <w:tcW w:w="0" w:type="auto"/>
            <w:shd w:val="clear" w:color="auto" w:fill="F5F5F5"/>
          </w:tcPr>
          <w:p w14:paraId="7082BD0F" w14:textId="77777777" w:rsidR="005C436D" w:rsidRDefault="005C436D" w:rsidP="005C436D">
            <w:pPr>
              <w:jc w:val="center"/>
              <w:rPr>
                <w:sz w:val="18"/>
              </w:rPr>
            </w:pPr>
            <w:r>
              <w:rPr>
                <w:sz w:val="18"/>
              </w:rPr>
              <w:t>41 (89,1 %)</w:t>
            </w:r>
          </w:p>
        </w:tc>
        <w:tc>
          <w:tcPr>
            <w:tcW w:w="0" w:type="auto"/>
            <w:shd w:val="clear" w:color="auto" w:fill="F5F5F5"/>
          </w:tcPr>
          <w:p w14:paraId="629BDBC3" w14:textId="77777777" w:rsidR="005C436D" w:rsidRDefault="005C436D" w:rsidP="005C436D">
            <w:pPr>
              <w:jc w:val="center"/>
              <w:rPr>
                <w:sz w:val="18"/>
              </w:rPr>
            </w:pPr>
            <w:r>
              <w:rPr>
                <w:sz w:val="18"/>
              </w:rPr>
              <w:t>5 (10,9 %)</w:t>
            </w:r>
          </w:p>
        </w:tc>
        <w:tc>
          <w:tcPr>
            <w:tcW w:w="0" w:type="auto"/>
            <w:shd w:val="clear" w:color="auto" w:fill="F5F5F5"/>
          </w:tcPr>
          <w:p w14:paraId="104AB6A9" w14:textId="77777777" w:rsidR="005C436D" w:rsidRDefault="005C436D" w:rsidP="005C436D">
            <w:pPr>
              <w:jc w:val="center"/>
              <w:rPr>
                <w:sz w:val="18"/>
              </w:rPr>
            </w:pPr>
            <w:r>
              <w:rPr>
                <w:sz w:val="18"/>
              </w:rPr>
              <w:t>0</w:t>
            </w:r>
          </w:p>
        </w:tc>
      </w:tr>
      <w:tr w:rsidR="005C436D" w14:paraId="2C953D5C" w14:textId="77777777" w:rsidTr="005C436D">
        <w:trPr>
          <w:cantSplit/>
          <w:jc w:val="center"/>
        </w:trPr>
        <w:tc>
          <w:tcPr>
            <w:tcW w:w="0" w:type="auto"/>
            <w:shd w:val="clear" w:color="auto" w:fill="E8ECED"/>
          </w:tcPr>
          <w:p w14:paraId="5DA0C5E0" w14:textId="77777777" w:rsidR="005C436D" w:rsidRDefault="005C436D" w:rsidP="005C436D">
            <w:pPr>
              <w:rPr>
                <w:sz w:val="18"/>
              </w:rPr>
            </w:pPr>
            <w:r>
              <w:rPr>
                <w:sz w:val="18"/>
              </w:rPr>
              <w:t>jazyková gramotnost a pregramotnost</w:t>
            </w:r>
          </w:p>
        </w:tc>
        <w:tc>
          <w:tcPr>
            <w:tcW w:w="0" w:type="auto"/>
            <w:shd w:val="clear" w:color="auto" w:fill="E8ECED"/>
          </w:tcPr>
          <w:p w14:paraId="7BD40CC5" w14:textId="77777777" w:rsidR="005C436D" w:rsidRDefault="005C436D" w:rsidP="005C436D">
            <w:pPr>
              <w:jc w:val="center"/>
              <w:rPr>
                <w:sz w:val="18"/>
              </w:rPr>
            </w:pPr>
            <w:r>
              <w:rPr>
                <w:sz w:val="18"/>
              </w:rPr>
              <w:t>38 (82,6 %)</w:t>
            </w:r>
          </w:p>
        </w:tc>
        <w:tc>
          <w:tcPr>
            <w:tcW w:w="0" w:type="auto"/>
            <w:shd w:val="clear" w:color="auto" w:fill="E8ECED"/>
          </w:tcPr>
          <w:p w14:paraId="10FADF13" w14:textId="77777777" w:rsidR="005C436D" w:rsidRDefault="005C436D" w:rsidP="005C436D">
            <w:pPr>
              <w:jc w:val="center"/>
              <w:rPr>
                <w:sz w:val="18"/>
              </w:rPr>
            </w:pPr>
            <w:r>
              <w:rPr>
                <w:sz w:val="18"/>
              </w:rPr>
              <w:t>5 (10,9 %)</w:t>
            </w:r>
          </w:p>
        </w:tc>
        <w:tc>
          <w:tcPr>
            <w:tcW w:w="0" w:type="auto"/>
            <w:shd w:val="clear" w:color="auto" w:fill="E8ECED"/>
          </w:tcPr>
          <w:p w14:paraId="034C98F9" w14:textId="77777777" w:rsidR="005C436D" w:rsidRDefault="005C436D" w:rsidP="005C436D">
            <w:pPr>
              <w:jc w:val="center"/>
              <w:rPr>
                <w:sz w:val="18"/>
              </w:rPr>
            </w:pPr>
            <w:r>
              <w:rPr>
                <w:sz w:val="18"/>
              </w:rPr>
              <w:t>3 (6,5 %)</w:t>
            </w:r>
          </w:p>
        </w:tc>
      </w:tr>
      <w:tr w:rsidR="005C436D" w14:paraId="695B84A0" w14:textId="77777777" w:rsidTr="005C436D">
        <w:trPr>
          <w:cantSplit/>
          <w:jc w:val="center"/>
        </w:trPr>
        <w:tc>
          <w:tcPr>
            <w:tcW w:w="0" w:type="auto"/>
            <w:shd w:val="clear" w:color="auto" w:fill="F5F5F5"/>
          </w:tcPr>
          <w:p w14:paraId="745FAF0A" w14:textId="77777777" w:rsidR="005C436D" w:rsidRDefault="005C436D" w:rsidP="005C436D">
            <w:pPr>
              <w:rPr>
                <w:sz w:val="18"/>
              </w:rPr>
            </w:pPr>
            <w:r>
              <w:rPr>
                <w:sz w:val="18"/>
              </w:rPr>
              <w:t>digitální komeptence</w:t>
            </w:r>
          </w:p>
        </w:tc>
        <w:tc>
          <w:tcPr>
            <w:tcW w:w="0" w:type="auto"/>
            <w:shd w:val="clear" w:color="auto" w:fill="F5F5F5"/>
          </w:tcPr>
          <w:p w14:paraId="15CB0174" w14:textId="77777777" w:rsidR="005C436D" w:rsidRDefault="005C436D" w:rsidP="005C436D">
            <w:pPr>
              <w:jc w:val="center"/>
              <w:rPr>
                <w:sz w:val="18"/>
              </w:rPr>
            </w:pPr>
            <w:r>
              <w:rPr>
                <w:sz w:val="18"/>
              </w:rPr>
              <w:t>33 (71,7 %)</w:t>
            </w:r>
          </w:p>
        </w:tc>
        <w:tc>
          <w:tcPr>
            <w:tcW w:w="0" w:type="auto"/>
            <w:shd w:val="clear" w:color="auto" w:fill="F5F5F5"/>
          </w:tcPr>
          <w:p w14:paraId="28038B7F" w14:textId="77777777" w:rsidR="005C436D" w:rsidRDefault="005C436D" w:rsidP="005C436D">
            <w:pPr>
              <w:jc w:val="center"/>
              <w:rPr>
                <w:sz w:val="18"/>
              </w:rPr>
            </w:pPr>
            <w:r>
              <w:rPr>
                <w:sz w:val="18"/>
              </w:rPr>
              <w:t>8 (17,4 %)</w:t>
            </w:r>
          </w:p>
        </w:tc>
        <w:tc>
          <w:tcPr>
            <w:tcW w:w="0" w:type="auto"/>
            <w:shd w:val="clear" w:color="auto" w:fill="F5F5F5"/>
          </w:tcPr>
          <w:p w14:paraId="2B0B3E23" w14:textId="77777777" w:rsidR="005C436D" w:rsidRDefault="005C436D" w:rsidP="005C436D">
            <w:pPr>
              <w:jc w:val="center"/>
              <w:rPr>
                <w:sz w:val="18"/>
              </w:rPr>
            </w:pPr>
            <w:r>
              <w:rPr>
                <w:sz w:val="18"/>
              </w:rPr>
              <w:t>5 (10,9 %)</w:t>
            </w:r>
          </w:p>
        </w:tc>
      </w:tr>
      <w:tr w:rsidR="005C436D" w14:paraId="3999C233" w14:textId="77777777" w:rsidTr="005C436D">
        <w:trPr>
          <w:cantSplit/>
          <w:jc w:val="center"/>
        </w:trPr>
        <w:tc>
          <w:tcPr>
            <w:tcW w:w="0" w:type="auto"/>
            <w:gridSpan w:val="4"/>
            <w:shd w:val="clear" w:color="auto" w:fill="FFFFFF"/>
          </w:tcPr>
          <w:p w14:paraId="76FBEC00" w14:textId="77777777" w:rsidR="005C436D" w:rsidRDefault="005C436D" w:rsidP="005C436D">
            <w:pPr>
              <w:jc w:val="center"/>
            </w:pPr>
            <w:r>
              <w:rPr>
                <w:noProof/>
                <w:lang w:eastAsia="cs-CZ"/>
              </w:rPr>
              <w:drawing>
                <wp:inline distT="0" distB="0" distL="0" distR="0" wp14:anchorId="320FA0F5" wp14:editId="1C9EA11C">
                  <wp:extent cx="7143750" cy="1357313"/>
                  <wp:effectExtent l="0" t="0" r="0" b="0"/>
                  <wp:docPr id="122" name="0 Imagen" descr="/domains1/vx566400/public/www_root/tmp/PNG-8oSt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8oStyD.png"/>
                          <pic:cNvPicPr/>
                        </pic:nvPicPr>
                        <pic:blipFill>
                          <a:blip r:embed="rId158" cstate="print"/>
                          <a:stretch>
                            <a:fillRect/>
                          </a:stretch>
                        </pic:blipFill>
                        <pic:spPr>
                          <a:xfrm>
                            <a:off x="0" y="0"/>
                            <a:ext cx="7143750" cy="1357313"/>
                          </a:xfrm>
                          <a:prstGeom prst="rect">
                            <a:avLst/>
                          </a:prstGeom>
                        </pic:spPr>
                      </pic:pic>
                    </a:graphicData>
                  </a:graphic>
                </wp:inline>
              </w:drawing>
            </w:r>
          </w:p>
        </w:tc>
      </w:tr>
    </w:tbl>
    <w:p w14:paraId="7DEBEB82" w14:textId="77777777" w:rsidR="00AA71FC" w:rsidRDefault="00AA71FC" w:rsidP="00AA71FC"/>
    <w:p w14:paraId="744BACD3" w14:textId="7C4AF8D1" w:rsidR="005C436D" w:rsidRPr="00E225CD" w:rsidRDefault="005C436D" w:rsidP="00E225CD">
      <w:r>
        <w:t xml:space="preserve">Máte možnost se zapojit do tvorby a </w:t>
      </w:r>
      <w:r w:rsidR="00E225CD">
        <w:t>plánování vzdělávacího procesu?</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40"/>
        <w:gridCol w:w="3464"/>
        <w:gridCol w:w="2682"/>
      </w:tblGrid>
      <w:tr w:rsidR="005C436D" w14:paraId="18ED627B" w14:textId="77777777" w:rsidTr="005C436D">
        <w:trPr>
          <w:cantSplit/>
          <w:jc w:val="center"/>
        </w:trPr>
        <w:tc>
          <w:tcPr>
            <w:tcW w:w="0" w:type="auto"/>
            <w:shd w:val="clear" w:color="auto" w:fill="CFD7DA"/>
          </w:tcPr>
          <w:p w14:paraId="163202BB" w14:textId="77777777" w:rsidR="005C436D" w:rsidRDefault="005C436D" w:rsidP="005C436D">
            <w:pPr>
              <w:rPr>
                <w:b/>
                <w:sz w:val="18"/>
              </w:rPr>
            </w:pPr>
            <w:r>
              <w:rPr>
                <w:b/>
                <w:sz w:val="18"/>
              </w:rPr>
              <w:t>Možnosti odpovědí</w:t>
            </w:r>
          </w:p>
        </w:tc>
        <w:tc>
          <w:tcPr>
            <w:tcW w:w="0" w:type="auto"/>
            <w:shd w:val="clear" w:color="auto" w:fill="CFD7DA"/>
          </w:tcPr>
          <w:p w14:paraId="179F7EF3" w14:textId="77777777" w:rsidR="005C436D" w:rsidRDefault="005C436D" w:rsidP="005C436D">
            <w:pPr>
              <w:jc w:val="center"/>
              <w:rPr>
                <w:b/>
                <w:sz w:val="18"/>
              </w:rPr>
            </w:pPr>
            <w:r>
              <w:rPr>
                <w:b/>
                <w:sz w:val="18"/>
              </w:rPr>
              <w:t>Responzí</w:t>
            </w:r>
          </w:p>
        </w:tc>
        <w:tc>
          <w:tcPr>
            <w:tcW w:w="0" w:type="auto"/>
            <w:shd w:val="clear" w:color="auto" w:fill="CFD7DA"/>
          </w:tcPr>
          <w:p w14:paraId="5CD600E6" w14:textId="77777777" w:rsidR="005C436D" w:rsidRDefault="005C436D" w:rsidP="005C436D">
            <w:pPr>
              <w:jc w:val="center"/>
              <w:rPr>
                <w:b/>
                <w:sz w:val="18"/>
              </w:rPr>
            </w:pPr>
            <w:r>
              <w:rPr>
                <w:b/>
                <w:sz w:val="18"/>
              </w:rPr>
              <w:t>Podíl</w:t>
            </w:r>
          </w:p>
        </w:tc>
      </w:tr>
      <w:tr w:rsidR="005C436D" w14:paraId="4942720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7C9D28CD" w14:textId="77777777" w:rsidTr="005C436D">
              <w:tc>
                <w:tcPr>
                  <w:tcW w:w="0" w:type="auto"/>
                  <w:tcMar>
                    <w:left w:w="0" w:type="dxa"/>
                    <w:right w:w="56" w:type="dxa"/>
                  </w:tcMar>
                  <w:vAlign w:val="bottom"/>
                </w:tcPr>
                <w:p w14:paraId="65E7C3E0" w14:textId="5FD0F85E" w:rsidR="005C436D" w:rsidRDefault="005C436D" w:rsidP="005C436D">
                  <w:r>
                    <w:rPr>
                      <w:noProof/>
                      <w:lang w:eastAsia="cs-CZ"/>
                    </w:rPr>
                    <mc:AlternateContent>
                      <mc:Choice Requires="wps">
                        <w:drawing>
                          <wp:inline distT="0" distB="0" distL="0" distR="0" wp14:anchorId="562DA936" wp14:editId="335BB239">
                            <wp:extent cx="101600" cy="101600"/>
                            <wp:effectExtent l="8255" t="13335" r="13970" b="8890"/>
                            <wp:docPr id="352" name="Ová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A8254F7" id="Ovál 35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DFIXmU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07525540" w14:textId="77777777" w:rsidR="005C436D" w:rsidRDefault="005C436D" w:rsidP="005C436D">
                  <w:pPr>
                    <w:rPr>
                      <w:sz w:val="18"/>
                    </w:rPr>
                  </w:pPr>
                  <w:r>
                    <w:rPr>
                      <w:sz w:val="18"/>
                    </w:rPr>
                    <w:t>ANO</w:t>
                  </w:r>
                </w:p>
              </w:tc>
            </w:tr>
          </w:tbl>
          <w:p w14:paraId="34333549" w14:textId="77777777" w:rsidR="005C436D" w:rsidRDefault="005C436D" w:rsidP="005C436D"/>
        </w:tc>
        <w:tc>
          <w:tcPr>
            <w:tcW w:w="0" w:type="auto"/>
            <w:shd w:val="clear" w:color="auto" w:fill="F5F5F5"/>
          </w:tcPr>
          <w:p w14:paraId="2B901241" w14:textId="77777777" w:rsidR="005C436D" w:rsidRDefault="005C436D" w:rsidP="005C436D">
            <w:pPr>
              <w:jc w:val="center"/>
              <w:rPr>
                <w:sz w:val="18"/>
              </w:rPr>
            </w:pPr>
            <w:r>
              <w:rPr>
                <w:sz w:val="18"/>
              </w:rPr>
              <w:t>42</w:t>
            </w:r>
          </w:p>
        </w:tc>
        <w:tc>
          <w:tcPr>
            <w:tcW w:w="0" w:type="auto"/>
            <w:shd w:val="clear" w:color="auto" w:fill="F5F5F5"/>
          </w:tcPr>
          <w:p w14:paraId="51190E32" w14:textId="77777777" w:rsidR="005C436D" w:rsidRDefault="005C436D" w:rsidP="005C436D">
            <w:pPr>
              <w:jc w:val="center"/>
              <w:rPr>
                <w:sz w:val="18"/>
              </w:rPr>
            </w:pPr>
            <w:r>
              <w:rPr>
                <w:sz w:val="18"/>
              </w:rPr>
              <w:t>91,3 %</w:t>
            </w:r>
          </w:p>
        </w:tc>
      </w:tr>
      <w:tr w:rsidR="005C436D" w14:paraId="5B23FC56"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13561492" w14:textId="77777777" w:rsidTr="005C436D">
              <w:tc>
                <w:tcPr>
                  <w:tcW w:w="0" w:type="auto"/>
                  <w:tcMar>
                    <w:left w:w="0" w:type="dxa"/>
                    <w:right w:w="56" w:type="dxa"/>
                  </w:tcMar>
                  <w:vAlign w:val="bottom"/>
                </w:tcPr>
                <w:p w14:paraId="151E270E" w14:textId="3340B8E3" w:rsidR="005C436D" w:rsidRDefault="005C436D" w:rsidP="005C436D">
                  <w:r>
                    <w:rPr>
                      <w:noProof/>
                      <w:lang w:eastAsia="cs-CZ"/>
                    </w:rPr>
                    <mc:AlternateContent>
                      <mc:Choice Requires="wps">
                        <w:drawing>
                          <wp:inline distT="0" distB="0" distL="0" distR="0" wp14:anchorId="30C15183" wp14:editId="265558E9">
                            <wp:extent cx="101600" cy="101600"/>
                            <wp:effectExtent l="8255" t="6985" r="13970" b="5715"/>
                            <wp:docPr id="351" name="Ová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3739C37" id="Ovál 35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&#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M5V4yc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40CCFEC1" w14:textId="77777777" w:rsidR="005C436D" w:rsidRDefault="005C436D" w:rsidP="005C436D">
                  <w:pPr>
                    <w:rPr>
                      <w:sz w:val="18"/>
                    </w:rPr>
                  </w:pPr>
                  <w:r>
                    <w:rPr>
                      <w:sz w:val="18"/>
                    </w:rPr>
                    <w:t>NE</w:t>
                  </w:r>
                </w:p>
              </w:tc>
            </w:tr>
          </w:tbl>
          <w:p w14:paraId="685FF270" w14:textId="77777777" w:rsidR="005C436D" w:rsidRDefault="005C436D" w:rsidP="005C436D"/>
        </w:tc>
        <w:tc>
          <w:tcPr>
            <w:tcW w:w="0" w:type="auto"/>
            <w:shd w:val="clear" w:color="auto" w:fill="E8ECED"/>
          </w:tcPr>
          <w:p w14:paraId="43E4A4E1" w14:textId="77777777" w:rsidR="005C436D" w:rsidRDefault="005C436D" w:rsidP="005C436D">
            <w:pPr>
              <w:jc w:val="center"/>
              <w:rPr>
                <w:sz w:val="18"/>
              </w:rPr>
            </w:pPr>
            <w:r>
              <w:rPr>
                <w:sz w:val="18"/>
              </w:rPr>
              <w:t>4</w:t>
            </w:r>
          </w:p>
        </w:tc>
        <w:tc>
          <w:tcPr>
            <w:tcW w:w="0" w:type="auto"/>
            <w:shd w:val="clear" w:color="auto" w:fill="E8ECED"/>
          </w:tcPr>
          <w:p w14:paraId="35961EAF" w14:textId="77777777" w:rsidR="005C436D" w:rsidRDefault="005C436D" w:rsidP="005C436D">
            <w:pPr>
              <w:jc w:val="center"/>
              <w:rPr>
                <w:sz w:val="18"/>
              </w:rPr>
            </w:pPr>
            <w:r>
              <w:rPr>
                <w:sz w:val="18"/>
              </w:rPr>
              <w:t>8,7 %</w:t>
            </w:r>
          </w:p>
        </w:tc>
      </w:tr>
      <w:tr w:rsidR="005C436D" w14:paraId="0C3EB11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73"/>
            </w:tblGrid>
            <w:tr w:rsidR="005C436D" w14:paraId="43BA2294" w14:textId="77777777" w:rsidTr="005C436D">
              <w:tc>
                <w:tcPr>
                  <w:tcW w:w="0" w:type="auto"/>
                  <w:tcMar>
                    <w:left w:w="0" w:type="dxa"/>
                    <w:right w:w="56" w:type="dxa"/>
                  </w:tcMar>
                  <w:vAlign w:val="bottom"/>
                </w:tcPr>
                <w:p w14:paraId="0E944424" w14:textId="5FD56D8F" w:rsidR="005C436D" w:rsidRDefault="005C436D" w:rsidP="005C436D">
                  <w:r>
                    <w:rPr>
                      <w:noProof/>
                      <w:lang w:eastAsia="cs-CZ"/>
                    </w:rPr>
                    <mc:AlternateContent>
                      <mc:Choice Requires="wps">
                        <w:drawing>
                          <wp:inline distT="0" distB="0" distL="0" distR="0" wp14:anchorId="0360E0B7" wp14:editId="767ACB48">
                            <wp:extent cx="101600" cy="101600"/>
                            <wp:effectExtent l="8255" t="10160" r="13970" b="12065"/>
                            <wp:docPr id="350" name="Ová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3BE8E7" id="Ovál 3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" fillcolor="#fbaa22" strokecolor="white">
                            <w10:anchorlock/>
                          </v:oval>
                        </w:pict>
                      </mc:Fallback>
                    </mc:AlternateContent>
                  </w:r>
                </w:p>
              </w:tc>
              <w:tc>
                <w:tcPr>
                  <w:tcW w:w="0" w:type="auto"/>
                </w:tcPr>
                <w:p w14:paraId="6906C4D6" w14:textId="77777777" w:rsidR="005C436D" w:rsidRDefault="005C436D" w:rsidP="005C436D">
                  <w:pPr>
                    <w:rPr>
                      <w:sz w:val="18"/>
                    </w:rPr>
                  </w:pPr>
                  <w:r>
                    <w:rPr>
                      <w:sz w:val="18"/>
                    </w:rPr>
                    <w:t>Nevím</w:t>
                  </w:r>
                </w:p>
              </w:tc>
            </w:tr>
          </w:tbl>
          <w:p w14:paraId="56CD63A0" w14:textId="77777777" w:rsidR="005C436D" w:rsidRDefault="005C436D" w:rsidP="005C436D"/>
        </w:tc>
        <w:tc>
          <w:tcPr>
            <w:tcW w:w="0" w:type="auto"/>
            <w:shd w:val="clear" w:color="auto" w:fill="F5F5F5"/>
          </w:tcPr>
          <w:p w14:paraId="2073E57E" w14:textId="77777777" w:rsidR="005C436D" w:rsidRDefault="005C436D" w:rsidP="005C436D">
            <w:pPr>
              <w:jc w:val="center"/>
              <w:rPr>
                <w:sz w:val="18"/>
              </w:rPr>
            </w:pPr>
            <w:r>
              <w:rPr>
                <w:sz w:val="18"/>
              </w:rPr>
              <w:t>0</w:t>
            </w:r>
          </w:p>
        </w:tc>
        <w:tc>
          <w:tcPr>
            <w:tcW w:w="0" w:type="auto"/>
            <w:shd w:val="clear" w:color="auto" w:fill="F5F5F5"/>
          </w:tcPr>
          <w:p w14:paraId="1937C9A0" w14:textId="77777777" w:rsidR="005C436D" w:rsidRDefault="005C436D" w:rsidP="005C436D">
            <w:pPr>
              <w:jc w:val="center"/>
              <w:rPr>
                <w:sz w:val="18"/>
              </w:rPr>
            </w:pPr>
            <w:r>
              <w:rPr>
                <w:sz w:val="18"/>
              </w:rPr>
              <w:t>0 %</w:t>
            </w:r>
          </w:p>
        </w:tc>
      </w:tr>
      <w:tr w:rsidR="005C436D" w14:paraId="625033F9" w14:textId="77777777" w:rsidTr="005C436D">
        <w:trPr>
          <w:cantSplit/>
          <w:jc w:val="center"/>
        </w:trPr>
        <w:tc>
          <w:tcPr>
            <w:tcW w:w="0" w:type="auto"/>
            <w:gridSpan w:val="3"/>
            <w:shd w:val="clear" w:color="auto" w:fill="FFFFFF"/>
          </w:tcPr>
          <w:p w14:paraId="5C1D1234" w14:textId="77777777" w:rsidR="005C436D" w:rsidRDefault="005C436D" w:rsidP="005C436D">
            <w:pPr>
              <w:jc w:val="center"/>
            </w:pPr>
            <w:r>
              <w:rPr>
                <w:noProof/>
                <w:lang w:eastAsia="cs-CZ"/>
              </w:rPr>
              <w:lastRenderedPageBreak/>
              <w:drawing>
                <wp:inline distT="0" distB="0" distL="0" distR="0" wp14:anchorId="0C977B4D" wp14:editId="2A62016E">
                  <wp:extent cx="7143750" cy="928688"/>
                  <wp:effectExtent l="0" t="0" r="0" b="0"/>
                  <wp:docPr id="123" name="0 Imagen" descr="/domains1/vx566400/public/www_root/tmp/PNG-u7oL8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u7oL8J.png"/>
                          <pic:cNvPicPr/>
                        </pic:nvPicPr>
                        <pic:blipFill>
                          <a:blip r:embed="rId159" cstate="print"/>
                          <a:stretch>
                            <a:fillRect/>
                          </a:stretch>
                        </pic:blipFill>
                        <pic:spPr>
                          <a:xfrm>
                            <a:off x="0" y="0"/>
                            <a:ext cx="7143750" cy="928688"/>
                          </a:xfrm>
                          <a:prstGeom prst="rect">
                            <a:avLst/>
                          </a:prstGeom>
                        </pic:spPr>
                      </pic:pic>
                    </a:graphicData>
                  </a:graphic>
                </wp:inline>
              </w:drawing>
            </w:r>
          </w:p>
        </w:tc>
      </w:tr>
    </w:tbl>
    <w:p w14:paraId="5EB6E451" w14:textId="77777777" w:rsidR="00AA71FC" w:rsidRDefault="00AA71FC" w:rsidP="00AA71FC"/>
    <w:p w14:paraId="650F410B" w14:textId="6247175D" w:rsidR="005C436D" w:rsidRPr="00E225CD" w:rsidRDefault="005C436D" w:rsidP="00E225CD">
      <w:r>
        <w:t>Jste dostatečně a včas informování o plánovaných aktivitách a d</w:t>
      </w:r>
      <w:r w:rsidR="00E225CD">
        <w:t>ění ve vašem školském zařízení?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5C436D" w14:paraId="5E731351" w14:textId="77777777" w:rsidTr="005C436D">
        <w:trPr>
          <w:cantSplit/>
          <w:jc w:val="center"/>
        </w:trPr>
        <w:tc>
          <w:tcPr>
            <w:tcW w:w="0" w:type="auto"/>
            <w:shd w:val="clear" w:color="auto" w:fill="CFD7DA"/>
          </w:tcPr>
          <w:p w14:paraId="153F2B73" w14:textId="77777777" w:rsidR="005C436D" w:rsidRDefault="005C436D" w:rsidP="005C436D">
            <w:pPr>
              <w:rPr>
                <w:b/>
                <w:sz w:val="18"/>
              </w:rPr>
            </w:pPr>
            <w:r>
              <w:rPr>
                <w:b/>
                <w:sz w:val="18"/>
              </w:rPr>
              <w:t>Možnosti odpovědí</w:t>
            </w:r>
          </w:p>
        </w:tc>
        <w:tc>
          <w:tcPr>
            <w:tcW w:w="0" w:type="auto"/>
            <w:shd w:val="clear" w:color="auto" w:fill="CFD7DA"/>
          </w:tcPr>
          <w:p w14:paraId="33729632" w14:textId="77777777" w:rsidR="005C436D" w:rsidRDefault="005C436D" w:rsidP="005C436D">
            <w:pPr>
              <w:jc w:val="center"/>
              <w:rPr>
                <w:b/>
                <w:sz w:val="18"/>
              </w:rPr>
            </w:pPr>
            <w:r>
              <w:rPr>
                <w:b/>
                <w:sz w:val="18"/>
              </w:rPr>
              <w:t>Responzí</w:t>
            </w:r>
          </w:p>
        </w:tc>
        <w:tc>
          <w:tcPr>
            <w:tcW w:w="0" w:type="auto"/>
            <w:shd w:val="clear" w:color="auto" w:fill="CFD7DA"/>
          </w:tcPr>
          <w:p w14:paraId="4DF8D793" w14:textId="77777777" w:rsidR="005C436D" w:rsidRDefault="005C436D" w:rsidP="005C436D">
            <w:pPr>
              <w:jc w:val="center"/>
              <w:rPr>
                <w:b/>
                <w:sz w:val="18"/>
              </w:rPr>
            </w:pPr>
            <w:r>
              <w:rPr>
                <w:b/>
                <w:sz w:val="18"/>
              </w:rPr>
              <w:t>Podíl</w:t>
            </w:r>
          </w:p>
        </w:tc>
      </w:tr>
      <w:tr w:rsidR="005C436D" w14:paraId="7AFF3473"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4A671756" w14:textId="77777777" w:rsidTr="005C436D">
              <w:tc>
                <w:tcPr>
                  <w:tcW w:w="0" w:type="auto"/>
                  <w:tcMar>
                    <w:left w:w="0" w:type="dxa"/>
                    <w:right w:w="56" w:type="dxa"/>
                  </w:tcMar>
                  <w:vAlign w:val="bottom"/>
                </w:tcPr>
                <w:p w14:paraId="7FB9005C" w14:textId="612D1A37" w:rsidR="005C436D" w:rsidRDefault="005C436D" w:rsidP="005C436D">
                  <w:r>
                    <w:rPr>
                      <w:noProof/>
                      <w:lang w:eastAsia="cs-CZ"/>
                    </w:rPr>
                    <mc:AlternateContent>
                      <mc:Choice Requires="wps">
                        <w:drawing>
                          <wp:inline distT="0" distB="0" distL="0" distR="0" wp14:anchorId="369982F4" wp14:editId="2B867B18">
                            <wp:extent cx="101600" cy="101600"/>
                            <wp:effectExtent l="8255" t="8255" r="13970" b="13970"/>
                            <wp:docPr id="349" name="Ová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08B1D0" id="Ovál 34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&#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suuMD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774FC5E0" w14:textId="77777777" w:rsidR="005C436D" w:rsidRDefault="005C436D" w:rsidP="005C436D">
                  <w:pPr>
                    <w:rPr>
                      <w:sz w:val="18"/>
                    </w:rPr>
                  </w:pPr>
                  <w:r>
                    <w:rPr>
                      <w:sz w:val="18"/>
                    </w:rPr>
                    <w:t>ANO</w:t>
                  </w:r>
                </w:p>
              </w:tc>
            </w:tr>
          </w:tbl>
          <w:p w14:paraId="6FF72CE9" w14:textId="77777777" w:rsidR="005C436D" w:rsidRDefault="005C436D" w:rsidP="005C436D"/>
        </w:tc>
        <w:tc>
          <w:tcPr>
            <w:tcW w:w="0" w:type="auto"/>
            <w:shd w:val="clear" w:color="auto" w:fill="F5F5F5"/>
          </w:tcPr>
          <w:p w14:paraId="7882CB58" w14:textId="77777777" w:rsidR="005C436D" w:rsidRDefault="005C436D" w:rsidP="005C436D">
            <w:pPr>
              <w:jc w:val="center"/>
              <w:rPr>
                <w:sz w:val="18"/>
              </w:rPr>
            </w:pPr>
            <w:r>
              <w:rPr>
                <w:sz w:val="18"/>
              </w:rPr>
              <w:t>45</w:t>
            </w:r>
          </w:p>
        </w:tc>
        <w:tc>
          <w:tcPr>
            <w:tcW w:w="0" w:type="auto"/>
            <w:shd w:val="clear" w:color="auto" w:fill="F5F5F5"/>
          </w:tcPr>
          <w:p w14:paraId="4CBFF3F7" w14:textId="77777777" w:rsidR="005C436D" w:rsidRDefault="005C436D" w:rsidP="005C436D">
            <w:pPr>
              <w:jc w:val="center"/>
              <w:rPr>
                <w:sz w:val="18"/>
              </w:rPr>
            </w:pPr>
            <w:r>
              <w:rPr>
                <w:sz w:val="18"/>
              </w:rPr>
              <w:t>97,8 %</w:t>
            </w:r>
          </w:p>
        </w:tc>
      </w:tr>
      <w:tr w:rsidR="005C436D" w14:paraId="11EEF4E6"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49492D2E" w14:textId="77777777" w:rsidTr="005C436D">
              <w:tc>
                <w:tcPr>
                  <w:tcW w:w="0" w:type="auto"/>
                  <w:tcMar>
                    <w:left w:w="0" w:type="dxa"/>
                    <w:right w:w="56" w:type="dxa"/>
                  </w:tcMar>
                  <w:vAlign w:val="bottom"/>
                </w:tcPr>
                <w:p w14:paraId="2B8C2B4C" w14:textId="4E8184A0" w:rsidR="005C436D" w:rsidRDefault="005C436D" w:rsidP="005C436D">
                  <w:r>
                    <w:rPr>
                      <w:noProof/>
                      <w:lang w:eastAsia="cs-CZ"/>
                    </w:rPr>
                    <mc:AlternateContent>
                      <mc:Choice Requires="wps">
                        <w:drawing>
                          <wp:inline distT="0" distB="0" distL="0" distR="0" wp14:anchorId="3A41A681" wp14:editId="560D123D">
                            <wp:extent cx="101600" cy="101600"/>
                            <wp:effectExtent l="8255" t="11430" r="13970" b="10795"/>
                            <wp:docPr id="348" name="Ová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E33A9BC" id="Ovál 34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&#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Omrqu0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3B65BE7A" w14:textId="77777777" w:rsidR="005C436D" w:rsidRDefault="005C436D" w:rsidP="005C436D">
                  <w:pPr>
                    <w:rPr>
                      <w:sz w:val="18"/>
                    </w:rPr>
                  </w:pPr>
                  <w:r>
                    <w:rPr>
                      <w:sz w:val="18"/>
                    </w:rPr>
                    <w:t>NE</w:t>
                  </w:r>
                </w:p>
              </w:tc>
            </w:tr>
          </w:tbl>
          <w:p w14:paraId="175715E8" w14:textId="77777777" w:rsidR="005C436D" w:rsidRDefault="005C436D" w:rsidP="005C436D"/>
        </w:tc>
        <w:tc>
          <w:tcPr>
            <w:tcW w:w="0" w:type="auto"/>
            <w:shd w:val="clear" w:color="auto" w:fill="E8ECED"/>
          </w:tcPr>
          <w:p w14:paraId="02F010BE" w14:textId="77777777" w:rsidR="005C436D" w:rsidRDefault="005C436D" w:rsidP="005C436D">
            <w:pPr>
              <w:jc w:val="center"/>
              <w:rPr>
                <w:sz w:val="18"/>
              </w:rPr>
            </w:pPr>
            <w:r>
              <w:rPr>
                <w:sz w:val="18"/>
              </w:rPr>
              <w:t>1</w:t>
            </w:r>
          </w:p>
        </w:tc>
        <w:tc>
          <w:tcPr>
            <w:tcW w:w="0" w:type="auto"/>
            <w:shd w:val="clear" w:color="auto" w:fill="E8ECED"/>
          </w:tcPr>
          <w:p w14:paraId="4EBF09FC" w14:textId="77777777" w:rsidR="005C436D" w:rsidRDefault="005C436D" w:rsidP="005C436D">
            <w:pPr>
              <w:jc w:val="center"/>
              <w:rPr>
                <w:sz w:val="18"/>
              </w:rPr>
            </w:pPr>
            <w:r>
              <w:rPr>
                <w:sz w:val="18"/>
              </w:rPr>
              <w:t>2,2 %</w:t>
            </w:r>
          </w:p>
        </w:tc>
      </w:tr>
      <w:tr w:rsidR="005C436D" w14:paraId="07C706E6" w14:textId="77777777" w:rsidTr="005C436D">
        <w:trPr>
          <w:cantSplit/>
          <w:jc w:val="center"/>
        </w:trPr>
        <w:tc>
          <w:tcPr>
            <w:tcW w:w="0" w:type="auto"/>
            <w:gridSpan w:val="3"/>
            <w:shd w:val="clear" w:color="auto" w:fill="FFFFFF"/>
          </w:tcPr>
          <w:p w14:paraId="1735D8B3" w14:textId="77777777" w:rsidR="005C436D" w:rsidRDefault="005C436D" w:rsidP="005C436D">
            <w:pPr>
              <w:jc w:val="center"/>
            </w:pPr>
            <w:r>
              <w:rPr>
                <w:noProof/>
                <w:lang w:eastAsia="cs-CZ"/>
              </w:rPr>
              <w:drawing>
                <wp:inline distT="0" distB="0" distL="0" distR="0" wp14:anchorId="0CDDA53E" wp14:editId="2E18EB8E">
                  <wp:extent cx="7143750" cy="714375"/>
                  <wp:effectExtent l="0" t="0" r="0" b="0"/>
                  <wp:docPr id="124" name="0 Imagen" descr="/domains1/vx566400/public/www_root/tmp/PNG-ctqZ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ctqZFN.png"/>
                          <pic:cNvPicPr/>
                        </pic:nvPicPr>
                        <pic:blipFill>
                          <a:blip r:embed="rId160" cstate="print"/>
                          <a:stretch>
                            <a:fillRect/>
                          </a:stretch>
                        </pic:blipFill>
                        <pic:spPr>
                          <a:xfrm>
                            <a:off x="0" y="0"/>
                            <a:ext cx="7143750" cy="714375"/>
                          </a:xfrm>
                          <a:prstGeom prst="rect">
                            <a:avLst/>
                          </a:prstGeom>
                        </pic:spPr>
                      </pic:pic>
                    </a:graphicData>
                  </a:graphic>
                </wp:inline>
              </w:drawing>
            </w:r>
          </w:p>
        </w:tc>
      </w:tr>
    </w:tbl>
    <w:p w14:paraId="2961EEA3" w14:textId="77777777" w:rsidR="00AA71FC" w:rsidRDefault="00AA71FC" w:rsidP="00AA71FC"/>
    <w:p w14:paraId="0104F0EB" w14:textId="70B69159" w:rsidR="005C436D" w:rsidRPr="00E225CD" w:rsidRDefault="005C436D" w:rsidP="00E225CD">
      <w:r>
        <w:t xml:space="preserve">Nabízí vaše školské zařízení následující nástroje pro podporu výběru budoucího stupně vzdělání a </w:t>
      </w:r>
      <w:r w:rsidR="00E225CD">
        <w:t>profesního zaměření?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900"/>
        <w:gridCol w:w="1825"/>
        <w:gridCol w:w="1825"/>
        <w:gridCol w:w="1837"/>
      </w:tblGrid>
      <w:tr w:rsidR="005C436D" w14:paraId="69437221" w14:textId="77777777" w:rsidTr="005C436D">
        <w:trPr>
          <w:cantSplit/>
          <w:jc w:val="center"/>
        </w:trPr>
        <w:tc>
          <w:tcPr>
            <w:tcW w:w="0" w:type="auto"/>
            <w:shd w:val="clear" w:color="auto" w:fill="CFD7DA"/>
          </w:tcPr>
          <w:p w14:paraId="359B12E8"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83"/>
            </w:tblGrid>
            <w:tr w:rsidR="005C436D" w14:paraId="0027E090" w14:textId="77777777" w:rsidTr="005C436D">
              <w:trPr>
                <w:jc w:val="center"/>
              </w:trPr>
              <w:tc>
                <w:tcPr>
                  <w:tcW w:w="0" w:type="auto"/>
                  <w:tcMar>
                    <w:left w:w="0" w:type="dxa"/>
                    <w:right w:w="56" w:type="dxa"/>
                  </w:tcMar>
                  <w:vAlign w:val="bottom"/>
                </w:tcPr>
                <w:p w14:paraId="19311637" w14:textId="6920FF9D" w:rsidR="005C436D" w:rsidRDefault="005C436D" w:rsidP="005C436D">
                  <w:r>
                    <w:rPr>
                      <w:noProof/>
                      <w:lang w:eastAsia="cs-CZ"/>
                    </w:rPr>
                    <mc:AlternateContent>
                      <mc:Choice Requires="wps">
                        <w:drawing>
                          <wp:inline distT="0" distB="0" distL="0" distR="0" wp14:anchorId="039D70DE" wp14:editId="085612EF">
                            <wp:extent cx="101600" cy="101600"/>
                            <wp:effectExtent l="5080" t="8255" r="7620" b="13970"/>
                            <wp:docPr id="347" name="Ová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BF76ECD" id="Ovál 34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HhqpJ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0B2E094F" w14:textId="77777777" w:rsidR="005C436D" w:rsidRDefault="005C436D" w:rsidP="005C436D">
                  <w:pPr>
                    <w:rPr>
                      <w:b/>
                      <w:sz w:val="18"/>
                    </w:rPr>
                  </w:pPr>
                  <w:r>
                    <w:rPr>
                      <w:b/>
                      <w:sz w:val="18"/>
                    </w:rPr>
                    <w:t>ano</w:t>
                  </w:r>
                </w:p>
              </w:tc>
            </w:tr>
          </w:tbl>
          <w:p w14:paraId="14DEA505"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88"/>
            </w:tblGrid>
            <w:tr w:rsidR="005C436D" w14:paraId="7D39EA43" w14:textId="77777777" w:rsidTr="005C436D">
              <w:trPr>
                <w:jc w:val="center"/>
              </w:trPr>
              <w:tc>
                <w:tcPr>
                  <w:tcW w:w="0" w:type="auto"/>
                  <w:tcMar>
                    <w:left w:w="0" w:type="dxa"/>
                    <w:right w:w="56" w:type="dxa"/>
                  </w:tcMar>
                  <w:vAlign w:val="bottom"/>
                </w:tcPr>
                <w:p w14:paraId="3C6D66D7" w14:textId="5598A80C" w:rsidR="005C436D" w:rsidRDefault="005C436D" w:rsidP="005C436D">
                  <w:r>
                    <w:rPr>
                      <w:noProof/>
                      <w:lang w:eastAsia="cs-CZ"/>
                    </w:rPr>
                    <mc:AlternateContent>
                      <mc:Choice Requires="wps">
                        <w:drawing>
                          <wp:inline distT="0" distB="0" distL="0" distR="0" wp14:anchorId="49FFAB7F" wp14:editId="75BFAE8F">
                            <wp:extent cx="101600" cy="101600"/>
                            <wp:effectExtent l="6985" t="8255" r="5715" b="13970"/>
                            <wp:docPr id="346" name="Ová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023C9C" id="Ovál 34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BCl+On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4C0F2CE3" w14:textId="77777777" w:rsidR="005C436D" w:rsidRDefault="005C436D" w:rsidP="005C436D">
                  <w:pPr>
                    <w:rPr>
                      <w:b/>
                      <w:sz w:val="18"/>
                    </w:rPr>
                  </w:pPr>
                  <w:r>
                    <w:rPr>
                      <w:b/>
                      <w:sz w:val="18"/>
                    </w:rPr>
                    <w:t>ne</w:t>
                  </w:r>
                </w:p>
              </w:tc>
            </w:tr>
          </w:tbl>
          <w:p w14:paraId="31DCF87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64"/>
            </w:tblGrid>
            <w:tr w:rsidR="005C436D" w14:paraId="563E85DD" w14:textId="77777777" w:rsidTr="005C436D">
              <w:trPr>
                <w:jc w:val="center"/>
              </w:trPr>
              <w:tc>
                <w:tcPr>
                  <w:tcW w:w="0" w:type="auto"/>
                  <w:tcMar>
                    <w:left w:w="0" w:type="dxa"/>
                    <w:right w:w="56" w:type="dxa"/>
                  </w:tcMar>
                  <w:vAlign w:val="bottom"/>
                </w:tcPr>
                <w:p w14:paraId="0534A4E8" w14:textId="510CBE9A" w:rsidR="005C436D" w:rsidRDefault="005C436D" w:rsidP="005C436D">
                  <w:r>
                    <w:rPr>
                      <w:noProof/>
                      <w:lang w:eastAsia="cs-CZ"/>
                    </w:rPr>
                    <mc:AlternateContent>
                      <mc:Choice Requires="wps">
                        <w:drawing>
                          <wp:inline distT="0" distB="0" distL="0" distR="0" wp14:anchorId="7062FF79" wp14:editId="64028DF4">
                            <wp:extent cx="101600" cy="101600"/>
                            <wp:effectExtent l="6350" t="8255" r="6350" b="13970"/>
                            <wp:docPr id="345" name="Ová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895114B" id="Ovál 34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1EIA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AZs1E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4FA70A2F" w14:textId="77777777" w:rsidR="005C436D" w:rsidRDefault="005C436D" w:rsidP="005C436D">
                  <w:pPr>
                    <w:rPr>
                      <w:b/>
                      <w:sz w:val="18"/>
                    </w:rPr>
                  </w:pPr>
                  <w:r>
                    <w:rPr>
                      <w:b/>
                      <w:sz w:val="18"/>
                    </w:rPr>
                    <w:t>nevím</w:t>
                  </w:r>
                </w:p>
              </w:tc>
            </w:tr>
          </w:tbl>
          <w:p w14:paraId="37A2527E" w14:textId="77777777" w:rsidR="005C436D" w:rsidRDefault="005C436D" w:rsidP="005C436D"/>
        </w:tc>
      </w:tr>
      <w:tr w:rsidR="005C436D" w14:paraId="0CD7FFAE" w14:textId="77777777" w:rsidTr="005C436D">
        <w:trPr>
          <w:cantSplit/>
          <w:jc w:val="center"/>
        </w:trPr>
        <w:tc>
          <w:tcPr>
            <w:tcW w:w="0" w:type="auto"/>
            <w:shd w:val="clear" w:color="auto" w:fill="F5F5F5"/>
          </w:tcPr>
          <w:p w14:paraId="5B7E4B55" w14:textId="77777777" w:rsidR="005C436D" w:rsidRDefault="005C436D" w:rsidP="005C436D">
            <w:pPr>
              <w:rPr>
                <w:sz w:val="18"/>
              </w:rPr>
            </w:pPr>
            <w:r>
              <w:rPr>
                <w:sz w:val="18"/>
              </w:rPr>
              <w:t>profesní poradenství</w:t>
            </w:r>
          </w:p>
        </w:tc>
        <w:tc>
          <w:tcPr>
            <w:tcW w:w="0" w:type="auto"/>
            <w:shd w:val="clear" w:color="auto" w:fill="F5F5F5"/>
          </w:tcPr>
          <w:p w14:paraId="171CD293" w14:textId="77777777" w:rsidR="005C436D" w:rsidRDefault="005C436D" w:rsidP="005C436D">
            <w:pPr>
              <w:jc w:val="center"/>
              <w:rPr>
                <w:sz w:val="18"/>
              </w:rPr>
            </w:pPr>
            <w:r>
              <w:rPr>
                <w:sz w:val="18"/>
              </w:rPr>
              <w:t>27 (58,7 %)</w:t>
            </w:r>
          </w:p>
        </w:tc>
        <w:tc>
          <w:tcPr>
            <w:tcW w:w="0" w:type="auto"/>
            <w:shd w:val="clear" w:color="auto" w:fill="F5F5F5"/>
          </w:tcPr>
          <w:p w14:paraId="47C70AF2" w14:textId="77777777" w:rsidR="005C436D" w:rsidRDefault="005C436D" w:rsidP="005C436D">
            <w:pPr>
              <w:jc w:val="center"/>
              <w:rPr>
                <w:sz w:val="18"/>
              </w:rPr>
            </w:pPr>
            <w:r>
              <w:rPr>
                <w:sz w:val="18"/>
              </w:rPr>
              <w:t>13 (28,3 %)</w:t>
            </w:r>
          </w:p>
        </w:tc>
        <w:tc>
          <w:tcPr>
            <w:tcW w:w="0" w:type="auto"/>
            <w:shd w:val="clear" w:color="auto" w:fill="F5F5F5"/>
          </w:tcPr>
          <w:p w14:paraId="39FBD2EF" w14:textId="77777777" w:rsidR="005C436D" w:rsidRDefault="005C436D" w:rsidP="005C436D">
            <w:pPr>
              <w:jc w:val="center"/>
              <w:rPr>
                <w:sz w:val="18"/>
              </w:rPr>
            </w:pPr>
            <w:r>
              <w:rPr>
                <w:sz w:val="18"/>
              </w:rPr>
              <w:t>6 (13,0 %)</w:t>
            </w:r>
          </w:p>
        </w:tc>
      </w:tr>
      <w:tr w:rsidR="005C436D" w14:paraId="613AB9A2" w14:textId="77777777" w:rsidTr="005C436D">
        <w:trPr>
          <w:cantSplit/>
          <w:jc w:val="center"/>
        </w:trPr>
        <w:tc>
          <w:tcPr>
            <w:tcW w:w="0" w:type="auto"/>
            <w:shd w:val="clear" w:color="auto" w:fill="E8ECED"/>
          </w:tcPr>
          <w:p w14:paraId="55787C6B" w14:textId="77777777" w:rsidR="005C436D" w:rsidRDefault="005C436D" w:rsidP="005C436D">
            <w:pPr>
              <w:rPr>
                <w:sz w:val="18"/>
              </w:rPr>
            </w:pPr>
            <w:r>
              <w:rPr>
                <w:sz w:val="18"/>
              </w:rPr>
              <w:t>setkávání žáků a zaměstnavatelů (exkurze, besedy atd.)</w:t>
            </w:r>
          </w:p>
        </w:tc>
        <w:tc>
          <w:tcPr>
            <w:tcW w:w="0" w:type="auto"/>
            <w:shd w:val="clear" w:color="auto" w:fill="E8ECED"/>
          </w:tcPr>
          <w:p w14:paraId="0A49F648" w14:textId="77777777" w:rsidR="005C436D" w:rsidRDefault="005C436D" w:rsidP="005C436D">
            <w:pPr>
              <w:jc w:val="center"/>
              <w:rPr>
                <w:sz w:val="18"/>
              </w:rPr>
            </w:pPr>
            <w:r>
              <w:rPr>
                <w:sz w:val="18"/>
              </w:rPr>
              <w:t>25 (54,3 %)</w:t>
            </w:r>
          </w:p>
        </w:tc>
        <w:tc>
          <w:tcPr>
            <w:tcW w:w="0" w:type="auto"/>
            <w:shd w:val="clear" w:color="auto" w:fill="E8ECED"/>
          </w:tcPr>
          <w:p w14:paraId="5279E0BA" w14:textId="77777777" w:rsidR="005C436D" w:rsidRDefault="005C436D" w:rsidP="005C436D">
            <w:pPr>
              <w:jc w:val="center"/>
              <w:rPr>
                <w:sz w:val="18"/>
              </w:rPr>
            </w:pPr>
            <w:r>
              <w:rPr>
                <w:sz w:val="18"/>
              </w:rPr>
              <w:t>14 (30,4 %)</w:t>
            </w:r>
          </w:p>
        </w:tc>
        <w:tc>
          <w:tcPr>
            <w:tcW w:w="0" w:type="auto"/>
            <w:shd w:val="clear" w:color="auto" w:fill="E8ECED"/>
          </w:tcPr>
          <w:p w14:paraId="28AF1EBB" w14:textId="77777777" w:rsidR="005C436D" w:rsidRDefault="005C436D" w:rsidP="005C436D">
            <w:pPr>
              <w:jc w:val="center"/>
              <w:rPr>
                <w:sz w:val="18"/>
              </w:rPr>
            </w:pPr>
            <w:r>
              <w:rPr>
                <w:sz w:val="18"/>
              </w:rPr>
              <w:t>7 (15,2 %)</w:t>
            </w:r>
          </w:p>
        </w:tc>
      </w:tr>
      <w:tr w:rsidR="005C436D" w14:paraId="6BE01E77" w14:textId="77777777" w:rsidTr="005C436D">
        <w:trPr>
          <w:cantSplit/>
          <w:jc w:val="center"/>
        </w:trPr>
        <w:tc>
          <w:tcPr>
            <w:tcW w:w="0" w:type="auto"/>
            <w:shd w:val="clear" w:color="auto" w:fill="F5F5F5"/>
          </w:tcPr>
          <w:p w14:paraId="24F0638E" w14:textId="77777777" w:rsidR="005C436D" w:rsidRDefault="005C436D" w:rsidP="005C436D">
            <w:pPr>
              <w:rPr>
                <w:sz w:val="18"/>
              </w:rPr>
            </w:pPr>
            <w:r>
              <w:rPr>
                <w:sz w:val="18"/>
              </w:rPr>
              <w:t>setkávání zaměstnavatelů a zaměstnanců školy</w:t>
            </w:r>
          </w:p>
        </w:tc>
        <w:tc>
          <w:tcPr>
            <w:tcW w:w="0" w:type="auto"/>
            <w:shd w:val="clear" w:color="auto" w:fill="F5F5F5"/>
          </w:tcPr>
          <w:p w14:paraId="3528010C" w14:textId="77777777" w:rsidR="005C436D" w:rsidRDefault="005C436D" w:rsidP="005C436D">
            <w:pPr>
              <w:jc w:val="center"/>
              <w:rPr>
                <w:sz w:val="18"/>
              </w:rPr>
            </w:pPr>
            <w:r>
              <w:rPr>
                <w:sz w:val="18"/>
              </w:rPr>
              <w:t>19 (41,3 %)</w:t>
            </w:r>
          </w:p>
        </w:tc>
        <w:tc>
          <w:tcPr>
            <w:tcW w:w="0" w:type="auto"/>
            <w:shd w:val="clear" w:color="auto" w:fill="F5F5F5"/>
          </w:tcPr>
          <w:p w14:paraId="5ABD079E" w14:textId="77777777" w:rsidR="005C436D" w:rsidRDefault="005C436D" w:rsidP="005C436D">
            <w:pPr>
              <w:jc w:val="center"/>
              <w:rPr>
                <w:sz w:val="18"/>
              </w:rPr>
            </w:pPr>
            <w:r>
              <w:rPr>
                <w:sz w:val="18"/>
              </w:rPr>
              <w:t>18 (39,1 %)</w:t>
            </w:r>
          </w:p>
        </w:tc>
        <w:tc>
          <w:tcPr>
            <w:tcW w:w="0" w:type="auto"/>
            <w:shd w:val="clear" w:color="auto" w:fill="F5F5F5"/>
          </w:tcPr>
          <w:p w14:paraId="20DA2592" w14:textId="77777777" w:rsidR="005C436D" w:rsidRDefault="005C436D" w:rsidP="005C436D">
            <w:pPr>
              <w:jc w:val="center"/>
              <w:rPr>
                <w:sz w:val="18"/>
              </w:rPr>
            </w:pPr>
            <w:r>
              <w:rPr>
                <w:sz w:val="18"/>
              </w:rPr>
              <w:t>9 (19,6 %)</w:t>
            </w:r>
          </w:p>
        </w:tc>
      </w:tr>
      <w:tr w:rsidR="005C436D" w14:paraId="0FDF132F" w14:textId="77777777" w:rsidTr="005C436D">
        <w:trPr>
          <w:cantSplit/>
          <w:jc w:val="center"/>
        </w:trPr>
        <w:tc>
          <w:tcPr>
            <w:tcW w:w="0" w:type="auto"/>
            <w:gridSpan w:val="4"/>
            <w:shd w:val="clear" w:color="auto" w:fill="FFFFFF"/>
          </w:tcPr>
          <w:p w14:paraId="0FFD9F90" w14:textId="77777777" w:rsidR="005C436D" w:rsidRDefault="005C436D" w:rsidP="005C436D">
            <w:pPr>
              <w:jc w:val="center"/>
            </w:pPr>
            <w:r>
              <w:rPr>
                <w:noProof/>
                <w:lang w:eastAsia="cs-CZ"/>
              </w:rPr>
              <w:drawing>
                <wp:inline distT="0" distB="0" distL="0" distR="0" wp14:anchorId="0D116AA0" wp14:editId="70342CE7">
                  <wp:extent cx="7143750" cy="928688"/>
                  <wp:effectExtent l="0" t="0" r="0" b="0"/>
                  <wp:docPr id="125" name="0 Imagen" descr="/domains1/vx566400/public/www_root/tmp/PNG-FiLvJ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FiLvJ0.png"/>
                          <pic:cNvPicPr/>
                        </pic:nvPicPr>
                        <pic:blipFill>
                          <a:blip r:embed="rId161" cstate="print"/>
                          <a:stretch>
                            <a:fillRect/>
                          </a:stretch>
                        </pic:blipFill>
                        <pic:spPr>
                          <a:xfrm>
                            <a:off x="0" y="0"/>
                            <a:ext cx="7143750" cy="928688"/>
                          </a:xfrm>
                          <a:prstGeom prst="rect">
                            <a:avLst/>
                          </a:prstGeom>
                        </pic:spPr>
                      </pic:pic>
                    </a:graphicData>
                  </a:graphic>
                </wp:inline>
              </w:drawing>
            </w:r>
          </w:p>
        </w:tc>
      </w:tr>
    </w:tbl>
    <w:p w14:paraId="34D9A855" w14:textId="77777777" w:rsidR="00E225CD" w:rsidRDefault="00E225CD" w:rsidP="00D741C7">
      <w:pPr>
        <w:pStyle w:val="Nadpis3"/>
        <w:rPr>
          <w:rFonts w:ascii="Arial" w:eastAsiaTheme="minorHAnsi" w:hAnsi="Arial" w:cstheme="minorBidi"/>
          <w:b w:val="0"/>
          <w:bCs w:val="0"/>
          <w:color w:val="auto"/>
        </w:rPr>
      </w:pPr>
    </w:p>
    <w:p w14:paraId="5B75DBB3" w14:textId="77777777" w:rsidR="00E225CD" w:rsidRDefault="00E225CD" w:rsidP="00E225CD"/>
    <w:p w14:paraId="537A4CE0" w14:textId="77777777" w:rsidR="00E225CD" w:rsidRDefault="00E225CD" w:rsidP="00E225CD"/>
    <w:p w14:paraId="15E407F7" w14:textId="77777777" w:rsidR="00E225CD" w:rsidRDefault="00E225CD" w:rsidP="00E225CD"/>
    <w:p w14:paraId="6812595B" w14:textId="77777777" w:rsidR="00E225CD" w:rsidRPr="00E225CD" w:rsidRDefault="00E225CD" w:rsidP="00E225CD"/>
    <w:p w14:paraId="599326A5" w14:textId="3B923CAC" w:rsidR="00D741C7" w:rsidRDefault="00D741C7" w:rsidP="00D741C7">
      <w:pPr>
        <w:pStyle w:val="Nadpis3"/>
      </w:pPr>
      <w:bookmarkStart w:id="57" w:name="_Toc531295063"/>
      <w:r>
        <w:lastRenderedPageBreak/>
        <w:t xml:space="preserve">CÍLOVÁ </w:t>
      </w:r>
      <w:proofErr w:type="gramStart"/>
      <w:r>
        <w:t>SKUPINA - ŽÁCI</w:t>
      </w:r>
      <w:bookmarkEnd w:id="57"/>
      <w:proofErr w:type="gramEnd"/>
    </w:p>
    <w:p w14:paraId="5CF305C5" w14:textId="77777777" w:rsidR="00EF6EB8" w:rsidRDefault="00EF6EB8" w:rsidP="00EF6EB8"/>
    <w:p w14:paraId="63FC59A8" w14:textId="2681395B" w:rsidR="005C436D" w:rsidRPr="00E225CD" w:rsidRDefault="005C436D" w:rsidP="00E225CD">
      <w:r>
        <w:t>Považuješ kapacity níže uvedených školských zaří</w:t>
      </w:r>
      <w:r w:rsidR="00E225CD">
        <w:t>zení na Praze 16 za dostatečné?</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500"/>
        <w:gridCol w:w="2302"/>
        <w:gridCol w:w="2181"/>
        <w:gridCol w:w="2403"/>
      </w:tblGrid>
      <w:tr w:rsidR="005C436D" w14:paraId="1EED20AA" w14:textId="77777777" w:rsidTr="005C436D">
        <w:trPr>
          <w:cantSplit/>
          <w:jc w:val="center"/>
        </w:trPr>
        <w:tc>
          <w:tcPr>
            <w:tcW w:w="0" w:type="auto"/>
            <w:shd w:val="clear" w:color="auto" w:fill="CFD7DA"/>
          </w:tcPr>
          <w:p w14:paraId="63086EE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50"/>
            </w:tblGrid>
            <w:tr w:rsidR="005C436D" w14:paraId="3FA1D275" w14:textId="77777777" w:rsidTr="005C436D">
              <w:trPr>
                <w:jc w:val="center"/>
              </w:trPr>
              <w:tc>
                <w:tcPr>
                  <w:tcW w:w="0" w:type="auto"/>
                  <w:tcMar>
                    <w:left w:w="0" w:type="dxa"/>
                    <w:right w:w="56" w:type="dxa"/>
                  </w:tcMar>
                  <w:vAlign w:val="bottom"/>
                </w:tcPr>
                <w:p w14:paraId="55936AD5" w14:textId="5713DCD4" w:rsidR="005C436D" w:rsidRDefault="005C436D" w:rsidP="005C436D">
                  <w:r>
                    <w:rPr>
                      <w:noProof/>
                      <w:lang w:eastAsia="cs-CZ"/>
                    </w:rPr>
                    <mc:AlternateContent>
                      <mc:Choice Requires="wps">
                        <w:drawing>
                          <wp:inline distT="0" distB="0" distL="0" distR="0" wp14:anchorId="6EC88725" wp14:editId="722380DF">
                            <wp:extent cx="101600" cy="101600"/>
                            <wp:effectExtent l="11430" t="12700" r="10795" b="9525"/>
                            <wp:docPr id="284" name="Ová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604075" id="Ovál 28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&#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nC84u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13766232" w14:textId="77777777" w:rsidR="005C436D" w:rsidRDefault="005C436D" w:rsidP="005C436D">
                  <w:pPr>
                    <w:rPr>
                      <w:b/>
                      <w:sz w:val="18"/>
                    </w:rPr>
                  </w:pPr>
                  <w:r>
                    <w:rPr>
                      <w:b/>
                      <w:sz w:val="18"/>
                    </w:rPr>
                    <w:t>ANO</w:t>
                  </w:r>
                </w:p>
              </w:tc>
            </w:tr>
          </w:tbl>
          <w:p w14:paraId="3E13B87B"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7"/>
            </w:tblGrid>
            <w:tr w:rsidR="005C436D" w14:paraId="2E071A2B" w14:textId="77777777" w:rsidTr="005C436D">
              <w:trPr>
                <w:jc w:val="center"/>
              </w:trPr>
              <w:tc>
                <w:tcPr>
                  <w:tcW w:w="0" w:type="auto"/>
                  <w:tcMar>
                    <w:left w:w="0" w:type="dxa"/>
                    <w:right w:w="56" w:type="dxa"/>
                  </w:tcMar>
                  <w:vAlign w:val="bottom"/>
                </w:tcPr>
                <w:p w14:paraId="159928B1" w14:textId="2A8B48B0" w:rsidR="005C436D" w:rsidRDefault="005C436D" w:rsidP="005C436D">
                  <w:r>
                    <w:rPr>
                      <w:noProof/>
                      <w:lang w:eastAsia="cs-CZ"/>
                    </w:rPr>
                    <mc:AlternateContent>
                      <mc:Choice Requires="wps">
                        <w:drawing>
                          <wp:inline distT="0" distB="0" distL="0" distR="0" wp14:anchorId="1DF588C9" wp14:editId="581B4DFA">
                            <wp:extent cx="101600" cy="101600"/>
                            <wp:effectExtent l="12700" t="12700" r="9525" b="9525"/>
                            <wp:docPr id="283" name="Ová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45F7A43" id="Ovál 28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" fillcolor="#87c547" strokecolor="white">
                            <w10:anchorlock/>
                          </v:oval>
                        </w:pict>
                      </mc:Fallback>
                    </mc:AlternateContent>
                  </w:r>
                </w:p>
              </w:tc>
              <w:tc>
                <w:tcPr>
                  <w:tcW w:w="0" w:type="auto"/>
                </w:tcPr>
                <w:p w14:paraId="2FBAD842" w14:textId="77777777" w:rsidR="005C436D" w:rsidRDefault="005C436D" w:rsidP="005C436D">
                  <w:pPr>
                    <w:rPr>
                      <w:b/>
                      <w:sz w:val="18"/>
                    </w:rPr>
                  </w:pPr>
                  <w:r>
                    <w:rPr>
                      <w:b/>
                      <w:sz w:val="18"/>
                    </w:rPr>
                    <w:t>NE</w:t>
                  </w:r>
                </w:p>
              </w:tc>
            </w:tr>
          </w:tbl>
          <w:p w14:paraId="6183B451"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19"/>
            </w:tblGrid>
            <w:tr w:rsidR="005C436D" w14:paraId="47A7E62B" w14:textId="77777777" w:rsidTr="005C436D">
              <w:trPr>
                <w:jc w:val="center"/>
              </w:trPr>
              <w:tc>
                <w:tcPr>
                  <w:tcW w:w="0" w:type="auto"/>
                  <w:tcMar>
                    <w:left w:w="0" w:type="dxa"/>
                    <w:right w:w="56" w:type="dxa"/>
                  </w:tcMar>
                  <w:vAlign w:val="bottom"/>
                </w:tcPr>
                <w:p w14:paraId="14A97952" w14:textId="4F0870DD" w:rsidR="005C436D" w:rsidRDefault="005C436D" w:rsidP="005C436D">
                  <w:r>
                    <w:rPr>
                      <w:noProof/>
                      <w:lang w:eastAsia="cs-CZ"/>
                    </w:rPr>
                    <mc:AlternateContent>
                      <mc:Choice Requires="wps">
                        <w:drawing>
                          <wp:inline distT="0" distB="0" distL="0" distR="0" wp14:anchorId="6F8D41B0" wp14:editId="0A17D30E">
                            <wp:extent cx="101600" cy="101600"/>
                            <wp:effectExtent l="13335" t="12700" r="8890" b="9525"/>
                            <wp:docPr id="282" name="Ová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68335F4" id="Ovál 28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CEPmC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449FF5DD" w14:textId="77777777" w:rsidR="005C436D" w:rsidRDefault="005C436D" w:rsidP="005C436D">
                  <w:pPr>
                    <w:rPr>
                      <w:b/>
                      <w:sz w:val="18"/>
                    </w:rPr>
                  </w:pPr>
                  <w:r>
                    <w:rPr>
                      <w:b/>
                      <w:sz w:val="18"/>
                    </w:rPr>
                    <w:t>NEVÍM</w:t>
                  </w:r>
                </w:p>
              </w:tc>
            </w:tr>
          </w:tbl>
          <w:p w14:paraId="0F35D305" w14:textId="77777777" w:rsidR="005C436D" w:rsidRDefault="005C436D" w:rsidP="005C436D"/>
        </w:tc>
      </w:tr>
      <w:tr w:rsidR="005C436D" w14:paraId="121A977D" w14:textId="77777777" w:rsidTr="005C436D">
        <w:trPr>
          <w:cantSplit/>
          <w:jc w:val="center"/>
        </w:trPr>
        <w:tc>
          <w:tcPr>
            <w:tcW w:w="0" w:type="auto"/>
            <w:shd w:val="clear" w:color="auto" w:fill="F5F5F5"/>
          </w:tcPr>
          <w:p w14:paraId="0A0AD5EE" w14:textId="77777777" w:rsidR="005C436D" w:rsidRDefault="005C436D" w:rsidP="005C436D">
            <w:pPr>
              <w:rPr>
                <w:sz w:val="18"/>
              </w:rPr>
            </w:pPr>
            <w:r>
              <w:rPr>
                <w:sz w:val="18"/>
              </w:rPr>
              <w:t>mateřské školy</w:t>
            </w:r>
          </w:p>
        </w:tc>
        <w:tc>
          <w:tcPr>
            <w:tcW w:w="0" w:type="auto"/>
            <w:shd w:val="clear" w:color="auto" w:fill="F5F5F5"/>
          </w:tcPr>
          <w:p w14:paraId="5CBDB977" w14:textId="77777777" w:rsidR="005C436D" w:rsidRDefault="005C436D" w:rsidP="005C436D">
            <w:pPr>
              <w:jc w:val="center"/>
              <w:rPr>
                <w:sz w:val="18"/>
              </w:rPr>
            </w:pPr>
            <w:r>
              <w:rPr>
                <w:sz w:val="18"/>
              </w:rPr>
              <w:t>71 (40,3 %)</w:t>
            </w:r>
          </w:p>
        </w:tc>
        <w:tc>
          <w:tcPr>
            <w:tcW w:w="0" w:type="auto"/>
            <w:shd w:val="clear" w:color="auto" w:fill="F5F5F5"/>
          </w:tcPr>
          <w:p w14:paraId="7580F84C" w14:textId="77777777" w:rsidR="005C436D" w:rsidRDefault="005C436D" w:rsidP="005C436D">
            <w:pPr>
              <w:jc w:val="center"/>
              <w:rPr>
                <w:sz w:val="18"/>
              </w:rPr>
            </w:pPr>
            <w:r>
              <w:rPr>
                <w:sz w:val="18"/>
              </w:rPr>
              <w:t>46 (26,1 %)</w:t>
            </w:r>
          </w:p>
        </w:tc>
        <w:tc>
          <w:tcPr>
            <w:tcW w:w="0" w:type="auto"/>
            <w:shd w:val="clear" w:color="auto" w:fill="F5F5F5"/>
          </w:tcPr>
          <w:p w14:paraId="6FC2754A" w14:textId="77777777" w:rsidR="005C436D" w:rsidRDefault="005C436D" w:rsidP="005C436D">
            <w:pPr>
              <w:jc w:val="center"/>
              <w:rPr>
                <w:sz w:val="18"/>
              </w:rPr>
            </w:pPr>
            <w:r>
              <w:rPr>
                <w:sz w:val="18"/>
              </w:rPr>
              <w:t>59 (33,5 %)</w:t>
            </w:r>
          </w:p>
        </w:tc>
      </w:tr>
      <w:tr w:rsidR="005C436D" w14:paraId="600DA97D" w14:textId="77777777" w:rsidTr="005C436D">
        <w:trPr>
          <w:cantSplit/>
          <w:jc w:val="center"/>
        </w:trPr>
        <w:tc>
          <w:tcPr>
            <w:tcW w:w="0" w:type="auto"/>
            <w:shd w:val="clear" w:color="auto" w:fill="E8ECED"/>
          </w:tcPr>
          <w:p w14:paraId="213256C7" w14:textId="77777777" w:rsidR="005C436D" w:rsidRDefault="005C436D" w:rsidP="005C436D">
            <w:pPr>
              <w:rPr>
                <w:sz w:val="18"/>
              </w:rPr>
            </w:pPr>
            <w:r>
              <w:rPr>
                <w:sz w:val="18"/>
              </w:rPr>
              <w:t>základní školy</w:t>
            </w:r>
          </w:p>
        </w:tc>
        <w:tc>
          <w:tcPr>
            <w:tcW w:w="0" w:type="auto"/>
            <w:shd w:val="clear" w:color="auto" w:fill="E8ECED"/>
          </w:tcPr>
          <w:p w14:paraId="2337C4E5" w14:textId="77777777" w:rsidR="005C436D" w:rsidRDefault="005C436D" w:rsidP="005C436D">
            <w:pPr>
              <w:jc w:val="center"/>
              <w:rPr>
                <w:sz w:val="18"/>
              </w:rPr>
            </w:pPr>
            <w:r>
              <w:rPr>
                <w:sz w:val="18"/>
              </w:rPr>
              <w:t>119 (67,6 %)</w:t>
            </w:r>
          </w:p>
        </w:tc>
        <w:tc>
          <w:tcPr>
            <w:tcW w:w="0" w:type="auto"/>
            <w:shd w:val="clear" w:color="auto" w:fill="E8ECED"/>
          </w:tcPr>
          <w:p w14:paraId="2D894C4D" w14:textId="77777777" w:rsidR="005C436D" w:rsidRDefault="005C436D" w:rsidP="005C436D">
            <w:pPr>
              <w:jc w:val="center"/>
              <w:rPr>
                <w:sz w:val="18"/>
              </w:rPr>
            </w:pPr>
            <w:r>
              <w:rPr>
                <w:sz w:val="18"/>
              </w:rPr>
              <w:t>28 (15,9 %)</w:t>
            </w:r>
          </w:p>
        </w:tc>
        <w:tc>
          <w:tcPr>
            <w:tcW w:w="0" w:type="auto"/>
            <w:shd w:val="clear" w:color="auto" w:fill="E8ECED"/>
          </w:tcPr>
          <w:p w14:paraId="0740E7EA" w14:textId="77777777" w:rsidR="005C436D" w:rsidRDefault="005C436D" w:rsidP="005C436D">
            <w:pPr>
              <w:jc w:val="center"/>
              <w:rPr>
                <w:sz w:val="18"/>
              </w:rPr>
            </w:pPr>
            <w:r>
              <w:rPr>
                <w:sz w:val="18"/>
              </w:rPr>
              <w:t>29 (16,5 %)</w:t>
            </w:r>
          </w:p>
        </w:tc>
      </w:tr>
      <w:tr w:rsidR="005C436D" w14:paraId="79399248" w14:textId="77777777" w:rsidTr="005C436D">
        <w:trPr>
          <w:cantSplit/>
          <w:jc w:val="center"/>
        </w:trPr>
        <w:tc>
          <w:tcPr>
            <w:tcW w:w="0" w:type="auto"/>
            <w:shd w:val="clear" w:color="auto" w:fill="F5F5F5"/>
          </w:tcPr>
          <w:p w14:paraId="072C0412" w14:textId="77777777" w:rsidR="005C436D" w:rsidRDefault="005C436D" w:rsidP="005C436D">
            <w:pPr>
              <w:rPr>
                <w:sz w:val="18"/>
              </w:rPr>
            </w:pPr>
            <w:r>
              <w:rPr>
                <w:sz w:val="18"/>
              </w:rPr>
              <w:t>střední školy</w:t>
            </w:r>
          </w:p>
        </w:tc>
        <w:tc>
          <w:tcPr>
            <w:tcW w:w="0" w:type="auto"/>
            <w:shd w:val="clear" w:color="auto" w:fill="F5F5F5"/>
          </w:tcPr>
          <w:p w14:paraId="3EA4C9FB" w14:textId="77777777" w:rsidR="005C436D" w:rsidRDefault="005C436D" w:rsidP="005C436D">
            <w:pPr>
              <w:jc w:val="center"/>
              <w:rPr>
                <w:sz w:val="18"/>
              </w:rPr>
            </w:pPr>
            <w:r>
              <w:rPr>
                <w:sz w:val="18"/>
              </w:rPr>
              <w:t>46 (26,1 %)</w:t>
            </w:r>
          </w:p>
        </w:tc>
        <w:tc>
          <w:tcPr>
            <w:tcW w:w="0" w:type="auto"/>
            <w:shd w:val="clear" w:color="auto" w:fill="F5F5F5"/>
          </w:tcPr>
          <w:p w14:paraId="52E578CD" w14:textId="77777777" w:rsidR="005C436D" w:rsidRDefault="005C436D" w:rsidP="005C436D">
            <w:pPr>
              <w:jc w:val="center"/>
              <w:rPr>
                <w:sz w:val="18"/>
              </w:rPr>
            </w:pPr>
            <w:r>
              <w:rPr>
                <w:sz w:val="18"/>
              </w:rPr>
              <w:t>48 (27,3 %)</w:t>
            </w:r>
          </w:p>
        </w:tc>
        <w:tc>
          <w:tcPr>
            <w:tcW w:w="0" w:type="auto"/>
            <w:shd w:val="clear" w:color="auto" w:fill="F5F5F5"/>
          </w:tcPr>
          <w:p w14:paraId="4858296A" w14:textId="77777777" w:rsidR="005C436D" w:rsidRDefault="005C436D" w:rsidP="005C436D">
            <w:pPr>
              <w:jc w:val="center"/>
              <w:rPr>
                <w:sz w:val="18"/>
              </w:rPr>
            </w:pPr>
            <w:r>
              <w:rPr>
                <w:sz w:val="18"/>
              </w:rPr>
              <w:t>82 (46,6 %)</w:t>
            </w:r>
          </w:p>
        </w:tc>
      </w:tr>
      <w:tr w:rsidR="005C436D" w14:paraId="58B37868" w14:textId="77777777" w:rsidTr="005C436D">
        <w:trPr>
          <w:cantSplit/>
          <w:jc w:val="center"/>
        </w:trPr>
        <w:tc>
          <w:tcPr>
            <w:tcW w:w="0" w:type="auto"/>
            <w:shd w:val="clear" w:color="auto" w:fill="E8ECED"/>
          </w:tcPr>
          <w:p w14:paraId="30ADDF00" w14:textId="77777777" w:rsidR="005C436D" w:rsidRDefault="005C436D" w:rsidP="005C436D">
            <w:pPr>
              <w:rPr>
                <w:sz w:val="18"/>
              </w:rPr>
            </w:pPr>
            <w:r>
              <w:rPr>
                <w:sz w:val="18"/>
              </w:rPr>
              <w:t>ostatní školská zařízení (např. ZUŠ)</w:t>
            </w:r>
          </w:p>
        </w:tc>
        <w:tc>
          <w:tcPr>
            <w:tcW w:w="0" w:type="auto"/>
            <w:shd w:val="clear" w:color="auto" w:fill="E8ECED"/>
          </w:tcPr>
          <w:p w14:paraId="1950CCCF" w14:textId="77777777" w:rsidR="005C436D" w:rsidRDefault="005C436D" w:rsidP="005C436D">
            <w:pPr>
              <w:jc w:val="center"/>
              <w:rPr>
                <w:sz w:val="18"/>
              </w:rPr>
            </w:pPr>
            <w:r>
              <w:rPr>
                <w:sz w:val="18"/>
              </w:rPr>
              <w:t>63 (35,8 %)</w:t>
            </w:r>
          </w:p>
        </w:tc>
        <w:tc>
          <w:tcPr>
            <w:tcW w:w="0" w:type="auto"/>
            <w:shd w:val="clear" w:color="auto" w:fill="E8ECED"/>
          </w:tcPr>
          <w:p w14:paraId="4BCDD174" w14:textId="77777777" w:rsidR="005C436D" w:rsidRDefault="005C436D" w:rsidP="005C436D">
            <w:pPr>
              <w:jc w:val="center"/>
              <w:rPr>
                <w:sz w:val="18"/>
              </w:rPr>
            </w:pPr>
            <w:r>
              <w:rPr>
                <w:sz w:val="18"/>
              </w:rPr>
              <w:t>30 (17,0 %)</w:t>
            </w:r>
          </w:p>
        </w:tc>
        <w:tc>
          <w:tcPr>
            <w:tcW w:w="0" w:type="auto"/>
            <w:shd w:val="clear" w:color="auto" w:fill="E8ECED"/>
          </w:tcPr>
          <w:p w14:paraId="31E92815" w14:textId="77777777" w:rsidR="005C436D" w:rsidRDefault="005C436D" w:rsidP="005C436D">
            <w:pPr>
              <w:jc w:val="center"/>
              <w:rPr>
                <w:sz w:val="18"/>
              </w:rPr>
            </w:pPr>
            <w:r>
              <w:rPr>
                <w:sz w:val="18"/>
              </w:rPr>
              <w:t>83 (47,2 %)</w:t>
            </w:r>
          </w:p>
        </w:tc>
      </w:tr>
      <w:tr w:rsidR="005C436D" w14:paraId="5B0C5E11" w14:textId="77777777" w:rsidTr="005C436D">
        <w:trPr>
          <w:cantSplit/>
          <w:jc w:val="center"/>
        </w:trPr>
        <w:tc>
          <w:tcPr>
            <w:tcW w:w="0" w:type="auto"/>
            <w:gridSpan w:val="4"/>
            <w:shd w:val="clear" w:color="auto" w:fill="FFFFFF"/>
          </w:tcPr>
          <w:p w14:paraId="781F1242" w14:textId="77777777" w:rsidR="005C436D" w:rsidRDefault="005C436D" w:rsidP="005C436D">
            <w:pPr>
              <w:jc w:val="center"/>
            </w:pPr>
            <w:r>
              <w:rPr>
                <w:noProof/>
                <w:lang w:eastAsia="cs-CZ"/>
              </w:rPr>
              <w:drawing>
                <wp:inline distT="0" distB="0" distL="0" distR="0" wp14:anchorId="1D119EDF" wp14:editId="48088B88">
                  <wp:extent cx="7143750" cy="1143000"/>
                  <wp:effectExtent l="0" t="0" r="0" b="0"/>
                  <wp:docPr id="135" name="0 Imagen" descr="/domains1/vx566400/public/www_root/tmp/PNG-GaR4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GaR4Be.png"/>
                          <pic:cNvPicPr/>
                        </pic:nvPicPr>
                        <pic:blipFill>
                          <a:blip r:embed="rId162" cstate="print"/>
                          <a:stretch>
                            <a:fillRect/>
                          </a:stretch>
                        </pic:blipFill>
                        <pic:spPr>
                          <a:xfrm>
                            <a:off x="0" y="0"/>
                            <a:ext cx="7143750" cy="1143000"/>
                          </a:xfrm>
                          <a:prstGeom prst="rect">
                            <a:avLst/>
                          </a:prstGeom>
                        </pic:spPr>
                      </pic:pic>
                    </a:graphicData>
                  </a:graphic>
                </wp:inline>
              </w:drawing>
            </w:r>
          </w:p>
        </w:tc>
      </w:tr>
    </w:tbl>
    <w:p w14:paraId="72314FDF" w14:textId="77777777" w:rsidR="00EF6EB8" w:rsidRDefault="00EF6EB8" w:rsidP="00EF6EB8"/>
    <w:p w14:paraId="7D1E167F" w14:textId="109479B5" w:rsidR="005C436D" w:rsidRPr="00E225CD" w:rsidRDefault="00E225CD" w:rsidP="00E225CD">
      <w:r>
        <w:t>V současné době navštěvuji</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381"/>
        <w:gridCol w:w="3385"/>
        <w:gridCol w:w="2620"/>
      </w:tblGrid>
      <w:tr w:rsidR="005C436D" w14:paraId="1F4E336C" w14:textId="77777777" w:rsidTr="005C436D">
        <w:trPr>
          <w:cantSplit/>
          <w:jc w:val="center"/>
        </w:trPr>
        <w:tc>
          <w:tcPr>
            <w:tcW w:w="0" w:type="auto"/>
            <w:shd w:val="clear" w:color="auto" w:fill="CFD7DA"/>
          </w:tcPr>
          <w:p w14:paraId="0651F6E8" w14:textId="77777777" w:rsidR="005C436D" w:rsidRDefault="005C436D" w:rsidP="005C436D">
            <w:pPr>
              <w:rPr>
                <w:b/>
                <w:sz w:val="18"/>
              </w:rPr>
            </w:pPr>
            <w:r>
              <w:rPr>
                <w:b/>
                <w:sz w:val="18"/>
              </w:rPr>
              <w:t>Možnosti odpovědí</w:t>
            </w:r>
          </w:p>
        </w:tc>
        <w:tc>
          <w:tcPr>
            <w:tcW w:w="0" w:type="auto"/>
            <w:shd w:val="clear" w:color="auto" w:fill="CFD7DA"/>
          </w:tcPr>
          <w:p w14:paraId="1179E3FF" w14:textId="77777777" w:rsidR="005C436D" w:rsidRDefault="005C436D" w:rsidP="005C436D">
            <w:pPr>
              <w:jc w:val="center"/>
              <w:rPr>
                <w:b/>
                <w:sz w:val="18"/>
              </w:rPr>
            </w:pPr>
            <w:r>
              <w:rPr>
                <w:b/>
                <w:sz w:val="18"/>
              </w:rPr>
              <w:t>Responzí</w:t>
            </w:r>
          </w:p>
        </w:tc>
        <w:tc>
          <w:tcPr>
            <w:tcW w:w="0" w:type="auto"/>
            <w:shd w:val="clear" w:color="auto" w:fill="CFD7DA"/>
          </w:tcPr>
          <w:p w14:paraId="0C2C6C94" w14:textId="77777777" w:rsidR="005C436D" w:rsidRDefault="005C436D" w:rsidP="005C436D">
            <w:pPr>
              <w:jc w:val="center"/>
              <w:rPr>
                <w:b/>
                <w:sz w:val="18"/>
              </w:rPr>
            </w:pPr>
            <w:r>
              <w:rPr>
                <w:b/>
                <w:sz w:val="18"/>
              </w:rPr>
              <w:t>Podíl</w:t>
            </w:r>
          </w:p>
        </w:tc>
      </w:tr>
      <w:tr w:rsidR="005C436D" w14:paraId="5D7EA6BB"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1"/>
            </w:tblGrid>
            <w:tr w:rsidR="005C436D" w14:paraId="4BE2F9D4" w14:textId="77777777" w:rsidTr="005C436D">
              <w:tc>
                <w:tcPr>
                  <w:tcW w:w="0" w:type="auto"/>
                  <w:tcMar>
                    <w:left w:w="0" w:type="dxa"/>
                    <w:right w:w="56" w:type="dxa"/>
                  </w:tcMar>
                  <w:vAlign w:val="bottom"/>
                </w:tcPr>
                <w:p w14:paraId="16177EEB" w14:textId="2926465B" w:rsidR="005C436D" w:rsidRDefault="005C436D" w:rsidP="005C436D">
                  <w:r>
                    <w:rPr>
                      <w:noProof/>
                      <w:lang w:eastAsia="cs-CZ"/>
                    </w:rPr>
                    <mc:AlternateContent>
                      <mc:Choice Requires="wps">
                        <w:drawing>
                          <wp:inline distT="0" distB="0" distL="0" distR="0" wp14:anchorId="191DDF65" wp14:editId="37E00B82">
                            <wp:extent cx="101600" cy="101600"/>
                            <wp:effectExtent l="8255" t="11430" r="13970" b="10795"/>
                            <wp:docPr id="281" name="Ová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AA94970" id="Ovál 28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Acc4G7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1E6CB831" w14:textId="77777777" w:rsidR="005C436D" w:rsidRDefault="005C436D" w:rsidP="005C436D">
                  <w:pPr>
                    <w:rPr>
                      <w:sz w:val="18"/>
                    </w:rPr>
                  </w:pPr>
                  <w:r>
                    <w:rPr>
                      <w:sz w:val="18"/>
                    </w:rPr>
                    <w:t>základní školu</w:t>
                  </w:r>
                </w:p>
              </w:tc>
            </w:tr>
          </w:tbl>
          <w:p w14:paraId="5D972589" w14:textId="77777777" w:rsidR="005C436D" w:rsidRDefault="005C436D" w:rsidP="005C436D"/>
        </w:tc>
        <w:tc>
          <w:tcPr>
            <w:tcW w:w="0" w:type="auto"/>
            <w:shd w:val="clear" w:color="auto" w:fill="F5F5F5"/>
          </w:tcPr>
          <w:p w14:paraId="0A87EBB7" w14:textId="77777777" w:rsidR="005C436D" w:rsidRDefault="005C436D" w:rsidP="005C436D">
            <w:pPr>
              <w:jc w:val="center"/>
              <w:rPr>
                <w:sz w:val="18"/>
              </w:rPr>
            </w:pPr>
            <w:r>
              <w:rPr>
                <w:sz w:val="18"/>
              </w:rPr>
              <w:t>172</w:t>
            </w:r>
          </w:p>
        </w:tc>
        <w:tc>
          <w:tcPr>
            <w:tcW w:w="0" w:type="auto"/>
            <w:shd w:val="clear" w:color="auto" w:fill="F5F5F5"/>
          </w:tcPr>
          <w:p w14:paraId="1B6A7106" w14:textId="77777777" w:rsidR="005C436D" w:rsidRDefault="005C436D" w:rsidP="005C436D">
            <w:pPr>
              <w:jc w:val="center"/>
              <w:rPr>
                <w:sz w:val="18"/>
              </w:rPr>
            </w:pPr>
            <w:r>
              <w:rPr>
                <w:sz w:val="18"/>
              </w:rPr>
              <w:t>97,7 %</w:t>
            </w:r>
          </w:p>
        </w:tc>
      </w:tr>
      <w:tr w:rsidR="005C436D" w14:paraId="21D15E1D"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38"/>
            </w:tblGrid>
            <w:tr w:rsidR="005C436D" w14:paraId="5B9E0D15" w14:textId="77777777" w:rsidTr="005C436D">
              <w:tc>
                <w:tcPr>
                  <w:tcW w:w="0" w:type="auto"/>
                  <w:tcMar>
                    <w:left w:w="0" w:type="dxa"/>
                    <w:right w:w="56" w:type="dxa"/>
                  </w:tcMar>
                  <w:vAlign w:val="bottom"/>
                </w:tcPr>
                <w:p w14:paraId="5ECF2C92" w14:textId="18FC850E" w:rsidR="005C436D" w:rsidRDefault="005C436D" w:rsidP="005C436D">
                  <w:r>
                    <w:rPr>
                      <w:noProof/>
                      <w:lang w:eastAsia="cs-CZ"/>
                    </w:rPr>
                    <mc:AlternateContent>
                      <mc:Choice Requires="wps">
                        <w:drawing>
                          <wp:inline distT="0" distB="0" distL="0" distR="0" wp14:anchorId="2A0FF33E" wp14:editId="0AFCA2C1">
                            <wp:extent cx="101600" cy="101600"/>
                            <wp:effectExtent l="8255" t="5080" r="13970" b="7620"/>
                            <wp:docPr id="280" name="Ová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53A1F9F" id="Ovál 28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FliyFU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4CEDD8AC" w14:textId="77777777" w:rsidR="005C436D" w:rsidRDefault="005C436D" w:rsidP="005C436D">
                  <w:pPr>
                    <w:rPr>
                      <w:sz w:val="18"/>
                    </w:rPr>
                  </w:pPr>
                  <w:r>
                    <w:rPr>
                      <w:sz w:val="18"/>
                    </w:rPr>
                    <w:t>střední školu</w:t>
                  </w:r>
                </w:p>
              </w:tc>
            </w:tr>
          </w:tbl>
          <w:p w14:paraId="5968CD39" w14:textId="77777777" w:rsidR="005C436D" w:rsidRDefault="005C436D" w:rsidP="005C436D"/>
        </w:tc>
        <w:tc>
          <w:tcPr>
            <w:tcW w:w="0" w:type="auto"/>
            <w:shd w:val="clear" w:color="auto" w:fill="E8ECED"/>
          </w:tcPr>
          <w:p w14:paraId="2495E172" w14:textId="77777777" w:rsidR="005C436D" w:rsidRDefault="005C436D" w:rsidP="005C436D">
            <w:pPr>
              <w:jc w:val="center"/>
              <w:rPr>
                <w:sz w:val="18"/>
              </w:rPr>
            </w:pPr>
            <w:r>
              <w:rPr>
                <w:sz w:val="18"/>
              </w:rPr>
              <w:t>4</w:t>
            </w:r>
          </w:p>
        </w:tc>
        <w:tc>
          <w:tcPr>
            <w:tcW w:w="0" w:type="auto"/>
            <w:shd w:val="clear" w:color="auto" w:fill="E8ECED"/>
          </w:tcPr>
          <w:p w14:paraId="24F68ECF" w14:textId="77777777" w:rsidR="005C436D" w:rsidRDefault="005C436D" w:rsidP="005C436D">
            <w:pPr>
              <w:jc w:val="center"/>
              <w:rPr>
                <w:sz w:val="18"/>
              </w:rPr>
            </w:pPr>
            <w:r>
              <w:rPr>
                <w:sz w:val="18"/>
              </w:rPr>
              <w:t>2,3 %</w:t>
            </w:r>
          </w:p>
        </w:tc>
      </w:tr>
      <w:tr w:rsidR="005C436D" w14:paraId="3AFD412F" w14:textId="77777777" w:rsidTr="005C436D">
        <w:trPr>
          <w:cantSplit/>
          <w:jc w:val="center"/>
        </w:trPr>
        <w:tc>
          <w:tcPr>
            <w:tcW w:w="0" w:type="auto"/>
            <w:gridSpan w:val="3"/>
            <w:shd w:val="clear" w:color="auto" w:fill="FFFFFF"/>
          </w:tcPr>
          <w:p w14:paraId="781439E0" w14:textId="77777777" w:rsidR="005C436D" w:rsidRDefault="005C436D" w:rsidP="005C436D">
            <w:pPr>
              <w:jc w:val="center"/>
            </w:pPr>
            <w:r>
              <w:rPr>
                <w:noProof/>
                <w:lang w:eastAsia="cs-CZ"/>
              </w:rPr>
              <w:drawing>
                <wp:inline distT="0" distB="0" distL="0" distR="0" wp14:anchorId="0ADDB4EE" wp14:editId="7672BDBD">
                  <wp:extent cx="7143750" cy="714375"/>
                  <wp:effectExtent l="0" t="0" r="0" b="0"/>
                  <wp:docPr id="136" name="0 Imagen" descr="/domains1/vx566400/public/www_root/tmp/PNG-OCQB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OCQBfm.png"/>
                          <pic:cNvPicPr/>
                        </pic:nvPicPr>
                        <pic:blipFill>
                          <a:blip r:embed="rId163" cstate="print"/>
                          <a:stretch>
                            <a:fillRect/>
                          </a:stretch>
                        </pic:blipFill>
                        <pic:spPr>
                          <a:xfrm>
                            <a:off x="0" y="0"/>
                            <a:ext cx="7143750" cy="714375"/>
                          </a:xfrm>
                          <a:prstGeom prst="rect">
                            <a:avLst/>
                          </a:prstGeom>
                        </pic:spPr>
                      </pic:pic>
                    </a:graphicData>
                  </a:graphic>
                </wp:inline>
              </w:drawing>
            </w:r>
          </w:p>
        </w:tc>
      </w:tr>
    </w:tbl>
    <w:p w14:paraId="63FB0E36" w14:textId="77777777" w:rsidR="00EF6EB8" w:rsidRDefault="00EF6EB8" w:rsidP="00EF6EB8"/>
    <w:p w14:paraId="7756EE28" w14:textId="77777777" w:rsidR="00E225CD" w:rsidRDefault="005C436D" w:rsidP="00E225CD">
      <w:r>
        <w:t>Ohodnoťte kvalitu a stav vybavení školy, kterou navštěvujete (1 hvězda nejho</w:t>
      </w:r>
      <w:r w:rsidR="00E225CD">
        <w:t>rší, 5 nejlepší)</w:t>
      </w:r>
    </w:p>
    <w:p w14:paraId="7B81BD8E" w14:textId="5CFB7F26" w:rsidR="005C436D" w:rsidRPr="00E225CD" w:rsidRDefault="005C436D" w:rsidP="00E225CD">
      <w:r>
        <w:rPr>
          <w:b/>
        </w:rPr>
        <w:t>Počet hvězdiček 3,7/5</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834"/>
        <w:gridCol w:w="2566"/>
        <w:gridCol w:w="1987"/>
      </w:tblGrid>
      <w:tr w:rsidR="005C436D" w14:paraId="5668DB74" w14:textId="77777777" w:rsidTr="005C436D">
        <w:trPr>
          <w:cantSplit/>
          <w:jc w:val="center"/>
        </w:trPr>
        <w:tc>
          <w:tcPr>
            <w:tcW w:w="0" w:type="auto"/>
            <w:shd w:val="clear" w:color="auto" w:fill="CFD7DA"/>
          </w:tcPr>
          <w:p w14:paraId="3B51F9B5" w14:textId="77777777" w:rsidR="005C436D" w:rsidRDefault="005C436D" w:rsidP="005C436D">
            <w:pPr>
              <w:rPr>
                <w:b/>
                <w:sz w:val="18"/>
              </w:rPr>
            </w:pPr>
            <w:r>
              <w:rPr>
                <w:b/>
                <w:sz w:val="18"/>
              </w:rPr>
              <w:t>Možnosti odpovědí</w:t>
            </w:r>
          </w:p>
        </w:tc>
        <w:tc>
          <w:tcPr>
            <w:tcW w:w="0" w:type="auto"/>
            <w:shd w:val="clear" w:color="auto" w:fill="CFD7DA"/>
          </w:tcPr>
          <w:p w14:paraId="52E557D0" w14:textId="77777777" w:rsidR="005C436D" w:rsidRDefault="005C436D" w:rsidP="005C436D">
            <w:pPr>
              <w:jc w:val="center"/>
              <w:rPr>
                <w:b/>
                <w:sz w:val="18"/>
              </w:rPr>
            </w:pPr>
            <w:r>
              <w:rPr>
                <w:b/>
                <w:sz w:val="18"/>
              </w:rPr>
              <w:t>Responzí</w:t>
            </w:r>
          </w:p>
        </w:tc>
        <w:tc>
          <w:tcPr>
            <w:tcW w:w="0" w:type="auto"/>
            <w:shd w:val="clear" w:color="auto" w:fill="CFD7DA"/>
          </w:tcPr>
          <w:p w14:paraId="4366B635" w14:textId="77777777" w:rsidR="005C436D" w:rsidRDefault="005C436D" w:rsidP="005C436D">
            <w:pPr>
              <w:jc w:val="center"/>
              <w:rPr>
                <w:b/>
                <w:sz w:val="18"/>
              </w:rPr>
            </w:pPr>
            <w:r>
              <w:rPr>
                <w:b/>
                <w:sz w:val="18"/>
              </w:rPr>
              <w:t>Podíl</w:t>
            </w:r>
          </w:p>
        </w:tc>
      </w:tr>
      <w:tr w:rsidR="005C436D" w14:paraId="282D18E1"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6A011D2F" w14:textId="77777777" w:rsidTr="005C436D">
              <w:tc>
                <w:tcPr>
                  <w:tcW w:w="226" w:type="dxa"/>
                  <w:tcMar>
                    <w:left w:w="0" w:type="dxa"/>
                    <w:right w:w="56" w:type="dxa"/>
                  </w:tcMar>
                  <w:vAlign w:val="bottom"/>
                </w:tcPr>
                <w:p w14:paraId="0FB7E6EE" w14:textId="4FCB8DD7" w:rsidR="005C436D" w:rsidRDefault="005C436D" w:rsidP="005C436D">
                  <w:r>
                    <w:rPr>
                      <w:noProof/>
                      <w:lang w:eastAsia="cs-CZ"/>
                    </w:rPr>
                    <mc:AlternateContent>
                      <mc:Choice Requires="wps">
                        <w:drawing>
                          <wp:inline distT="0" distB="0" distL="0" distR="0" wp14:anchorId="0F5E6333" wp14:editId="7E2E42F4">
                            <wp:extent cx="101600" cy="101600"/>
                            <wp:effectExtent l="8255" t="8890" r="13970" b="13335"/>
                            <wp:docPr id="274" name="Ová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79EBC6" id="Ovál 27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&#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CC5xwn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567" w:type="dxa"/>
                </w:tcPr>
                <w:p w14:paraId="1D23009F" w14:textId="77777777" w:rsidR="005C436D" w:rsidRDefault="005C436D" w:rsidP="005C436D">
                  <w:pPr>
                    <w:rPr>
                      <w:sz w:val="18"/>
                    </w:rPr>
                  </w:pPr>
                  <w:r>
                    <w:rPr>
                      <w:sz w:val="18"/>
                    </w:rPr>
                    <w:t>5/5</w:t>
                  </w:r>
                </w:p>
              </w:tc>
              <w:tc>
                <w:tcPr>
                  <w:tcW w:w="0" w:type="auto"/>
                </w:tcPr>
                <w:p w14:paraId="62DB842A" w14:textId="68B897CF" w:rsidR="005C436D" w:rsidRDefault="005C436D" w:rsidP="005C436D">
                  <w:r>
                    <w:rPr>
                      <w:noProof/>
                      <w:lang w:eastAsia="cs-CZ"/>
                    </w:rPr>
                    <mc:AlternateContent>
                      <mc:Choice Requires="wps">
                        <w:drawing>
                          <wp:inline distT="0" distB="0" distL="0" distR="0" wp14:anchorId="3310542D" wp14:editId="7DD4D33C">
                            <wp:extent cx="127000" cy="120015"/>
                            <wp:effectExtent l="22860" t="8890" r="21590" b="23495"/>
                            <wp:docPr id="273" name="Volný tvar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7B969C8" id="Volný tvar 27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VcYw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A6A2623" w14:textId="74B20E17" w:rsidR="005C436D" w:rsidRDefault="005C436D" w:rsidP="005C436D">
                  <w:r>
                    <w:rPr>
                      <w:noProof/>
                      <w:lang w:eastAsia="cs-CZ"/>
                    </w:rPr>
                    <mc:AlternateContent>
                      <mc:Choice Requires="wps">
                        <w:drawing>
                          <wp:inline distT="0" distB="0" distL="0" distR="0" wp14:anchorId="147A021D" wp14:editId="291DBB95">
                            <wp:extent cx="127000" cy="120015"/>
                            <wp:effectExtent l="22860" t="8890" r="21590" b="23495"/>
                            <wp:docPr id="272" name="Volný tvar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633DB34B" id="Volný tvar 27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LXNoD9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545CF40" w14:textId="0028AB9A" w:rsidR="005C436D" w:rsidRDefault="005C436D" w:rsidP="005C436D">
                  <w:r>
                    <w:rPr>
                      <w:noProof/>
                      <w:lang w:eastAsia="cs-CZ"/>
                    </w:rPr>
                    <mc:AlternateContent>
                      <mc:Choice Requires="wps">
                        <w:drawing>
                          <wp:inline distT="0" distB="0" distL="0" distR="0" wp14:anchorId="27AFDC1E" wp14:editId="6D01FBE0">
                            <wp:extent cx="127000" cy="120015"/>
                            <wp:effectExtent l="22860" t="8890" r="21590" b="23495"/>
                            <wp:docPr id="271" name="Volný tvar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B989270" id="Volný tvar 27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122CAF7B" w14:textId="091B7800" w:rsidR="005C436D" w:rsidRDefault="005C436D" w:rsidP="005C436D">
                  <w:r>
                    <w:rPr>
                      <w:noProof/>
                      <w:lang w:eastAsia="cs-CZ"/>
                    </w:rPr>
                    <mc:AlternateContent>
                      <mc:Choice Requires="wps">
                        <w:drawing>
                          <wp:inline distT="0" distB="0" distL="0" distR="0" wp14:anchorId="209C2C9D" wp14:editId="7AC59614">
                            <wp:extent cx="127000" cy="120015"/>
                            <wp:effectExtent l="22860" t="8890" r="21590" b="23495"/>
                            <wp:docPr id="270" name="Volný tvar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D47747B" id="Volný tvar 27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5754C472" w14:textId="48204C2B" w:rsidR="005C436D" w:rsidRDefault="005C436D" w:rsidP="005C436D">
                  <w:r>
                    <w:rPr>
                      <w:noProof/>
                      <w:lang w:eastAsia="cs-CZ"/>
                    </w:rPr>
                    <mc:AlternateContent>
                      <mc:Choice Requires="wps">
                        <w:drawing>
                          <wp:inline distT="0" distB="0" distL="0" distR="0" wp14:anchorId="226841FA" wp14:editId="0AA71D6B">
                            <wp:extent cx="127000" cy="120015"/>
                            <wp:effectExtent l="22860" t="8890" r="21590" b="23495"/>
                            <wp:docPr id="269" name="Volný tvar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FA1026A" id="Volný tvar 26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Ka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D4rnKa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47C970C3" w14:textId="77777777" w:rsidR="005C436D" w:rsidRDefault="005C436D" w:rsidP="005C436D"/>
        </w:tc>
        <w:tc>
          <w:tcPr>
            <w:tcW w:w="0" w:type="auto"/>
            <w:shd w:val="clear" w:color="auto" w:fill="F5F5F5"/>
          </w:tcPr>
          <w:p w14:paraId="15F7B6C5" w14:textId="77777777" w:rsidR="005C436D" w:rsidRDefault="005C436D" w:rsidP="005C436D">
            <w:pPr>
              <w:jc w:val="center"/>
              <w:rPr>
                <w:sz w:val="18"/>
              </w:rPr>
            </w:pPr>
            <w:r>
              <w:rPr>
                <w:sz w:val="18"/>
              </w:rPr>
              <w:t>39</w:t>
            </w:r>
          </w:p>
        </w:tc>
        <w:tc>
          <w:tcPr>
            <w:tcW w:w="0" w:type="auto"/>
            <w:shd w:val="clear" w:color="auto" w:fill="F5F5F5"/>
          </w:tcPr>
          <w:p w14:paraId="5B2B5372" w14:textId="77777777" w:rsidR="005C436D" w:rsidRDefault="005C436D" w:rsidP="005C436D">
            <w:pPr>
              <w:jc w:val="center"/>
              <w:rPr>
                <w:sz w:val="18"/>
              </w:rPr>
            </w:pPr>
            <w:r>
              <w:rPr>
                <w:sz w:val="18"/>
              </w:rPr>
              <w:t>22,3 %</w:t>
            </w:r>
          </w:p>
        </w:tc>
      </w:tr>
      <w:tr w:rsidR="005C436D" w14:paraId="36E850EF"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1BBF701F" w14:textId="77777777" w:rsidTr="005C436D">
              <w:tc>
                <w:tcPr>
                  <w:tcW w:w="226" w:type="dxa"/>
                  <w:tcMar>
                    <w:left w:w="0" w:type="dxa"/>
                    <w:right w:w="56" w:type="dxa"/>
                  </w:tcMar>
                  <w:vAlign w:val="bottom"/>
                </w:tcPr>
                <w:p w14:paraId="652028C2" w14:textId="2AF241CC" w:rsidR="005C436D" w:rsidRDefault="005C436D" w:rsidP="005C436D">
                  <w:r>
                    <w:rPr>
                      <w:noProof/>
                      <w:lang w:eastAsia="cs-CZ"/>
                    </w:rPr>
                    <mc:AlternateContent>
                      <mc:Choice Requires="wps">
                        <w:drawing>
                          <wp:inline distT="0" distB="0" distL="0" distR="0" wp14:anchorId="14B7DD7A" wp14:editId="5979A66B">
                            <wp:extent cx="101600" cy="101600"/>
                            <wp:effectExtent l="8255" t="12065" r="13970" b="10160"/>
                            <wp:docPr id="268" name="Ová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E6891C" id="Ovál 26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&#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HzCurg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567" w:type="dxa"/>
                </w:tcPr>
                <w:p w14:paraId="1DC87D16" w14:textId="77777777" w:rsidR="005C436D" w:rsidRDefault="005C436D" w:rsidP="005C436D">
                  <w:pPr>
                    <w:rPr>
                      <w:sz w:val="18"/>
                    </w:rPr>
                  </w:pPr>
                  <w:r>
                    <w:rPr>
                      <w:sz w:val="18"/>
                    </w:rPr>
                    <w:t>4/5</w:t>
                  </w:r>
                </w:p>
              </w:tc>
              <w:tc>
                <w:tcPr>
                  <w:tcW w:w="0" w:type="auto"/>
                </w:tcPr>
                <w:p w14:paraId="2F7369F8" w14:textId="0B602F37" w:rsidR="005C436D" w:rsidRDefault="005C436D" w:rsidP="005C436D">
                  <w:r>
                    <w:rPr>
                      <w:noProof/>
                      <w:lang w:eastAsia="cs-CZ"/>
                    </w:rPr>
                    <mc:AlternateContent>
                      <mc:Choice Requires="wps">
                        <w:drawing>
                          <wp:inline distT="0" distB="0" distL="0" distR="0" wp14:anchorId="6CB85A00" wp14:editId="6BEA021E">
                            <wp:extent cx="127000" cy="120015"/>
                            <wp:effectExtent l="22860" t="12065" r="21590" b="20320"/>
                            <wp:docPr id="267" name="Volný tvar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90AC707" id="Volný tvar 26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Wn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AXzHWn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9B512AD" w14:textId="524B5B93" w:rsidR="005C436D" w:rsidRDefault="005C436D" w:rsidP="005C436D">
                  <w:r>
                    <w:rPr>
                      <w:noProof/>
                      <w:lang w:eastAsia="cs-CZ"/>
                    </w:rPr>
                    <mc:AlternateContent>
                      <mc:Choice Requires="wps">
                        <w:drawing>
                          <wp:inline distT="0" distB="0" distL="0" distR="0" wp14:anchorId="7761932E" wp14:editId="0E0E3672">
                            <wp:extent cx="127000" cy="120015"/>
                            <wp:effectExtent l="22860" t="12065" r="21590" b="20320"/>
                            <wp:docPr id="266" name="Volný tvar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479233B4" id="Volný tvar 26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DEX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29A70E8" w14:textId="6ADFCFE4" w:rsidR="005C436D" w:rsidRDefault="005C436D" w:rsidP="005C436D">
                  <w:r>
                    <w:rPr>
                      <w:noProof/>
                      <w:lang w:eastAsia="cs-CZ"/>
                    </w:rPr>
                    <mc:AlternateContent>
                      <mc:Choice Requires="wps">
                        <w:drawing>
                          <wp:inline distT="0" distB="0" distL="0" distR="0" wp14:anchorId="75583C2D" wp14:editId="5CA2C155">
                            <wp:extent cx="127000" cy="120015"/>
                            <wp:effectExtent l="22860" t="12065" r="21590" b="20320"/>
                            <wp:docPr id="265" name="Volný tvar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62470BA" id="Volný tvar 26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9hYAQAAPwPAAAOAAAAZHJzL2Uyb0RvYy54bWysV9GOozYUfa/Uf7B4rNQhhiRMosmsVrOd&#10;qtK2XWmnfXfABFSwqe2Emf23PvXHeq8xWTONJ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wwKfYW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9EA4A12" w14:textId="304AD3D0" w:rsidR="005C436D" w:rsidRDefault="005C436D" w:rsidP="005C436D">
                  <w:r>
                    <w:rPr>
                      <w:noProof/>
                      <w:lang w:eastAsia="cs-CZ"/>
                    </w:rPr>
                    <mc:AlternateContent>
                      <mc:Choice Requires="wps">
                        <w:drawing>
                          <wp:inline distT="0" distB="0" distL="0" distR="0" wp14:anchorId="55097CE9" wp14:editId="31E16E22">
                            <wp:extent cx="127000" cy="120015"/>
                            <wp:effectExtent l="22860" t="12065" r="21590" b="20320"/>
                            <wp:docPr id="264" name="Volný tvar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1C321BC" id="Volný tvar 26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Kll6gJ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5C2893EA" w14:textId="0415914B" w:rsidR="005C436D" w:rsidRDefault="005C436D" w:rsidP="005C436D">
                  <w:r>
                    <w:rPr>
                      <w:noProof/>
                      <w:lang w:eastAsia="cs-CZ"/>
                    </w:rPr>
                    <mc:AlternateContent>
                      <mc:Choice Requires="wps">
                        <w:drawing>
                          <wp:inline distT="0" distB="0" distL="0" distR="0" wp14:anchorId="6809EC81" wp14:editId="39476C61">
                            <wp:extent cx="127000" cy="120015"/>
                            <wp:effectExtent l="22860" t="12065" r="21590" b="20320"/>
                            <wp:docPr id="263" name="Volný tvar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112E117" id="Volný tvar 26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SNZA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1A3D0F42" w14:textId="77777777" w:rsidR="005C436D" w:rsidRDefault="005C436D" w:rsidP="005C436D"/>
        </w:tc>
        <w:tc>
          <w:tcPr>
            <w:tcW w:w="0" w:type="auto"/>
            <w:shd w:val="clear" w:color="auto" w:fill="E8ECED"/>
          </w:tcPr>
          <w:p w14:paraId="337F2115" w14:textId="77777777" w:rsidR="005C436D" w:rsidRDefault="005C436D" w:rsidP="005C436D">
            <w:pPr>
              <w:jc w:val="center"/>
              <w:rPr>
                <w:sz w:val="18"/>
              </w:rPr>
            </w:pPr>
            <w:r>
              <w:rPr>
                <w:sz w:val="18"/>
              </w:rPr>
              <w:t>70</w:t>
            </w:r>
          </w:p>
        </w:tc>
        <w:tc>
          <w:tcPr>
            <w:tcW w:w="0" w:type="auto"/>
            <w:shd w:val="clear" w:color="auto" w:fill="E8ECED"/>
          </w:tcPr>
          <w:p w14:paraId="2F24EEC2" w14:textId="77777777" w:rsidR="005C436D" w:rsidRDefault="005C436D" w:rsidP="005C436D">
            <w:pPr>
              <w:jc w:val="center"/>
              <w:rPr>
                <w:sz w:val="18"/>
              </w:rPr>
            </w:pPr>
            <w:r>
              <w:rPr>
                <w:sz w:val="18"/>
              </w:rPr>
              <w:t>40 %</w:t>
            </w:r>
          </w:p>
        </w:tc>
      </w:tr>
      <w:tr w:rsidR="005C436D" w14:paraId="1E6E3CF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54E84869" w14:textId="77777777" w:rsidTr="005C436D">
              <w:tc>
                <w:tcPr>
                  <w:tcW w:w="226" w:type="dxa"/>
                  <w:tcMar>
                    <w:left w:w="0" w:type="dxa"/>
                    <w:right w:w="56" w:type="dxa"/>
                  </w:tcMar>
                  <w:vAlign w:val="bottom"/>
                </w:tcPr>
                <w:p w14:paraId="0975AD1B" w14:textId="26773DF7" w:rsidR="005C436D" w:rsidRDefault="005C436D" w:rsidP="005C436D">
                  <w:r>
                    <w:rPr>
                      <w:noProof/>
                      <w:lang w:eastAsia="cs-CZ"/>
                    </w:rPr>
                    <mc:AlternateContent>
                      <mc:Choice Requires="wps">
                        <w:drawing>
                          <wp:inline distT="0" distB="0" distL="0" distR="0" wp14:anchorId="5FC30659" wp14:editId="3677A164">
                            <wp:extent cx="101600" cy="101600"/>
                            <wp:effectExtent l="8255" t="5715" r="13970" b="6985"/>
                            <wp:docPr id="262" name="Ová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D9952A4" id="Ovál 26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oBJB2S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567" w:type="dxa"/>
                </w:tcPr>
                <w:p w14:paraId="027E94D7" w14:textId="77777777" w:rsidR="005C436D" w:rsidRDefault="005C436D" w:rsidP="005C436D">
                  <w:pPr>
                    <w:rPr>
                      <w:sz w:val="18"/>
                    </w:rPr>
                  </w:pPr>
                  <w:r>
                    <w:rPr>
                      <w:sz w:val="18"/>
                    </w:rPr>
                    <w:t>3/5</w:t>
                  </w:r>
                </w:p>
              </w:tc>
              <w:tc>
                <w:tcPr>
                  <w:tcW w:w="0" w:type="auto"/>
                </w:tcPr>
                <w:p w14:paraId="4D20C024" w14:textId="09CE3257" w:rsidR="005C436D" w:rsidRDefault="005C436D" w:rsidP="005C436D">
                  <w:r>
                    <w:rPr>
                      <w:noProof/>
                      <w:lang w:eastAsia="cs-CZ"/>
                    </w:rPr>
                    <mc:AlternateContent>
                      <mc:Choice Requires="wps">
                        <w:drawing>
                          <wp:inline distT="0" distB="0" distL="0" distR="0" wp14:anchorId="57D77D57" wp14:editId="0B279D67">
                            <wp:extent cx="127000" cy="120015"/>
                            <wp:effectExtent l="22860" t="5715" r="21590" b="17145"/>
                            <wp:docPr id="261" name="Volný tvar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BC1E2DC" id="Volný tvar 26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C77FC38" w14:textId="70AD76F8" w:rsidR="005C436D" w:rsidRDefault="005C436D" w:rsidP="005C436D">
                  <w:r>
                    <w:rPr>
                      <w:noProof/>
                      <w:lang w:eastAsia="cs-CZ"/>
                    </w:rPr>
                    <mc:AlternateContent>
                      <mc:Choice Requires="wps">
                        <w:drawing>
                          <wp:inline distT="0" distB="0" distL="0" distR="0" wp14:anchorId="00F059DC" wp14:editId="55D1E791">
                            <wp:extent cx="127000" cy="120015"/>
                            <wp:effectExtent l="22860" t="5715" r="21590" b="17145"/>
                            <wp:docPr id="260" name="Volný tvar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DF23065" id="Volný tvar 260"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QP5OVG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213EAB4" w14:textId="2242E8CA" w:rsidR="005C436D" w:rsidRDefault="005C436D" w:rsidP="005C436D">
                  <w:r>
                    <w:rPr>
                      <w:noProof/>
                      <w:lang w:eastAsia="cs-CZ"/>
                    </w:rPr>
                    <mc:AlternateContent>
                      <mc:Choice Requires="wps">
                        <w:drawing>
                          <wp:inline distT="0" distB="0" distL="0" distR="0" wp14:anchorId="1FB40BF0" wp14:editId="1D215191">
                            <wp:extent cx="127000" cy="120015"/>
                            <wp:effectExtent l="22860" t="5715" r="21590" b="17145"/>
                            <wp:docPr id="259" name="Volný tvar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220BFA96" id="Volný tvar 25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62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Darw62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11FC6B1" w14:textId="448B5277" w:rsidR="005C436D" w:rsidRDefault="005C436D" w:rsidP="005C436D">
                  <w:r>
                    <w:rPr>
                      <w:noProof/>
                      <w:lang w:eastAsia="cs-CZ"/>
                    </w:rPr>
                    <mc:AlternateContent>
                      <mc:Choice Requires="wps">
                        <w:drawing>
                          <wp:inline distT="0" distB="0" distL="0" distR="0" wp14:anchorId="593AC6CF" wp14:editId="19113783">
                            <wp:extent cx="127000" cy="120015"/>
                            <wp:effectExtent l="22860" t="5715" r="21590" b="17145"/>
                            <wp:docPr id="258" name="Volný tvar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B6C15D5" id="Volný tvar 25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6pXg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B166331" w14:textId="642CF688" w:rsidR="005C436D" w:rsidRDefault="005C436D" w:rsidP="005C436D">
                  <w:r>
                    <w:rPr>
                      <w:noProof/>
                      <w:lang w:eastAsia="cs-CZ"/>
                    </w:rPr>
                    <mc:AlternateContent>
                      <mc:Choice Requires="wps">
                        <w:drawing>
                          <wp:inline distT="0" distB="0" distL="0" distR="0" wp14:anchorId="3EE9E9A0" wp14:editId="7D594159">
                            <wp:extent cx="127000" cy="120015"/>
                            <wp:effectExtent l="22860" t="5715" r="21590" b="17145"/>
                            <wp:docPr id="257" name="Volný tvar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3921555" id="Volný tvar 25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z3Yw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ILm/Pd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6E2EB67D" w14:textId="77777777" w:rsidR="005C436D" w:rsidRDefault="005C436D" w:rsidP="005C436D"/>
        </w:tc>
        <w:tc>
          <w:tcPr>
            <w:tcW w:w="0" w:type="auto"/>
            <w:shd w:val="clear" w:color="auto" w:fill="F5F5F5"/>
          </w:tcPr>
          <w:p w14:paraId="111BCB28" w14:textId="77777777" w:rsidR="005C436D" w:rsidRDefault="005C436D" w:rsidP="005C436D">
            <w:pPr>
              <w:jc w:val="center"/>
              <w:rPr>
                <w:sz w:val="18"/>
              </w:rPr>
            </w:pPr>
            <w:r>
              <w:rPr>
                <w:sz w:val="18"/>
              </w:rPr>
              <w:t>43</w:t>
            </w:r>
          </w:p>
        </w:tc>
        <w:tc>
          <w:tcPr>
            <w:tcW w:w="0" w:type="auto"/>
            <w:shd w:val="clear" w:color="auto" w:fill="F5F5F5"/>
          </w:tcPr>
          <w:p w14:paraId="724D66D0" w14:textId="77777777" w:rsidR="005C436D" w:rsidRDefault="005C436D" w:rsidP="005C436D">
            <w:pPr>
              <w:jc w:val="center"/>
              <w:rPr>
                <w:sz w:val="18"/>
              </w:rPr>
            </w:pPr>
            <w:r>
              <w:rPr>
                <w:sz w:val="18"/>
              </w:rPr>
              <w:t>24,6 %</w:t>
            </w:r>
          </w:p>
        </w:tc>
      </w:tr>
      <w:tr w:rsidR="005C436D" w14:paraId="44C1CD88"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7F3ED5BB" w14:textId="77777777" w:rsidTr="005C436D">
              <w:tc>
                <w:tcPr>
                  <w:tcW w:w="226" w:type="dxa"/>
                  <w:tcMar>
                    <w:left w:w="0" w:type="dxa"/>
                    <w:right w:w="56" w:type="dxa"/>
                  </w:tcMar>
                  <w:vAlign w:val="bottom"/>
                </w:tcPr>
                <w:p w14:paraId="06268078" w14:textId="795AD006" w:rsidR="005C436D" w:rsidRDefault="005C436D" w:rsidP="005C436D">
                  <w:r>
                    <w:rPr>
                      <w:noProof/>
                      <w:lang w:eastAsia="cs-CZ"/>
                    </w:rPr>
                    <w:lastRenderedPageBreak/>
                    <mc:AlternateContent>
                      <mc:Choice Requires="wps">
                        <w:drawing>
                          <wp:inline distT="0" distB="0" distL="0" distR="0" wp14:anchorId="2EB46901" wp14:editId="7194ED26">
                            <wp:extent cx="101600" cy="101600"/>
                            <wp:effectExtent l="8255" t="8890" r="13970" b="13335"/>
                            <wp:docPr id="256" name="Ová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039B785" id="Ovál 25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vX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&#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PJwa9c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567" w:type="dxa"/>
                </w:tcPr>
                <w:p w14:paraId="0E1B24CF" w14:textId="77777777" w:rsidR="005C436D" w:rsidRDefault="005C436D" w:rsidP="005C436D">
                  <w:pPr>
                    <w:rPr>
                      <w:sz w:val="18"/>
                    </w:rPr>
                  </w:pPr>
                  <w:r>
                    <w:rPr>
                      <w:sz w:val="18"/>
                    </w:rPr>
                    <w:t>2/5</w:t>
                  </w:r>
                </w:p>
              </w:tc>
              <w:tc>
                <w:tcPr>
                  <w:tcW w:w="0" w:type="auto"/>
                </w:tcPr>
                <w:p w14:paraId="425FC8EE" w14:textId="7A32B93A" w:rsidR="005C436D" w:rsidRDefault="005C436D" w:rsidP="005C436D">
                  <w:r>
                    <w:rPr>
                      <w:noProof/>
                      <w:lang w:eastAsia="cs-CZ"/>
                    </w:rPr>
                    <mc:AlternateContent>
                      <mc:Choice Requires="wps">
                        <w:drawing>
                          <wp:inline distT="0" distB="0" distL="0" distR="0" wp14:anchorId="5A2D28F3" wp14:editId="449DF0FB">
                            <wp:extent cx="127000" cy="120015"/>
                            <wp:effectExtent l="22860" t="8890" r="21590" b="23495"/>
                            <wp:docPr id="255" name="Volný tvar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68B9429" id="Volný tvar 25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FAC20FC" w14:textId="777C0D6F" w:rsidR="005C436D" w:rsidRDefault="005C436D" w:rsidP="005C436D">
                  <w:r>
                    <w:rPr>
                      <w:noProof/>
                      <w:lang w:eastAsia="cs-CZ"/>
                    </w:rPr>
                    <mc:AlternateContent>
                      <mc:Choice Requires="wps">
                        <w:drawing>
                          <wp:inline distT="0" distB="0" distL="0" distR="0" wp14:anchorId="1188C719" wp14:editId="3D3D65ED">
                            <wp:extent cx="127000" cy="120015"/>
                            <wp:effectExtent l="22860" t="8890" r="21590" b="23495"/>
                            <wp:docPr id="254" name="Volný tvar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0BC53F78" id="Volný tvar 254"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97A4B2C" w14:textId="7BEADF5E" w:rsidR="005C436D" w:rsidRDefault="005C436D" w:rsidP="005C436D">
                  <w:r>
                    <w:rPr>
                      <w:noProof/>
                      <w:lang w:eastAsia="cs-CZ"/>
                    </w:rPr>
                    <mc:AlternateContent>
                      <mc:Choice Requires="wps">
                        <w:drawing>
                          <wp:inline distT="0" distB="0" distL="0" distR="0" wp14:anchorId="474AD53C" wp14:editId="2F2D6791">
                            <wp:extent cx="127000" cy="120015"/>
                            <wp:effectExtent l="22860" t="8890" r="21590" b="23495"/>
                            <wp:docPr id="253" name="Volný tvar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B3C6042" id="Volný tvar 253"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ihYw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23A2B8EB" w14:textId="468A6BCC" w:rsidR="005C436D" w:rsidRDefault="005C436D" w:rsidP="005C436D">
                  <w:r>
                    <w:rPr>
                      <w:noProof/>
                      <w:lang w:eastAsia="cs-CZ"/>
                    </w:rPr>
                    <mc:AlternateContent>
                      <mc:Choice Requires="wps">
                        <w:drawing>
                          <wp:inline distT="0" distB="0" distL="0" distR="0" wp14:anchorId="1CE33FC2" wp14:editId="57E6A666">
                            <wp:extent cx="127000" cy="120015"/>
                            <wp:effectExtent l="22860" t="8890" r="21590" b="23495"/>
                            <wp:docPr id="252" name="Volný tvar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1797753" id="Volný tvar 252"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AEaLcJ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349CD25C" w14:textId="02340987" w:rsidR="005C436D" w:rsidRDefault="005C436D" w:rsidP="005C436D">
                  <w:r>
                    <w:rPr>
                      <w:noProof/>
                      <w:lang w:eastAsia="cs-CZ"/>
                    </w:rPr>
                    <mc:AlternateContent>
                      <mc:Choice Requires="wps">
                        <w:drawing>
                          <wp:inline distT="0" distB="0" distL="0" distR="0" wp14:anchorId="5511AA9A" wp14:editId="5C995A8F">
                            <wp:extent cx="127000" cy="120015"/>
                            <wp:effectExtent l="22860" t="8890" r="21590" b="23495"/>
                            <wp:docPr id="251" name="Volný tvar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18912B8" id="Volný tvar 251"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nXw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289A5D9F" w14:textId="77777777" w:rsidR="005C436D" w:rsidRDefault="005C436D" w:rsidP="005C436D"/>
        </w:tc>
        <w:tc>
          <w:tcPr>
            <w:tcW w:w="0" w:type="auto"/>
            <w:shd w:val="clear" w:color="auto" w:fill="E8ECED"/>
          </w:tcPr>
          <w:p w14:paraId="45066BD0" w14:textId="77777777" w:rsidR="005C436D" w:rsidRDefault="005C436D" w:rsidP="005C436D">
            <w:pPr>
              <w:jc w:val="center"/>
              <w:rPr>
                <w:sz w:val="18"/>
              </w:rPr>
            </w:pPr>
            <w:r>
              <w:rPr>
                <w:sz w:val="18"/>
              </w:rPr>
              <w:t>13</w:t>
            </w:r>
          </w:p>
        </w:tc>
        <w:tc>
          <w:tcPr>
            <w:tcW w:w="0" w:type="auto"/>
            <w:shd w:val="clear" w:color="auto" w:fill="E8ECED"/>
          </w:tcPr>
          <w:p w14:paraId="2262D63E" w14:textId="77777777" w:rsidR="005C436D" w:rsidRDefault="005C436D" w:rsidP="005C436D">
            <w:pPr>
              <w:jc w:val="center"/>
              <w:rPr>
                <w:sz w:val="18"/>
              </w:rPr>
            </w:pPr>
            <w:r>
              <w:rPr>
                <w:sz w:val="18"/>
              </w:rPr>
              <w:t>7,4 %</w:t>
            </w:r>
          </w:p>
        </w:tc>
      </w:tr>
      <w:tr w:rsidR="005C436D" w14:paraId="750AE0BA"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567"/>
              <w:gridCol w:w="270"/>
              <w:gridCol w:w="270"/>
              <w:gridCol w:w="270"/>
              <w:gridCol w:w="270"/>
              <w:gridCol w:w="270"/>
            </w:tblGrid>
            <w:tr w:rsidR="005C436D" w14:paraId="2B815677" w14:textId="77777777" w:rsidTr="005C436D">
              <w:tc>
                <w:tcPr>
                  <w:tcW w:w="226" w:type="dxa"/>
                  <w:tcMar>
                    <w:left w:w="0" w:type="dxa"/>
                    <w:right w:w="56" w:type="dxa"/>
                  </w:tcMar>
                  <w:vAlign w:val="bottom"/>
                </w:tcPr>
                <w:p w14:paraId="59F6BF69" w14:textId="6D1C80EA" w:rsidR="005C436D" w:rsidRDefault="005C436D" w:rsidP="005C436D">
                  <w:r>
                    <w:rPr>
                      <w:noProof/>
                      <w:lang w:eastAsia="cs-CZ"/>
                    </w:rPr>
                    <mc:AlternateContent>
                      <mc:Choice Requires="wps">
                        <w:drawing>
                          <wp:inline distT="0" distB="0" distL="0" distR="0" wp14:anchorId="21CAA778" wp14:editId="11F7DE6C">
                            <wp:extent cx="101600" cy="101600"/>
                            <wp:effectExtent l="8255" t="12065" r="13970" b="10160"/>
                            <wp:docPr id="250" name="Ová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3921227" id="Ovál 2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" fillcolor="#f26623" strokecolor="white">
                            <w10:anchorlock/>
                          </v:oval>
                        </w:pict>
                      </mc:Fallback>
                    </mc:AlternateContent>
                  </w:r>
                </w:p>
              </w:tc>
              <w:tc>
                <w:tcPr>
                  <w:tcW w:w="567" w:type="dxa"/>
                </w:tcPr>
                <w:p w14:paraId="6A19F349" w14:textId="77777777" w:rsidR="005C436D" w:rsidRDefault="005C436D" w:rsidP="005C436D">
                  <w:pPr>
                    <w:rPr>
                      <w:sz w:val="18"/>
                    </w:rPr>
                  </w:pPr>
                  <w:r>
                    <w:rPr>
                      <w:sz w:val="18"/>
                    </w:rPr>
                    <w:t>1/5</w:t>
                  </w:r>
                </w:p>
              </w:tc>
              <w:tc>
                <w:tcPr>
                  <w:tcW w:w="0" w:type="auto"/>
                </w:tcPr>
                <w:p w14:paraId="0097370D" w14:textId="3C98C090" w:rsidR="005C436D" w:rsidRDefault="005C436D" w:rsidP="005C436D">
                  <w:r>
                    <w:rPr>
                      <w:noProof/>
                      <w:lang w:eastAsia="cs-CZ"/>
                    </w:rPr>
                    <mc:AlternateContent>
                      <mc:Choice Requires="wps">
                        <w:drawing>
                          <wp:inline distT="0" distB="0" distL="0" distR="0" wp14:anchorId="7687720B" wp14:editId="5CCCEC79">
                            <wp:extent cx="127000" cy="120015"/>
                            <wp:effectExtent l="22860" t="12065" r="21590" b="20320"/>
                            <wp:docPr id="249" name="Volný tvar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F99238"/>
                                    </a:solidFill>
                                    <a:ln w="9525">
                                      <a:solidFill>
                                        <a:srgbClr val="F45533"/>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148A5E3E" id="Volný tvar 249"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" fillcolor="#f99238" strokecolor="#f45533">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427A70B" w14:textId="5BECCDC9" w:rsidR="005C436D" w:rsidRDefault="005C436D" w:rsidP="005C436D">
                  <w:r>
                    <w:rPr>
                      <w:noProof/>
                      <w:lang w:eastAsia="cs-CZ"/>
                    </w:rPr>
                    <mc:AlternateContent>
                      <mc:Choice Requires="wps">
                        <w:drawing>
                          <wp:inline distT="0" distB="0" distL="0" distR="0" wp14:anchorId="452F0CD4" wp14:editId="3F4F2FE2">
                            <wp:extent cx="127000" cy="120015"/>
                            <wp:effectExtent l="22860" t="12065" r="21590" b="20320"/>
                            <wp:docPr id="248" name="Volný tvar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7268B2A0" id="Volný tvar 248"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oEXg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4040291D" w14:textId="21317B5B" w:rsidR="005C436D" w:rsidRDefault="005C436D" w:rsidP="005C436D">
                  <w:r>
                    <w:rPr>
                      <w:noProof/>
                      <w:lang w:eastAsia="cs-CZ"/>
                    </w:rPr>
                    <mc:AlternateContent>
                      <mc:Choice Requires="wps">
                        <w:drawing>
                          <wp:inline distT="0" distB="0" distL="0" distR="0" wp14:anchorId="390BEC2B" wp14:editId="42F3E1FD">
                            <wp:extent cx="127000" cy="120015"/>
                            <wp:effectExtent l="22860" t="12065" r="21590" b="20320"/>
                            <wp:docPr id="247" name="Volný tvar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7BE2F5E" id="Volný tvar 247"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787613D9" w14:textId="722E54DE" w:rsidR="005C436D" w:rsidRDefault="005C436D" w:rsidP="005C436D">
                  <w:r>
                    <w:rPr>
                      <w:noProof/>
                      <w:lang w:eastAsia="cs-CZ"/>
                    </w:rPr>
                    <mc:AlternateContent>
                      <mc:Choice Requires="wps">
                        <w:drawing>
                          <wp:inline distT="0" distB="0" distL="0" distR="0" wp14:anchorId="19700E95" wp14:editId="0F956AC9">
                            <wp:extent cx="127000" cy="120015"/>
                            <wp:effectExtent l="22860" t="12065" r="21590" b="20320"/>
                            <wp:docPr id="246" name="Volný tvar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3AE0F585" id="Volný tvar 246"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c>
                <w:tcPr>
                  <w:tcW w:w="0" w:type="auto"/>
                </w:tcPr>
                <w:p w14:paraId="64E475A0" w14:textId="49D4C561" w:rsidR="005C436D" w:rsidRDefault="005C436D" w:rsidP="005C436D">
                  <w:r>
                    <w:rPr>
                      <w:noProof/>
                      <w:lang w:eastAsia="cs-CZ"/>
                    </w:rPr>
                    <mc:AlternateContent>
                      <mc:Choice Requires="wps">
                        <w:drawing>
                          <wp:inline distT="0" distB="0" distL="0" distR="0" wp14:anchorId="7AEC1F40" wp14:editId="2518F752">
                            <wp:extent cx="127000" cy="120015"/>
                            <wp:effectExtent l="22860" t="12065" r="21590" b="20320"/>
                            <wp:docPr id="245" name="Volný tvar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0015"/>
                                    </a:xfrm>
                                    <a:custGeom>
                                      <a:avLst/>
                                      <a:gdLst>
                                        <a:gd name="T0" fmla="*/ 100 w 200"/>
                                        <a:gd name="T1" fmla="*/ 0 h 189"/>
                                        <a:gd name="T2" fmla="*/ 125 w 200"/>
                                        <a:gd name="T3" fmla="*/ 71 h 189"/>
                                        <a:gd name="T4" fmla="*/ 125 w 200"/>
                                        <a:gd name="T5" fmla="*/ 71 h 189"/>
                                        <a:gd name="T6" fmla="*/ 200 w 200"/>
                                        <a:gd name="T7" fmla="*/ 72 h 189"/>
                                        <a:gd name="T8" fmla="*/ 200 w 200"/>
                                        <a:gd name="T9" fmla="*/ 72 h 189"/>
                                        <a:gd name="T10" fmla="*/ 137 w 200"/>
                                        <a:gd name="T11" fmla="*/ 118 h 189"/>
                                        <a:gd name="T12" fmla="*/ 140 w 200"/>
                                        <a:gd name="T13" fmla="*/ 118 h 189"/>
                                        <a:gd name="T14" fmla="*/ 162 w 200"/>
                                        <a:gd name="T15" fmla="*/ 189 h 189"/>
                                        <a:gd name="T16" fmla="*/ 162 w 200"/>
                                        <a:gd name="T17" fmla="*/ 189 h 189"/>
                                        <a:gd name="T18" fmla="*/ 100 w 200"/>
                                        <a:gd name="T19" fmla="*/ 147 h 189"/>
                                        <a:gd name="T20" fmla="*/ 100 w 200"/>
                                        <a:gd name="T21" fmla="*/ 147 h 189"/>
                                        <a:gd name="T22" fmla="*/ 38 w 200"/>
                                        <a:gd name="T23" fmla="*/ 189 h 189"/>
                                        <a:gd name="T24" fmla="*/ 38 w 200"/>
                                        <a:gd name="T25" fmla="*/ 189 h 189"/>
                                        <a:gd name="T26" fmla="*/ 60 w 200"/>
                                        <a:gd name="T27" fmla="*/ 118 h 189"/>
                                        <a:gd name="T28" fmla="*/ 60 w 200"/>
                                        <a:gd name="T29" fmla="*/ 118 h 189"/>
                                        <a:gd name="T30" fmla="*/ 0 w 200"/>
                                        <a:gd name="T31" fmla="*/ 72 h 189"/>
                                        <a:gd name="T32" fmla="*/ 0 w 200"/>
                                        <a:gd name="T33" fmla="*/ 72 h 189"/>
                                        <a:gd name="T34" fmla="*/ 75 w 200"/>
                                        <a:gd name="T35" fmla="*/ 71 h 189"/>
                                        <a:gd name="T36" fmla="*/ 75 w 200"/>
                                        <a:gd name="T37" fmla="*/ 71 h 189"/>
                                        <a:gd name="T38" fmla="*/ 100 w 200"/>
                                        <a:gd name="T39"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 h="189">
                                          <a:moveTo>
                                            <a:pt x="100" y="0"/>
                                          </a:moveTo>
                                          <a:lnTo>
                                            <a:pt x="125" y="71"/>
                                          </a:lnTo>
                                          <a:lnTo>
                                            <a:pt x="200" y="72"/>
                                          </a:lnTo>
                                          <a:lnTo>
                                            <a:pt x="137" y="118"/>
                                          </a:lnTo>
                                          <a:lnTo>
                                            <a:pt x="140" y="118"/>
                                          </a:lnTo>
                                          <a:lnTo>
                                            <a:pt x="162" y="189"/>
                                          </a:lnTo>
                                          <a:lnTo>
                                            <a:pt x="100" y="147"/>
                                          </a:lnTo>
                                          <a:lnTo>
                                            <a:pt x="38" y="189"/>
                                          </a:lnTo>
                                          <a:lnTo>
                                            <a:pt x="60" y="118"/>
                                          </a:lnTo>
                                          <a:lnTo>
                                            <a:pt x="0" y="72"/>
                                          </a:lnTo>
                                          <a:lnTo>
                                            <a:pt x="75" y="71"/>
                                          </a:lnTo>
                                          <a:lnTo>
                                            <a:pt x="100" y="0"/>
                                          </a:lnTo>
                                        </a:path>
                                      </a:pathLst>
                                    </a:custGeom>
                                    <a:solidFill>
                                      <a:srgbClr val="D1D3D4"/>
                                    </a:solidFill>
                                    <a:ln w="9525">
                                      <a:solidFill>
                                        <a:srgbClr val="A7A9AC"/>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polyline w14:anchorId="56BA31AF" id="Volný tvar 245" o:spid="_x0000_s1026" style="visibility:visible;mso-wrap-style:square;mso-left-percent:-10001;mso-top-percent:-10001;mso-position-horizontal:absolute;mso-position-horizontal-relative:char;mso-position-vertical:absolute;mso-position-vertical-relative:line;mso-left-percent:-10001;mso-top-percent:-10001;v-text-anchor:top" points="5pt,0,6.25pt,3.55pt,10pt,3.6pt,6.85pt,5.9pt,7pt,5.9pt,8.1pt,9.45pt,5pt,7.35pt,1.9pt,9.45pt,3pt,5.9pt,0,3.6pt,3.75pt,3.55pt,5pt,0" coordsize="2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" fillcolor="#d1d3d4" strokecolor="#a7a9ac">
                            <v:path o:connecttype="custom" o:connectlocs="63500,0;79375,45085;79375,45085;127000,45720;127000,45720;86995,74930;88900,74930;102870,120015;102870,120015;63500,93345;63500,93345;24130,120015;24130,120015;38100,74930;38100,74930;0,45720;0,45720;47625,45085;47625,45085;63500,0" o:connectangles="0,0,0,0,0,0,0,0,0,0,0,0,0,0,0,0,0,0,0,0"/>
                            <w10:anchorlock/>
                          </v:polyline>
                        </w:pict>
                      </mc:Fallback>
                    </mc:AlternateContent>
                  </w:r>
                </w:p>
              </w:tc>
            </w:tr>
          </w:tbl>
          <w:p w14:paraId="1BDED6D1" w14:textId="77777777" w:rsidR="005C436D" w:rsidRDefault="005C436D" w:rsidP="005C436D"/>
        </w:tc>
        <w:tc>
          <w:tcPr>
            <w:tcW w:w="0" w:type="auto"/>
            <w:shd w:val="clear" w:color="auto" w:fill="F5F5F5"/>
          </w:tcPr>
          <w:p w14:paraId="4EE3E39F" w14:textId="77777777" w:rsidR="005C436D" w:rsidRDefault="005C436D" w:rsidP="005C436D">
            <w:pPr>
              <w:jc w:val="center"/>
              <w:rPr>
                <w:sz w:val="18"/>
              </w:rPr>
            </w:pPr>
            <w:r>
              <w:rPr>
                <w:sz w:val="18"/>
              </w:rPr>
              <w:t>10</w:t>
            </w:r>
          </w:p>
        </w:tc>
        <w:tc>
          <w:tcPr>
            <w:tcW w:w="0" w:type="auto"/>
            <w:shd w:val="clear" w:color="auto" w:fill="F5F5F5"/>
          </w:tcPr>
          <w:p w14:paraId="17A0207C" w14:textId="77777777" w:rsidR="005C436D" w:rsidRDefault="005C436D" w:rsidP="005C436D">
            <w:pPr>
              <w:jc w:val="center"/>
              <w:rPr>
                <w:sz w:val="18"/>
              </w:rPr>
            </w:pPr>
            <w:r>
              <w:rPr>
                <w:sz w:val="18"/>
              </w:rPr>
              <w:t>5,7 %</w:t>
            </w:r>
          </w:p>
        </w:tc>
      </w:tr>
      <w:tr w:rsidR="005C436D" w14:paraId="166F079C" w14:textId="77777777" w:rsidTr="005C436D">
        <w:trPr>
          <w:cantSplit/>
          <w:jc w:val="center"/>
        </w:trPr>
        <w:tc>
          <w:tcPr>
            <w:tcW w:w="0" w:type="auto"/>
            <w:gridSpan w:val="3"/>
            <w:shd w:val="clear" w:color="auto" w:fill="FFFFFF"/>
          </w:tcPr>
          <w:p w14:paraId="3D5C3BCD" w14:textId="77777777" w:rsidR="005C436D" w:rsidRDefault="005C436D" w:rsidP="005C436D">
            <w:pPr>
              <w:jc w:val="center"/>
            </w:pPr>
            <w:r>
              <w:rPr>
                <w:noProof/>
                <w:lang w:eastAsia="cs-CZ"/>
              </w:rPr>
              <w:drawing>
                <wp:inline distT="0" distB="0" distL="0" distR="0" wp14:anchorId="2E12B9AD" wp14:editId="1F69EAC1">
                  <wp:extent cx="7143750" cy="1357313"/>
                  <wp:effectExtent l="0" t="0" r="0" b="0"/>
                  <wp:docPr id="138" name="0 Imagen" descr="/domains1/vx566400/public/www_root/tmp/PNG-EbZH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EbZHit.png"/>
                          <pic:cNvPicPr/>
                        </pic:nvPicPr>
                        <pic:blipFill>
                          <a:blip r:embed="rId164" cstate="print"/>
                          <a:stretch>
                            <a:fillRect/>
                          </a:stretch>
                        </pic:blipFill>
                        <pic:spPr>
                          <a:xfrm>
                            <a:off x="0" y="0"/>
                            <a:ext cx="7143750" cy="1357313"/>
                          </a:xfrm>
                          <a:prstGeom prst="rect">
                            <a:avLst/>
                          </a:prstGeom>
                        </pic:spPr>
                      </pic:pic>
                    </a:graphicData>
                  </a:graphic>
                </wp:inline>
              </w:drawing>
            </w:r>
          </w:p>
        </w:tc>
      </w:tr>
    </w:tbl>
    <w:p w14:paraId="315D2641" w14:textId="77777777" w:rsidR="00EF6EB8" w:rsidRDefault="00EF6EB8" w:rsidP="00EF6EB8"/>
    <w:p w14:paraId="20BF6381" w14:textId="20F73F07" w:rsidR="005C436D" w:rsidRPr="00E225CD" w:rsidRDefault="00E225CD" w:rsidP="00E225CD">
      <w:r>
        <w:t>Ve škole jsem spokojený/á s</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7753"/>
        <w:gridCol w:w="2048"/>
        <w:gridCol w:w="1585"/>
      </w:tblGrid>
      <w:tr w:rsidR="005C436D" w14:paraId="5F1A3608" w14:textId="77777777" w:rsidTr="005C436D">
        <w:trPr>
          <w:cantSplit/>
          <w:jc w:val="center"/>
        </w:trPr>
        <w:tc>
          <w:tcPr>
            <w:tcW w:w="0" w:type="auto"/>
            <w:shd w:val="clear" w:color="auto" w:fill="CFD7DA"/>
          </w:tcPr>
          <w:p w14:paraId="69591331" w14:textId="77777777" w:rsidR="005C436D" w:rsidRDefault="005C436D" w:rsidP="005C436D">
            <w:pPr>
              <w:rPr>
                <w:b/>
                <w:sz w:val="18"/>
              </w:rPr>
            </w:pPr>
            <w:r>
              <w:rPr>
                <w:b/>
                <w:sz w:val="18"/>
              </w:rPr>
              <w:t>Možnosti odpovědí</w:t>
            </w:r>
          </w:p>
        </w:tc>
        <w:tc>
          <w:tcPr>
            <w:tcW w:w="0" w:type="auto"/>
            <w:shd w:val="clear" w:color="auto" w:fill="CFD7DA"/>
          </w:tcPr>
          <w:p w14:paraId="19423C02" w14:textId="77777777" w:rsidR="005C436D" w:rsidRDefault="005C436D" w:rsidP="005C436D">
            <w:pPr>
              <w:jc w:val="center"/>
              <w:rPr>
                <w:b/>
                <w:sz w:val="18"/>
              </w:rPr>
            </w:pPr>
            <w:r>
              <w:rPr>
                <w:b/>
                <w:sz w:val="18"/>
              </w:rPr>
              <w:t>Responzí</w:t>
            </w:r>
          </w:p>
        </w:tc>
        <w:tc>
          <w:tcPr>
            <w:tcW w:w="0" w:type="auto"/>
            <w:shd w:val="clear" w:color="auto" w:fill="CFD7DA"/>
          </w:tcPr>
          <w:p w14:paraId="1D04E036" w14:textId="77777777" w:rsidR="005C436D" w:rsidRDefault="005C436D" w:rsidP="005C436D">
            <w:pPr>
              <w:jc w:val="center"/>
              <w:rPr>
                <w:b/>
                <w:sz w:val="18"/>
              </w:rPr>
            </w:pPr>
            <w:r>
              <w:rPr>
                <w:b/>
                <w:sz w:val="18"/>
              </w:rPr>
              <w:t>Podíl</w:t>
            </w:r>
          </w:p>
        </w:tc>
      </w:tr>
      <w:tr w:rsidR="005C436D" w14:paraId="6D52BD2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767"/>
            </w:tblGrid>
            <w:tr w:rsidR="005C436D" w14:paraId="29A890AD" w14:textId="77777777" w:rsidTr="005C436D">
              <w:tc>
                <w:tcPr>
                  <w:tcW w:w="0" w:type="auto"/>
                  <w:tcMar>
                    <w:left w:w="0" w:type="dxa"/>
                    <w:right w:w="56" w:type="dxa"/>
                  </w:tcMar>
                  <w:vAlign w:val="bottom"/>
                </w:tcPr>
                <w:p w14:paraId="0B97B683" w14:textId="400B7FFA" w:rsidR="005C436D" w:rsidRDefault="005C436D" w:rsidP="005C436D">
                  <w:r>
                    <w:rPr>
                      <w:noProof/>
                      <w:lang w:eastAsia="cs-CZ"/>
                    </w:rPr>
                    <mc:AlternateContent>
                      <mc:Choice Requires="wps">
                        <w:drawing>
                          <wp:inline distT="0" distB="0" distL="0" distR="0" wp14:anchorId="4F77D222" wp14:editId="26024486">
                            <wp:extent cx="101600" cy="101600"/>
                            <wp:effectExtent l="7620" t="12700" r="5080" b="9525"/>
                            <wp:docPr id="244" name="Ová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132DFC" id="Ovál 24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&#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ImHuf4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56417EC1" w14:textId="77777777" w:rsidR="005C436D" w:rsidRDefault="005C436D" w:rsidP="005C436D">
                  <w:pPr>
                    <w:rPr>
                      <w:sz w:val="18"/>
                    </w:rPr>
                  </w:pPr>
                  <w:r>
                    <w:rPr>
                      <w:sz w:val="18"/>
                    </w:rPr>
                    <w:t>nový vybavením učeben</w:t>
                  </w:r>
                </w:p>
              </w:tc>
            </w:tr>
          </w:tbl>
          <w:p w14:paraId="42C2F92A" w14:textId="77777777" w:rsidR="005C436D" w:rsidRDefault="005C436D" w:rsidP="005C436D"/>
        </w:tc>
        <w:tc>
          <w:tcPr>
            <w:tcW w:w="0" w:type="auto"/>
            <w:shd w:val="clear" w:color="auto" w:fill="F5F5F5"/>
          </w:tcPr>
          <w:p w14:paraId="4CDDA290" w14:textId="77777777" w:rsidR="005C436D" w:rsidRDefault="005C436D" w:rsidP="005C436D">
            <w:pPr>
              <w:jc w:val="center"/>
              <w:rPr>
                <w:sz w:val="18"/>
              </w:rPr>
            </w:pPr>
            <w:r>
              <w:rPr>
                <w:sz w:val="18"/>
              </w:rPr>
              <w:t>53</w:t>
            </w:r>
          </w:p>
        </w:tc>
        <w:tc>
          <w:tcPr>
            <w:tcW w:w="0" w:type="auto"/>
            <w:shd w:val="clear" w:color="auto" w:fill="F5F5F5"/>
          </w:tcPr>
          <w:p w14:paraId="6DB25423" w14:textId="77777777" w:rsidR="005C436D" w:rsidRDefault="005C436D" w:rsidP="005C436D">
            <w:pPr>
              <w:jc w:val="center"/>
              <w:rPr>
                <w:sz w:val="18"/>
              </w:rPr>
            </w:pPr>
            <w:r>
              <w:rPr>
                <w:sz w:val="18"/>
              </w:rPr>
              <w:t>30,1 %</w:t>
            </w:r>
          </w:p>
        </w:tc>
      </w:tr>
      <w:tr w:rsidR="005C436D" w14:paraId="1F396FD2"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265"/>
            </w:tblGrid>
            <w:tr w:rsidR="005C436D" w14:paraId="2B5F363B" w14:textId="77777777" w:rsidTr="005C436D">
              <w:tc>
                <w:tcPr>
                  <w:tcW w:w="0" w:type="auto"/>
                  <w:tcMar>
                    <w:left w:w="0" w:type="dxa"/>
                    <w:right w:w="56" w:type="dxa"/>
                  </w:tcMar>
                  <w:vAlign w:val="bottom"/>
                </w:tcPr>
                <w:p w14:paraId="1A2F2D27" w14:textId="56F007CA" w:rsidR="005C436D" w:rsidRDefault="005C436D" w:rsidP="005C436D">
                  <w:r>
                    <w:rPr>
                      <w:noProof/>
                      <w:lang w:eastAsia="cs-CZ"/>
                    </w:rPr>
                    <mc:AlternateContent>
                      <mc:Choice Requires="wps">
                        <w:drawing>
                          <wp:inline distT="0" distB="0" distL="0" distR="0" wp14:anchorId="42C5542B" wp14:editId="00E471D7">
                            <wp:extent cx="101600" cy="101600"/>
                            <wp:effectExtent l="7620" t="6350" r="5080" b="6350"/>
                            <wp:docPr id="243" name="Ová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43824A" id="Ovál 24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&#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B45hfY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1EE3FCA0" w14:textId="77777777" w:rsidR="005C436D" w:rsidRDefault="005C436D" w:rsidP="005C436D">
                  <w:pPr>
                    <w:rPr>
                      <w:sz w:val="18"/>
                    </w:rPr>
                  </w:pPr>
                  <w:r>
                    <w:rPr>
                      <w:sz w:val="18"/>
                    </w:rPr>
                    <w:t>stavem a vybavením odborných učeben (laboratoře, dílny)</w:t>
                  </w:r>
                </w:p>
              </w:tc>
            </w:tr>
          </w:tbl>
          <w:p w14:paraId="7EB0406F" w14:textId="77777777" w:rsidR="005C436D" w:rsidRDefault="005C436D" w:rsidP="005C436D"/>
        </w:tc>
        <w:tc>
          <w:tcPr>
            <w:tcW w:w="0" w:type="auto"/>
            <w:shd w:val="clear" w:color="auto" w:fill="E8ECED"/>
          </w:tcPr>
          <w:p w14:paraId="4AA4DBB5" w14:textId="77777777" w:rsidR="005C436D" w:rsidRDefault="005C436D" w:rsidP="005C436D">
            <w:pPr>
              <w:jc w:val="center"/>
              <w:rPr>
                <w:sz w:val="18"/>
              </w:rPr>
            </w:pPr>
            <w:r>
              <w:rPr>
                <w:sz w:val="18"/>
              </w:rPr>
              <w:t>54</w:t>
            </w:r>
          </w:p>
        </w:tc>
        <w:tc>
          <w:tcPr>
            <w:tcW w:w="0" w:type="auto"/>
            <w:shd w:val="clear" w:color="auto" w:fill="E8ECED"/>
          </w:tcPr>
          <w:p w14:paraId="318D927C" w14:textId="77777777" w:rsidR="005C436D" w:rsidRDefault="005C436D" w:rsidP="005C436D">
            <w:pPr>
              <w:jc w:val="center"/>
              <w:rPr>
                <w:sz w:val="18"/>
              </w:rPr>
            </w:pPr>
            <w:r>
              <w:rPr>
                <w:sz w:val="18"/>
              </w:rPr>
              <w:t>30,7 %</w:t>
            </w:r>
          </w:p>
        </w:tc>
      </w:tr>
      <w:tr w:rsidR="005C436D" w14:paraId="780F4933"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887"/>
            </w:tblGrid>
            <w:tr w:rsidR="005C436D" w14:paraId="10C50781" w14:textId="77777777" w:rsidTr="005C436D">
              <w:tc>
                <w:tcPr>
                  <w:tcW w:w="0" w:type="auto"/>
                  <w:tcMar>
                    <w:left w:w="0" w:type="dxa"/>
                    <w:right w:w="56" w:type="dxa"/>
                  </w:tcMar>
                  <w:vAlign w:val="bottom"/>
                </w:tcPr>
                <w:p w14:paraId="79839DC8" w14:textId="72B85F4A" w:rsidR="005C436D" w:rsidRDefault="005C436D" w:rsidP="005C436D">
                  <w:r>
                    <w:rPr>
                      <w:noProof/>
                      <w:lang w:eastAsia="cs-CZ"/>
                    </w:rPr>
                    <mc:AlternateContent>
                      <mc:Choice Requires="wps">
                        <w:drawing>
                          <wp:inline distT="0" distB="0" distL="0" distR="0" wp14:anchorId="273ACC17" wp14:editId="3A4135C3">
                            <wp:extent cx="101600" cy="101600"/>
                            <wp:effectExtent l="7620" t="9525" r="5080" b="12700"/>
                            <wp:docPr id="242" name="Ová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77EE363" id="Ovál 24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Uq14SC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49490155" w14:textId="77777777" w:rsidR="005C436D" w:rsidRDefault="005C436D" w:rsidP="005C436D">
                  <w:pPr>
                    <w:rPr>
                      <w:sz w:val="18"/>
                    </w:rPr>
                  </w:pPr>
                  <w:r>
                    <w:rPr>
                      <w:sz w:val="18"/>
                    </w:rPr>
                    <w:t>bezbariérovým přístupem</w:t>
                  </w:r>
                </w:p>
              </w:tc>
            </w:tr>
          </w:tbl>
          <w:p w14:paraId="71BD895F" w14:textId="77777777" w:rsidR="005C436D" w:rsidRDefault="005C436D" w:rsidP="005C436D"/>
        </w:tc>
        <w:tc>
          <w:tcPr>
            <w:tcW w:w="0" w:type="auto"/>
            <w:shd w:val="clear" w:color="auto" w:fill="F5F5F5"/>
          </w:tcPr>
          <w:p w14:paraId="0F4BF37B" w14:textId="77777777" w:rsidR="005C436D" w:rsidRDefault="005C436D" w:rsidP="005C436D">
            <w:pPr>
              <w:jc w:val="center"/>
              <w:rPr>
                <w:sz w:val="18"/>
              </w:rPr>
            </w:pPr>
            <w:r>
              <w:rPr>
                <w:sz w:val="18"/>
              </w:rPr>
              <w:t>20</w:t>
            </w:r>
          </w:p>
        </w:tc>
        <w:tc>
          <w:tcPr>
            <w:tcW w:w="0" w:type="auto"/>
            <w:shd w:val="clear" w:color="auto" w:fill="F5F5F5"/>
          </w:tcPr>
          <w:p w14:paraId="6FC873CC" w14:textId="77777777" w:rsidR="005C436D" w:rsidRDefault="005C436D" w:rsidP="005C436D">
            <w:pPr>
              <w:jc w:val="center"/>
              <w:rPr>
                <w:sz w:val="18"/>
              </w:rPr>
            </w:pPr>
            <w:r>
              <w:rPr>
                <w:sz w:val="18"/>
              </w:rPr>
              <w:t>11,4 %</w:t>
            </w:r>
          </w:p>
        </w:tc>
      </w:tr>
      <w:tr w:rsidR="005C436D" w14:paraId="2C9F1C51"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067"/>
            </w:tblGrid>
            <w:tr w:rsidR="005C436D" w14:paraId="441BFE83" w14:textId="77777777" w:rsidTr="005C436D">
              <w:tc>
                <w:tcPr>
                  <w:tcW w:w="0" w:type="auto"/>
                  <w:tcMar>
                    <w:left w:w="0" w:type="dxa"/>
                    <w:right w:w="56" w:type="dxa"/>
                  </w:tcMar>
                  <w:vAlign w:val="bottom"/>
                </w:tcPr>
                <w:p w14:paraId="7D781F89" w14:textId="4B507DFA" w:rsidR="005C436D" w:rsidRDefault="005C436D" w:rsidP="005C436D">
                  <w:r>
                    <w:rPr>
                      <w:noProof/>
                      <w:lang w:eastAsia="cs-CZ"/>
                    </w:rPr>
                    <mc:AlternateContent>
                      <mc:Choice Requires="wps">
                        <w:drawing>
                          <wp:inline distT="0" distB="0" distL="0" distR="0" wp14:anchorId="15B4595D" wp14:editId="1A690E26">
                            <wp:extent cx="101600" cy="101600"/>
                            <wp:effectExtent l="7620" t="12700" r="5080" b="9525"/>
                            <wp:docPr id="241" name="Ová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DAD6C60" id="Ovál 24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H6ya1c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045ECE46" w14:textId="77777777" w:rsidR="005C436D" w:rsidRDefault="005C436D" w:rsidP="005C436D">
                  <w:pPr>
                    <w:rPr>
                      <w:sz w:val="18"/>
                    </w:rPr>
                  </w:pPr>
                  <w:r>
                    <w:rPr>
                      <w:sz w:val="18"/>
                    </w:rPr>
                    <w:t>stavem budovy školy (vyhovující prostory)</w:t>
                  </w:r>
                </w:p>
              </w:tc>
            </w:tr>
          </w:tbl>
          <w:p w14:paraId="00FFD271" w14:textId="77777777" w:rsidR="005C436D" w:rsidRDefault="005C436D" w:rsidP="005C436D"/>
        </w:tc>
        <w:tc>
          <w:tcPr>
            <w:tcW w:w="0" w:type="auto"/>
            <w:shd w:val="clear" w:color="auto" w:fill="E8ECED"/>
          </w:tcPr>
          <w:p w14:paraId="7138ED46" w14:textId="77777777" w:rsidR="005C436D" w:rsidRDefault="005C436D" w:rsidP="005C436D">
            <w:pPr>
              <w:jc w:val="center"/>
              <w:rPr>
                <w:sz w:val="18"/>
              </w:rPr>
            </w:pPr>
            <w:r>
              <w:rPr>
                <w:sz w:val="18"/>
              </w:rPr>
              <w:t>79</w:t>
            </w:r>
          </w:p>
        </w:tc>
        <w:tc>
          <w:tcPr>
            <w:tcW w:w="0" w:type="auto"/>
            <w:shd w:val="clear" w:color="auto" w:fill="E8ECED"/>
          </w:tcPr>
          <w:p w14:paraId="2FF3876D" w14:textId="77777777" w:rsidR="005C436D" w:rsidRDefault="005C436D" w:rsidP="005C436D">
            <w:pPr>
              <w:jc w:val="center"/>
              <w:rPr>
                <w:sz w:val="18"/>
              </w:rPr>
            </w:pPr>
            <w:r>
              <w:rPr>
                <w:sz w:val="18"/>
              </w:rPr>
              <w:t>44,9 %</w:t>
            </w:r>
          </w:p>
        </w:tc>
      </w:tr>
      <w:tr w:rsidR="005C436D" w14:paraId="760BD4DF"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420"/>
            </w:tblGrid>
            <w:tr w:rsidR="005C436D" w14:paraId="576AEE59" w14:textId="77777777" w:rsidTr="005C436D">
              <w:tc>
                <w:tcPr>
                  <w:tcW w:w="0" w:type="auto"/>
                  <w:tcMar>
                    <w:left w:w="0" w:type="dxa"/>
                    <w:right w:w="56" w:type="dxa"/>
                  </w:tcMar>
                  <w:vAlign w:val="bottom"/>
                </w:tcPr>
                <w:p w14:paraId="6F0E2059" w14:textId="49D1A55D" w:rsidR="005C436D" w:rsidRDefault="005C436D" w:rsidP="005C436D">
                  <w:r>
                    <w:rPr>
                      <w:noProof/>
                      <w:lang w:eastAsia="cs-CZ"/>
                    </w:rPr>
                    <mc:AlternateContent>
                      <mc:Choice Requires="wps">
                        <w:drawing>
                          <wp:inline distT="0" distB="0" distL="0" distR="0" wp14:anchorId="42D4F171" wp14:editId="365DDC1A">
                            <wp:extent cx="101600" cy="101600"/>
                            <wp:effectExtent l="7620" t="6350" r="5080" b="6350"/>
                            <wp:docPr id="240" name="Ová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EFDBC0A" id="Ovál 24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" fillcolor="#f26623" strokecolor="white">
                            <w10:anchorlock/>
                          </v:oval>
                        </w:pict>
                      </mc:Fallback>
                    </mc:AlternateContent>
                  </w:r>
                </w:p>
              </w:tc>
              <w:tc>
                <w:tcPr>
                  <w:tcW w:w="0" w:type="auto"/>
                </w:tcPr>
                <w:p w14:paraId="0BFBD6C5" w14:textId="77777777" w:rsidR="005C436D" w:rsidRDefault="005C436D" w:rsidP="005C436D">
                  <w:pPr>
                    <w:rPr>
                      <w:sz w:val="18"/>
                    </w:rPr>
                  </w:pPr>
                  <w:r>
                    <w:rPr>
                      <w:sz w:val="18"/>
                    </w:rPr>
                    <w:t>kvalitou a modernizací sportovišť</w:t>
                  </w:r>
                </w:p>
              </w:tc>
            </w:tr>
          </w:tbl>
          <w:p w14:paraId="3C46C1AC" w14:textId="77777777" w:rsidR="005C436D" w:rsidRDefault="005C436D" w:rsidP="005C436D"/>
        </w:tc>
        <w:tc>
          <w:tcPr>
            <w:tcW w:w="0" w:type="auto"/>
            <w:shd w:val="clear" w:color="auto" w:fill="F5F5F5"/>
          </w:tcPr>
          <w:p w14:paraId="0180A833" w14:textId="77777777" w:rsidR="005C436D" w:rsidRDefault="005C436D" w:rsidP="005C436D">
            <w:pPr>
              <w:jc w:val="center"/>
              <w:rPr>
                <w:sz w:val="18"/>
              </w:rPr>
            </w:pPr>
            <w:r>
              <w:rPr>
                <w:sz w:val="18"/>
              </w:rPr>
              <w:t>71</w:t>
            </w:r>
          </w:p>
        </w:tc>
        <w:tc>
          <w:tcPr>
            <w:tcW w:w="0" w:type="auto"/>
            <w:shd w:val="clear" w:color="auto" w:fill="F5F5F5"/>
          </w:tcPr>
          <w:p w14:paraId="3FC14F4B" w14:textId="77777777" w:rsidR="005C436D" w:rsidRDefault="005C436D" w:rsidP="005C436D">
            <w:pPr>
              <w:jc w:val="center"/>
              <w:rPr>
                <w:sz w:val="18"/>
              </w:rPr>
            </w:pPr>
            <w:r>
              <w:rPr>
                <w:sz w:val="18"/>
              </w:rPr>
              <w:t>40,3 %</w:t>
            </w:r>
          </w:p>
        </w:tc>
      </w:tr>
      <w:tr w:rsidR="005C436D" w14:paraId="547B8B28"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027"/>
            </w:tblGrid>
            <w:tr w:rsidR="005C436D" w14:paraId="3570A45F" w14:textId="77777777" w:rsidTr="005C436D">
              <w:tc>
                <w:tcPr>
                  <w:tcW w:w="0" w:type="auto"/>
                  <w:tcMar>
                    <w:left w:w="0" w:type="dxa"/>
                    <w:right w:w="56" w:type="dxa"/>
                  </w:tcMar>
                  <w:vAlign w:val="bottom"/>
                </w:tcPr>
                <w:p w14:paraId="3EF27881" w14:textId="73A875A7" w:rsidR="005C436D" w:rsidRDefault="005C436D" w:rsidP="005C436D">
                  <w:r>
                    <w:rPr>
                      <w:noProof/>
                      <w:lang w:eastAsia="cs-CZ"/>
                    </w:rPr>
                    <mc:AlternateContent>
                      <mc:Choice Requires="wps">
                        <w:drawing>
                          <wp:inline distT="0" distB="0" distL="0" distR="0" wp14:anchorId="7E3F5FC7" wp14:editId="07DAE5A4">
                            <wp:extent cx="101600" cy="101600"/>
                            <wp:effectExtent l="7620" t="9525" r="5080" b="12700"/>
                            <wp:docPr id="239" name="Ová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F1075CD" id="Ovál 23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" fillcolor="#8e56a3" strokecolor="white">
                            <w10:anchorlock/>
                          </v:oval>
                        </w:pict>
                      </mc:Fallback>
                    </mc:AlternateContent>
                  </w:r>
                </w:p>
              </w:tc>
              <w:tc>
                <w:tcPr>
                  <w:tcW w:w="0" w:type="auto"/>
                </w:tcPr>
                <w:p w14:paraId="7705D2B0" w14:textId="77777777" w:rsidR="005C436D" w:rsidRDefault="005C436D" w:rsidP="005C436D">
                  <w:pPr>
                    <w:rPr>
                      <w:sz w:val="18"/>
                    </w:rPr>
                  </w:pPr>
                  <w:r>
                    <w:rPr>
                      <w:sz w:val="18"/>
                    </w:rPr>
                    <w:t>Jiná... doplňte</w:t>
                  </w:r>
                </w:p>
              </w:tc>
            </w:tr>
          </w:tbl>
          <w:p w14:paraId="3D5EA2DC" w14:textId="77777777" w:rsidR="005C436D" w:rsidRDefault="005C436D" w:rsidP="005C436D"/>
        </w:tc>
        <w:tc>
          <w:tcPr>
            <w:tcW w:w="0" w:type="auto"/>
            <w:shd w:val="clear" w:color="auto" w:fill="E8ECED"/>
          </w:tcPr>
          <w:p w14:paraId="729A9D4C" w14:textId="77777777" w:rsidR="005C436D" w:rsidRDefault="005C436D" w:rsidP="005C436D">
            <w:pPr>
              <w:jc w:val="center"/>
              <w:rPr>
                <w:sz w:val="18"/>
              </w:rPr>
            </w:pPr>
            <w:r>
              <w:rPr>
                <w:sz w:val="18"/>
              </w:rPr>
              <w:t>28</w:t>
            </w:r>
          </w:p>
        </w:tc>
        <w:tc>
          <w:tcPr>
            <w:tcW w:w="0" w:type="auto"/>
            <w:shd w:val="clear" w:color="auto" w:fill="E8ECED"/>
          </w:tcPr>
          <w:p w14:paraId="30916279" w14:textId="77777777" w:rsidR="005C436D" w:rsidRDefault="005C436D" w:rsidP="005C436D">
            <w:pPr>
              <w:jc w:val="center"/>
              <w:rPr>
                <w:sz w:val="18"/>
              </w:rPr>
            </w:pPr>
            <w:r>
              <w:rPr>
                <w:sz w:val="18"/>
              </w:rPr>
              <w:t>15,9 %</w:t>
            </w:r>
          </w:p>
        </w:tc>
      </w:tr>
      <w:tr w:rsidR="005C436D" w14:paraId="7C9A0991" w14:textId="77777777" w:rsidTr="005C436D">
        <w:trPr>
          <w:cantSplit/>
          <w:jc w:val="center"/>
        </w:trPr>
        <w:tc>
          <w:tcPr>
            <w:tcW w:w="0" w:type="auto"/>
            <w:gridSpan w:val="3"/>
            <w:shd w:val="clear" w:color="auto" w:fill="FFFFFF"/>
          </w:tcPr>
          <w:p w14:paraId="22965726" w14:textId="77777777" w:rsidR="005C436D" w:rsidRDefault="005C436D" w:rsidP="005C436D">
            <w:pPr>
              <w:jc w:val="center"/>
            </w:pPr>
            <w:r>
              <w:rPr>
                <w:noProof/>
                <w:lang w:eastAsia="cs-CZ"/>
              </w:rPr>
              <w:drawing>
                <wp:inline distT="0" distB="0" distL="0" distR="0" wp14:anchorId="3D5FBDD6" wp14:editId="1D029EC6">
                  <wp:extent cx="7143750" cy="1571625"/>
                  <wp:effectExtent l="0" t="0" r="0" b="0"/>
                  <wp:docPr id="139" name="0 Imagen" descr="/domains1/vx566400/public/www_root/tmp/PNG-xowX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xowXGC.png"/>
                          <pic:cNvPicPr/>
                        </pic:nvPicPr>
                        <pic:blipFill>
                          <a:blip r:embed="rId165" cstate="print"/>
                          <a:stretch>
                            <a:fillRect/>
                          </a:stretch>
                        </pic:blipFill>
                        <pic:spPr>
                          <a:xfrm>
                            <a:off x="0" y="0"/>
                            <a:ext cx="7143750" cy="1571625"/>
                          </a:xfrm>
                          <a:prstGeom prst="rect">
                            <a:avLst/>
                          </a:prstGeom>
                        </pic:spPr>
                      </pic:pic>
                    </a:graphicData>
                  </a:graphic>
                </wp:inline>
              </w:drawing>
            </w:r>
          </w:p>
        </w:tc>
      </w:tr>
    </w:tbl>
    <w:p w14:paraId="3C6E0BCB"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4FA0A704" w14:textId="77777777" w:rsidTr="005C436D">
        <w:trPr>
          <w:cantSplit/>
          <w:tblCellSpacing w:w="0" w:type="dxa"/>
          <w:jc w:val="center"/>
        </w:trPr>
        <w:tc>
          <w:tcPr>
            <w:tcW w:w="226" w:type="dxa"/>
          </w:tcPr>
          <w:p w14:paraId="64C737FF" w14:textId="0BC58E46" w:rsidR="005C436D" w:rsidRDefault="005C436D" w:rsidP="005C436D">
            <w:r>
              <w:rPr>
                <w:noProof/>
                <w:lang w:eastAsia="cs-CZ"/>
              </w:rPr>
              <mc:AlternateContent>
                <mc:Choice Requires="wps">
                  <w:drawing>
                    <wp:inline distT="0" distB="0" distL="0" distR="0" wp14:anchorId="604A4C6D" wp14:editId="0BCB27E1">
                      <wp:extent cx="101600" cy="101600"/>
                      <wp:effectExtent l="8255" t="5080" r="13970" b="7620"/>
                      <wp:docPr id="238" name="Ová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7BAABBA" id="Ovál 23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&#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BJUlaR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49BC15E4" w14:textId="0E2F4616" w:rsidR="005C436D" w:rsidRDefault="00EF6EB8" w:rsidP="00EF6EB8">
            <w:pPr>
              <w:rPr>
                <w:sz w:val="20"/>
              </w:rPr>
            </w:pPr>
            <w:r>
              <w:rPr>
                <w:sz w:val="20"/>
              </w:rPr>
              <w:t xml:space="preserve">OSTATNÍ (nejčastější odpovědi): </w:t>
            </w:r>
            <w:r w:rsidR="005C436D">
              <w:rPr>
                <w:sz w:val="20"/>
              </w:rPr>
              <w:t>s ničím</w:t>
            </w:r>
            <w:r>
              <w:rPr>
                <w:sz w:val="20"/>
              </w:rPr>
              <w:t xml:space="preserve">, s vedením, s učitelkou/učitelem, se školní lavicí, s vybavením, s učebnicemi, se zahradou, </w:t>
            </w:r>
            <w:r w:rsidR="00C72BE2">
              <w:rPr>
                <w:sz w:val="20"/>
              </w:rPr>
              <w:t>pouze s PC vybavením, s aulou a bazénem.</w:t>
            </w:r>
          </w:p>
        </w:tc>
      </w:tr>
    </w:tbl>
    <w:p w14:paraId="46A0782F" w14:textId="77777777" w:rsidR="00C72BE2" w:rsidRDefault="00C72BE2" w:rsidP="00C72BE2"/>
    <w:p w14:paraId="28183447" w14:textId="0C7119CA" w:rsidR="005C436D" w:rsidRPr="00E225CD" w:rsidRDefault="005C436D" w:rsidP="00E225CD">
      <w:r>
        <w:t xml:space="preserve">Ve škole je dle </w:t>
      </w:r>
      <w:r w:rsidR="00E225CD">
        <w:t>mého názoru potřeba pracovat na</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847"/>
        <w:gridCol w:w="2558"/>
        <w:gridCol w:w="1981"/>
      </w:tblGrid>
      <w:tr w:rsidR="005C436D" w14:paraId="5940AD33" w14:textId="77777777" w:rsidTr="005C436D">
        <w:trPr>
          <w:cantSplit/>
          <w:jc w:val="center"/>
        </w:trPr>
        <w:tc>
          <w:tcPr>
            <w:tcW w:w="0" w:type="auto"/>
            <w:shd w:val="clear" w:color="auto" w:fill="CFD7DA"/>
          </w:tcPr>
          <w:p w14:paraId="439A478F" w14:textId="77777777" w:rsidR="005C436D" w:rsidRDefault="005C436D" w:rsidP="005C436D">
            <w:pPr>
              <w:rPr>
                <w:b/>
                <w:sz w:val="18"/>
              </w:rPr>
            </w:pPr>
            <w:r>
              <w:rPr>
                <w:b/>
                <w:sz w:val="18"/>
              </w:rPr>
              <w:t>Možnosti odpovědí</w:t>
            </w:r>
          </w:p>
        </w:tc>
        <w:tc>
          <w:tcPr>
            <w:tcW w:w="0" w:type="auto"/>
            <w:shd w:val="clear" w:color="auto" w:fill="CFD7DA"/>
          </w:tcPr>
          <w:p w14:paraId="10B80288" w14:textId="77777777" w:rsidR="005C436D" w:rsidRDefault="005C436D" w:rsidP="005C436D">
            <w:pPr>
              <w:jc w:val="center"/>
              <w:rPr>
                <w:b/>
                <w:sz w:val="18"/>
              </w:rPr>
            </w:pPr>
            <w:r>
              <w:rPr>
                <w:b/>
                <w:sz w:val="18"/>
              </w:rPr>
              <w:t>Responzí</w:t>
            </w:r>
          </w:p>
        </w:tc>
        <w:tc>
          <w:tcPr>
            <w:tcW w:w="0" w:type="auto"/>
            <w:shd w:val="clear" w:color="auto" w:fill="CFD7DA"/>
          </w:tcPr>
          <w:p w14:paraId="7E45DD1D" w14:textId="77777777" w:rsidR="005C436D" w:rsidRDefault="005C436D" w:rsidP="005C436D">
            <w:pPr>
              <w:jc w:val="center"/>
              <w:rPr>
                <w:b/>
                <w:sz w:val="18"/>
              </w:rPr>
            </w:pPr>
            <w:r>
              <w:rPr>
                <w:b/>
                <w:sz w:val="18"/>
              </w:rPr>
              <w:t>Podíl</w:t>
            </w:r>
          </w:p>
        </w:tc>
      </w:tr>
      <w:tr w:rsidR="005C436D" w14:paraId="1E051E26"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775"/>
            </w:tblGrid>
            <w:tr w:rsidR="005C436D" w14:paraId="362EFB51" w14:textId="77777777" w:rsidTr="005C436D">
              <w:tc>
                <w:tcPr>
                  <w:tcW w:w="0" w:type="auto"/>
                  <w:tcMar>
                    <w:left w:w="0" w:type="dxa"/>
                    <w:right w:w="56" w:type="dxa"/>
                  </w:tcMar>
                  <w:vAlign w:val="bottom"/>
                </w:tcPr>
                <w:p w14:paraId="21416D8C" w14:textId="5FD06549" w:rsidR="005C436D" w:rsidRDefault="005C436D" w:rsidP="005C436D">
                  <w:r>
                    <w:rPr>
                      <w:noProof/>
                      <w:lang w:eastAsia="cs-CZ"/>
                    </w:rPr>
                    <w:lastRenderedPageBreak/>
                    <mc:AlternateContent>
                      <mc:Choice Requires="wps">
                        <w:drawing>
                          <wp:inline distT="0" distB="0" distL="0" distR="0" wp14:anchorId="7F8B4B28" wp14:editId="66B24365">
                            <wp:extent cx="101600" cy="101600"/>
                            <wp:effectExtent l="8255" t="10795" r="13970" b="11430"/>
                            <wp:docPr id="211" name="Ová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1EB502" id="Ovál 21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&#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O5ZaNo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66145C8A" w14:textId="77777777" w:rsidR="005C436D" w:rsidRDefault="005C436D" w:rsidP="005C436D">
                  <w:pPr>
                    <w:rPr>
                      <w:sz w:val="18"/>
                    </w:rPr>
                  </w:pPr>
                  <w:r>
                    <w:rPr>
                      <w:sz w:val="18"/>
                    </w:rPr>
                    <w:t>novém vybavení učeben</w:t>
                  </w:r>
                </w:p>
              </w:tc>
            </w:tr>
          </w:tbl>
          <w:p w14:paraId="436C1C74" w14:textId="77777777" w:rsidR="005C436D" w:rsidRDefault="005C436D" w:rsidP="005C436D"/>
        </w:tc>
        <w:tc>
          <w:tcPr>
            <w:tcW w:w="0" w:type="auto"/>
            <w:shd w:val="clear" w:color="auto" w:fill="F5F5F5"/>
          </w:tcPr>
          <w:p w14:paraId="258C79AA" w14:textId="77777777" w:rsidR="005C436D" w:rsidRDefault="005C436D" w:rsidP="005C436D">
            <w:pPr>
              <w:jc w:val="center"/>
              <w:rPr>
                <w:sz w:val="18"/>
              </w:rPr>
            </w:pPr>
            <w:r>
              <w:rPr>
                <w:sz w:val="18"/>
              </w:rPr>
              <w:t>61</w:t>
            </w:r>
          </w:p>
        </w:tc>
        <w:tc>
          <w:tcPr>
            <w:tcW w:w="0" w:type="auto"/>
            <w:shd w:val="clear" w:color="auto" w:fill="F5F5F5"/>
          </w:tcPr>
          <w:p w14:paraId="19243B56" w14:textId="77777777" w:rsidR="005C436D" w:rsidRDefault="005C436D" w:rsidP="005C436D">
            <w:pPr>
              <w:jc w:val="center"/>
              <w:rPr>
                <w:sz w:val="18"/>
              </w:rPr>
            </w:pPr>
            <w:r>
              <w:rPr>
                <w:sz w:val="18"/>
              </w:rPr>
              <w:t>34,9 %</w:t>
            </w:r>
          </w:p>
        </w:tc>
      </w:tr>
      <w:tr w:rsidR="005C436D" w14:paraId="4713A26E"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438"/>
            </w:tblGrid>
            <w:tr w:rsidR="005C436D" w14:paraId="62943A4B" w14:textId="77777777" w:rsidTr="005C436D">
              <w:tc>
                <w:tcPr>
                  <w:tcW w:w="0" w:type="auto"/>
                  <w:tcMar>
                    <w:left w:w="0" w:type="dxa"/>
                    <w:right w:w="56" w:type="dxa"/>
                  </w:tcMar>
                  <w:vAlign w:val="bottom"/>
                </w:tcPr>
                <w:p w14:paraId="45624B5B" w14:textId="7B29F30D" w:rsidR="005C436D" w:rsidRDefault="005C436D" w:rsidP="005C436D">
                  <w:r>
                    <w:rPr>
                      <w:noProof/>
                      <w:lang w:eastAsia="cs-CZ"/>
                    </w:rPr>
                    <mc:AlternateContent>
                      <mc:Choice Requires="wps">
                        <w:drawing>
                          <wp:inline distT="0" distB="0" distL="0" distR="0" wp14:anchorId="1DCF4022" wp14:editId="4E324FBD">
                            <wp:extent cx="101600" cy="101600"/>
                            <wp:effectExtent l="8255" t="13970" r="13970" b="8255"/>
                            <wp:docPr id="210" name="Ová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8962647" id="Ovál 21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" fillcolor="#87c547" strokecolor="white">
                            <w10:anchorlock/>
                          </v:oval>
                        </w:pict>
                      </mc:Fallback>
                    </mc:AlternateContent>
                  </w:r>
                </w:p>
              </w:tc>
              <w:tc>
                <w:tcPr>
                  <w:tcW w:w="0" w:type="auto"/>
                </w:tcPr>
                <w:p w14:paraId="66F1BAB2" w14:textId="77777777" w:rsidR="005C436D" w:rsidRDefault="005C436D" w:rsidP="005C436D">
                  <w:pPr>
                    <w:rPr>
                      <w:sz w:val="18"/>
                    </w:rPr>
                  </w:pPr>
                  <w:r>
                    <w:rPr>
                      <w:sz w:val="18"/>
                    </w:rPr>
                    <w:t>vzniku nových odborných učeben</w:t>
                  </w:r>
                </w:p>
              </w:tc>
            </w:tr>
          </w:tbl>
          <w:p w14:paraId="6B8D4435" w14:textId="77777777" w:rsidR="005C436D" w:rsidRDefault="005C436D" w:rsidP="005C436D"/>
        </w:tc>
        <w:tc>
          <w:tcPr>
            <w:tcW w:w="0" w:type="auto"/>
            <w:shd w:val="clear" w:color="auto" w:fill="E8ECED"/>
          </w:tcPr>
          <w:p w14:paraId="257E93DA" w14:textId="77777777" w:rsidR="005C436D" w:rsidRDefault="005C436D" w:rsidP="005C436D">
            <w:pPr>
              <w:jc w:val="center"/>
              <w:rPr>
                <w:sz w:val="18"/>
              </w:rPr>
            </w:pPr>
            <w:r>
              <w:rPr>
                <w:sz w:val="18"/>
              </w:rPr>
              <w:t>40</w:t>
            </w:r>
          </w:p>
        </w:tc>
        <w:tc>
          <w:tcPr>
            <w:tcW w:w="0" w:type="auto"/>
            <w:shd w:val="clear" w:color="auto" w:fill="E8ECED"/>
          </w:tcPr>
          <w:p w14:paraId="03FAC992" w14:textId="77777777" w:rsidR="005C436D" w:rsidRDefault="005C436D" w:rsidP="005C436D">
            <w:pPr>
              <w:jc w:val="center"/>
              <w:rPr>
                <w:sz w:val="18"/>
              </w:rPr>
            </w:pPr>
            <w:r>
              <w:rPr>
                <w:sz w:val="18"/>
              </w:rPr>
              <w:t>22,9 %</w:t>
            </w:r>
          </w:p>
        </w:tc>
      </w:tr>
      <w:tr w:rsidR="005C436D" w14:paraId="0886F308"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756"/>
            </w:tblGrid>
            <w:tr w:rsidR="005C436D" w14:paraId="49C3A34F" w14:textId="77777777" w:rsidTr="005C436D">
              <w:tc>
                <w:tcPr>
                  <w:tcW w:w="0" w:type="auto"/>
                  <w:tcMar>
                    <w:left w:w="0" w:type="dxa"/>
                    <w:right w:w="56" w:type="dxa"/>
                  </w:tcMar>
                  <w:vAlign w:val="bottom"/>
                </w:tcPr>
                <w:p w14:paraId="574B3F3C" w14:textId="1AD240A4" w:rsidR="005C436D" w:rsidRDefault="005C436D" w:rsidP="005C436D">
                  <w:r>
                    <w:rPr>
                      <w:noProof/>
                      <w:lang w:eastAsia="cs-CZ"/>
                    </w:rPr>
                    <mc:AlternateContent>
                      <mc:Choice Requires="wps">
                        <w:drawing>
                          <wp:inline distT="0" distB="0" distL="0" distR="0" wp14:anchorId="32DC22E8" wp14:editId="424CE3F7">
                            <wp:extent cx="101600" cy="101600"/>
                            <wp:effectExtent l="8255" t="7620" r="13970" b="5080"/>
                            <wp:docPr id="209" name="Ová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DD99DBF" id="Ovál 20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nkHxu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7CC5C280" w14:textId="77777777" w:rsidR="005C436D" w:rsidRDefault="005C436D" w:rsidP="005C436D">
                  <w:pPr>
                    <w:rPr>
                      <w:sz w:val="18"/>
                    </w:rPr>
                  </w:pPr>
                  <w:r>
                    <w:rPr>
                      <w:sz w:val="18"/>
                    </w:rPr>
                    <w:t>bezbariérovém přístupu</w:t>
                  </w:r>
                </w:p>
              </w:tc>
            </w:tr>
          </w:tbl>
          <w:p w14:paraId="715CDC72" w14:textId="77777777" w:rsidR="005C436D" w:rsidRDefault="005C436D" w:rsidP="005C436D"/>
        </w:tc>
        <w:tc>
          <w:tcPr>
            <w:tcW w:w="0" w:type="auto"/>
            <w:shd w:val="clear" w:color="auto" w:fill="F5F5F5"/>
          </w:tcPr>
          <w:p w14:paraId="1281FDF3" w14:textId="77777777" w:rsidR="005C436D" w:rsidRDefault="005C436D" w:rsidP="005C436D">
            <w:pPr>
              <w:jc w:val="center"/>
              <w:rPr>
                <w:sz w:val="18"/>
              </w:rPr>
            </w:pPr>
            <w:r>
              <w:rPr>
                <w:sz w:val="18"/>
              </w:rPr>
              <w:t>34</w:t>
            </w:r>
          </w:p>
        </w:tc>
        <w:tc>
          <w:tcPr>
            <w:tcW w:w="0" w:type="auto"/>
            <w:shd w:val="clear" w:color="auto" w:fill="F5F5F5"/>
          </w:tcPr>
          <w:p w14:paraId="1FF8028F" w14:textId="77777777" w:rsidR="005C436D" w:rsidRDefault="005C436D" w:rsidP="005C436D">
            <w:pPr>
              <w:jc w:val="center"/>
              <w:rPr>
                <w:sz w:val="18"/>
              </w:rPr>
            </w:pPr>
            <w:r>
              <w:rPr>
                <w:sz w:val="18"/>
              </w:rPr>
              <w:t>19,4 %</w:t>
            </w:r>
          </w:p>
        </w:tc>
      </w:tr>
      <w:tr w:rsidR="005C436D" w14:paraId="32809720"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493"/>
            </w:tblGrid>
            <w:tr w:rsidR="005C436D" w14:paraId="61FA5C99" w14:textId="77777777" w:rsidTr="005C436D">
              <w:tc>
                <w:tcPr>
                  <w:tcW w:w="0" w:type="auto"/>
                  <w:tcMar>
                    <w:left w:w="0" w:type="dxa"/>
                    <w:right w:w="56" w:type="dxa"/>
                  </w:tcMar>
                  <w:vAlign w:val="bottom"/>
                </w:tcPr>
                <w:p w14:paraId="3C262D88" w14:textId="01007C73" w:rsidR="005C436D" w:rsidRDefault="005C436D" w:rsidP="005C436D">
                  <w:r>
                    <w:rPr>
                      <w:noProof/>
                      <w:lang w:eastAsia="cs-CZ"/>
                    </w:rPr>
                    <mc:AlternateContent>
                      <mc:Choice Requires="wps">
                        <w:drawing>
                          <wp:inline distT="0" distB="0" distL="0" distR="0" wp14:anchorId="4233EDDB" wp14:editId="4A5A306C">
                            <wp:extent cx="101600" cy="101600"/>
                            <wp:effectExtent l="8255" t="10795" r="13970" b="11430"/>
                            <wp:docPr id="208" name="Ová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1B1016C" id="Ovál 20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ws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AXqvCw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1FAD9A04" w14:textId="77777777" w:rsidR="005C436D" w:rsidRDefault="005C436D" w:rsidP="005C436D">
                  <w:pPr>
                    <w:rPr>
                      <w:sz w:val="18"/>
                    </w:rPr>
                  </w:pPr>
                  <w:r>
                    <w:rPr>
                      <w:sz w:val="18"/>
                    </w:rPr>
                    <w:t>rekonstrukci budovy</w:t>
                  </w:r>
                </w:p>
              </w:tc>
            </w:tr>
          </w:tbl>
          <w:p w14:paraId="5CBF4EEB" w14:textId="77777777" w:rsidR="005C436D" w:rsidRDefault="005C436D" w:rsidP="005C436D"/>
        </w:tc>
        <w:tc>
          <w:tcPr>
            <w:tcW w:w="0" w:type="auto"/>
            <w:shd w:val="clear" w:color="auto" w:fill="E8ECED"/>
          </w:tcPr>
          <w:p w14:paraId="32437872" w14:textId="77777777" w:rsidR="005C436D" w:rsidRDefault="005C436D" w:rsidP="005C436D">
            <w:pPr>
              <w:jc w:val="center"/>
              <w:rPr>
                <w:sz w:val="18"/>
              </w:rPr>
            </w:pPr>
            <w:r>
              <w:rPr>
                <w:sz w:val="18"/>
              </w:rPr>
              <w:t>45</w:t>
            </w:r>
          </w:p>
        </w:tc>
        <w:tc>
          <w:tcPr>
            <w:tcW w:w="0" w:type="auto"/>
            <w:shd w:val="clear" w:color="auto" w:fill="E8ECED"/>
          </w:tcPr>
          <w:p w14:paraId="6170768B" w14:textId="77777777" w:rsidR="005C436D" w:rsidRDefault="005C436D" w:rsidP="005C436D">
            <w:pPr>
              <w:jc w:val="center"/>
              <w:rPr>
                <w:sz w:val="18"/>
              </w:rPr>
            </w:pPr>
            <w:r>
              <w:rPr>
                <w:sz w:val="18"/>
              </w:rPr>
              <w:t>25,7 %</w:t>
            </w:r>
          </w:p>
        </w:tc>
      </w:tr>
      <w:tr w:rsidR="005C436D" w14:paraId="539B7F76"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419"/>
            </w:tblGrid>
            <w:tr w:rsidR="005C436D" w14:paraId="4E22467A" w14:textId="77777777" w:rsidTr="005C436D">
              <w:tc>
                <w:tcPr>
                  <w:tcW w:w="0" w:type="auto"/>
                  <w:tcMar>
                    <w:left w:w="0" w:type="dxa"/>
                    <w:right w:w="56" w:type="dxa"/>
                  </w:tcMar>
                  <w:vAlign w:val="bottom"/>
                </w:tcPr>
                <w:p w14:paraId="0A327E4B" w14:textId="412B3AE2" w:rsidR="005C436D" w:rsidRDefault="005C436D" w:rsidP="005C436D">
                  <w:r>
                    <w:rPr>
                      <w:noProof/>
                      <w:lang w:eastAsia="cs-CZ"/>
                    </w:rPr>
                    <mc:AlternateContent>
                      <mc:Choice Requires="wps">
                        <w:drawing>
                          <wp:inline distT="0" distB="0" distL="0" distR="0" wp14:anchorId="5D38C0A6" wp14:editId="63800420">
                            <wp:extent cx="101600" cy="101600"/>
                            <wp:effectExtent l="8255" t="13970" r="13970" b="8255"/>
                            <wp:docPr id="207" name="Ová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447296" id="Ovál 20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" fillcolor="#f26623" strokecolor="white">
                            <w10:anchorlock/>
                          </v:oval>
                        </w:pict>
                      </mc:Fallback>
                    </mc:AlternateContent>
                  </w:r>
                </w:p>
              </w:tc>
              <w:tc>
                <w:tcPr>
                  <w:tcW w:w="0" w:type="auto"/>
                </w:tcPr>
                <w:p w14:paraId="4E23CAA7" w14:textId="77777777" w:rsidR="005C436D" w:rsidRDefault="005C436D" w:rsidP="005C436D">
                  <w:pPr>
                    <w:rPr>
                      <w:sz w:val="18"/>
                    </w:rPr>
                  </w:pPr>
                  <w:r>
                    <w:rPr>
                      <w:sz w:val="18"/>
                    </w:rPr>
                    <w:t>výstavbě sportovišť</w:t>
                  </w:r>
                </w:p>
              </w:tc>
            </w:tr>
          </w:tbl>
          <w:p w14:paraId="13F6A00C" w14:textId="77777777" w:rsidR="005C436D" w:rsidRDefault="005C436D" w:rsidP="005C436D"/>
        </w:tc>
        <w:tc>
          <w:tcPr>
            <w:tcW w:w="0" w:type="auto"/>
            <w:shd w:val="clear" w:color="auto" w:fill="F5F5F5"/>
          </w:tcPr>
          <w:p w14:paraId="7766AB25" w14:textId="77777777" w:rsidR="005C436D" w:rsidRDefault="005C436D" w:rsidP="005C436D">
            <w:pPr>
              <w:jc w:val="center"/>
              <w:rPr>
                <w:sz w:val="18"/>
              </w:rPr>
            </w:pPr>
            <w:r>
              <w:rPr>
                <w:sz w:val="18"/>
              </w:rPr>
              <w:t>35</w:t>
            </w:r>
          </w:p>
        </w:tc>
        <w:tc>
          <w:tcPr>
            <w:tcW w:w="0" w:type="auto"/>
            <w:shd w:val="clear" w:color="auto" w:fill="F5F5F5"/>
          </w:tcPr>
          <w:p w14:paraId="38C0B2E3" w14:textId="77777777" w:rsidR="005C436D" w:rsidRDefault="005C436D" w:rsidP="005C436D">
            <w:pPr>
              <w:jc w:val="center"/>
              <w:rPr>
                <w:sz w:val="18"/>
              </w:rPr>
            </w:pPr>
            <w:r>
              <w:rPr>
                <w:sz w:val="18"/>
              </w:rPr>
              <w:t>20 %</w:t>
            </w:r>
          </w:p>
        </w:tc>
      </w:tr>
      <w:tr w:rsidR="005C436D" w14:paraId="2ECF22C5"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027"/>
            </w:tblGrid>
            <w:tr w:rsidR="005C436D" w14:paraId="75D0DD32" w14:textId="77777777" w:rsidTr="005C436D">
              <w:tc>
                <w:tcPr>
                  <w:tcW w:w="0" w:type="auto"/>
                  <w:tcMar>
                    <w:left w:w="0" w:type="dxa"/>
                    <w:right w:w="56" w:type="dxa"/>
                  </w:tcMar>
                  <w:vAlign w:val="bottom"/>
                </w:tcPr>
                <w:p w14:paraId="0F75B946" w14:textId="2DCBCD6D" w:rsidR="005C436D" w:rsidRDefault="005C436D" w:rsidP="005C436D">
                  <w:r>
                    <w:rPr>
                      <w:noProof/>
                      <w:lang w:eastAsia="cs-CZ"/>
                    </w:rPr>
                    <mc:AlternateContent>
                      <mc:Choice Requires="wps">
                        <w:drawing>
                          <wp:inline distT="0" distB="0" distL="0" distR="0" wp14:anchorId="65439531" wp14:editId="2D86F759">
                            <wp:extent cx="101600" cy="101600"/>
                            <wp:effectExtent l="8255" t="7620" r="13970" b="5080"/>
                            <wp:docPr id="206" name="Ová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B975A9" id="Ovál 20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" fillcolor="#8e56a3" strokecolor="white">
                            <w10:anchorlock/>
                          </v:oval>
                        </w:pict>
                      </mc:Fallback>
                    </mc:AlternateContent>
                  </w:r>
                </w:p>
              </w:tc>
              <w:tc>
                <w:tcPr>
                  <w:tcW w:w="0" w:type="auto"/>
                </w:tcPr>
                <w:p w14:paraId="32515905" w14:textId="77777777" w:rsidR="005C436D" w:rsidRDefault="005C436D" w:rsidP="005C436D">
                  <w:pPr>
                    <w:rPr>
                      <w:sz w:val="18"/>
                    </w:rPr>
                  </w:pPr>
                  <w:r>
                    <w:rPr>
                      <w:sz w:val="18"/>
                    </w:rPr>
                    <w:t>Jiná... doplňte</w:t>
                  </w:r>
                </w:p>
              </w:tc>
            </w:tr>
          </w:tbl>
          <w:p w14:paraId="68C2B2D5" w14:textId="77777777" w:rsidR="005C436D" w:rsidRDefault="005C436D" w:rsidP="005C436D"/>
        </w:tc>
        <w:tc>
          <w:tcPr>
            <w:tcW w:w="0" w:type="auto"/>
            <w:shd w:val="clear" w:color="auto" w:fill="E8ECED"/>
          </w:tcPr>
          <w:p w14:paraId="10539655" w14:textId="77777777" w:rsidR="005C436D" w:rsidRDefault="005C436D" w:rsidP="005C436D">
            <w:pPr>
              <w:jc w:val="center"/>
              <w:rPr>
                <w:sz w:val="18"/>
              </w:rPr>
            </w:pPr>
            <w:r>
              <w:rPr>
                <w:sz w:val="18"/>
              </w:rPr>
              <w:t>24</w:t>
            </w:r>
          </w:p>
        </w:tc>
        <w:tc>
          <w:tcPr>
            <w:tcW w:w="0" w:type="auto"/>
            <w:shd w:val="clear" w:color="auto" w:fill="E8ECED"/>
          </w:tcPr>
          <w:p w14:paraId="71BB0581" w14:textId="77777777" w:rsidR="005C436D" w:rsidRDefault="005C436D" w:rsidP="005C436D">
            <w:pPr>
              <w:jc w:val="center"/>
              <w:rPr>
                <w:sz w:val="18"/>
              </w:rPr>
            </w:pPr>
            <w:r>
              <w:rPr>
                <w:sz w:val="18"/>
              </w:rPr>
              <w:t>13,7 %</w:t>
            </w:r>
          </w:p>
        </w:tc>
      </w:tr>
      <w:tr w:rsidR="005C436D" w14:paraId="4D2BA9E7" w14:textId="77777777" w:rsidTr="005C436D">
        <w:trPr>
          <w:cantSplit/>
          <w:jc w:val="center"/>
        </w:trPr>
        <w:tc>
          <w:tcPr>
            <w:tcW w:w="0" w:type="auto"/>
            <w:gridSpan w:val="3"/>
            <w:shd w:val="clear" w:color="auto" w:fill="FFFFFF"/>
          </w:tcPr>
          <w:p w14:paraId="5B75B19D" w14:textId="77777777" w:rsidR="005C436D" w:rsidRDefault="005C436D" w:rsidP="005C436D">
            <w:pPr>
              <w:jc w:val="center"/>
            </w:pPr>
            <w:r>
              <w:rPr>
                <w:noProof/>
                <w:lang w:eastAsia="cs-CZ"/>
              </w:rPr>
              <w:drawing>
                <wp:inline distT="0" distB="0" distL="0" distR="0" wp14:anchorId="0891D837" wp14:editId="5E2077FE">
                  <wp:extent cx="7143750" cy="1571625"/>
                  <wp:effectExtent l="0" t="0" r="0" b="0"/>
                  <wp:docPr id="140" name="0 Imagen" descr="/domains1/vx566400/public/www_root/tmp/PNG-jr3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jr3RTO.png"/>
                          <pic:cNvPicPr/>
                        </pic:nvPicPr>
                        <pic:blipFill>
                          <a:blip r:embed="rId166" cstate="print"/>
                          <a:stretch>
                            <a:fillRect/>
                          </a:stretch>
                        </pic:blipFill>
                        <pic:spPr>
                          <a:xfrm>
                            <a:off x="0" y="0"/>
                            <a:ext cx="7143750" cy="1571625"/>
                          </a:xfrm>
                          <a:prstGeom prst="rect">
                            <a:avLst/>
                          </a:prstGeom>
                        </pic:spPr>
                      </pic:pic>
                    </a:graphicData>
                  </a:graphic>
                </wp:inline>
              </w:drawing>
            </w:r>
          </w:p>
        </w:tc>
      </w:tr>
    </w:tbl>
    <w:p w14:paraId="1F21E2E7"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00A5CC18" w14:textId="77777777" w:rsidTr="005C436D">
        <w:trPr>
          <w:cantSplit/>
          <w:tblCellSpacing w:w="0" w:type="dxa"/>
          <w:jc w:val="center"/>
        </w:trPr>
        <w:tc>
          <w:tcPr>
            <w:tcW w:w="226" w:type="dxa"/>
          </w:tcPr>
          <w:p w14:paraId="720A858A" w14:textId="53956E27" w:rsidR="005C436D" w:rsidRDefault="005C436D" w:rsidP="005C436D">
            <w:r>
              <w:rPr>
                <w:noProof/>
                <w:lang w:eastAsia="cs-CZ"/>
              </w:rPr>
              <mc:AlternateContent>
                <mc:Choice Requires="wps">
                  <w:drawing>
                    <wp:inline distT="0" distB="0" distL="0" distR="0" wp14:anchorId="6CBF606D" wp14:editId="4CB1945C">
                      <wp:extent cx="101600" cy="101600"/>
                      <wp:effectExtent l="8255" t="12700" r="13970" b="9525"/>
                      <wp:docPr id="205" name="Ová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38516E5" id="Ovál 20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&#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AA2YBx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7BA8165A" w14:textId="77777777" w:rsidR="005C436D" w:rsidRDefault="00C72BE2" w:rsidP="00C72BE2">
            <w:pPr>
              <w:rPr>
                <w:sz w:val="20"/>
              </w:rPr>
            </w:pPr>
            <w:r>
              <w:rPr>
                <w:sz w:val="20"/>
              </w:rPr>
              <w:t>OSTATNÍ (nejčastější odpovědi): n</w:t>
            </w:r>
            <w:r w:rsidR="005C436D">
              <w:rPr>
                <w:sz w:val="20"/>
              </w:rPr>
              <w:t>ic</w:t>
            </w:r>
            <w:r>
              <w:rPr>
                <w:sz w:val="20"/>
              </w:rPr>
              <w:t xml:space="preserve">, počet tříd, lepší stravování a jídelna, lepší učitelé, lepší šatny, lepší profesionalita učitelského sboru, lepší přístup pro nadané žáky.  </w:t>
            </w:r>
          </w:p>
          <w:p w14:paraId="18B2063B" w14:textId="4A93CF3A" w:rsidR="00E225CD" w:rsidRDefault="00E225CD" w:rsidP="00C72BE2">
            <w:pPr>
              <w:rPr>
                <w:sz w:val="20"/>
              </w:rPr>
            </w:pPr>
          </w:p>
        </w:tc>
      </w:tr>
    </w:tbl>
    <w:p w14:paraId="2DD11138" w14:textId="2E132C49" w:rsidR="005C436D" w:rsidRPr="00E225CD" w:rsidRDefault="005C436D" w:rsidP="00E225CD">
      <w:r>
        <w:t>Seřaď následující témata podle toh</w:t>
      </w:r>
      <w:r w:rsidR="00E225CD">
        <w:t>o, za jak důležité je považuješ</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8771"/>
        <w:gridCol w:w="2615"/>
      </w:tblGrid>
      <w:tr w:rsidR="005C436D" w14:paraId="5E8CFDFE" w14:textId="77777777" w:rsidTr="005C436D">
        <w:trPr>
          <w:cantSplit/>
          <w:jc w:val="center"/>
        </w:trPr>
        <w:tc>
          <w:tcPr>
            <w:tcW w:w="0" w:type="auto"/>
            <w:shd w:val="clear" w:color="auto" w:fill="CFD7DA"/>
          </w:tcPr>
          <w:p w14:paraId="488E4A24" w14:textId="77777777" w:rsidR="005C436D" w:rsidRDefault="005C436D" w:rsidP="005C436D">
            <w:pPr>
              <w:rPr>
                <w:b/>
                <w:sz w:val="18"/>
              </w:rPr>
            </w:pPr>
            <w:r>
              <w:rPr>
                <w:b/>
                <w:sz w:val="18"/>
              </w:rPr>
              <w:t>Možnosti odpovědí</w:t>
            </w:r>
          </w:p>
        </w:tc>
        <w:tc>
          <w:tcPr>
            <w:tcW w:w="0" w:type="auto"/>
            <w:shd w:val="clear" w:color="auto" w:fill="CFD7DA"/>
          </w:tcPr>
          <w:p w14:paraId="15BF14C8" w14:textId="77777777" w:rsidR="005C436D" w:rsidRDefault="005C436D" w:rsidP="005C436D">
            <w:pPr>
              <w:jc w:val="center"/>
              <w:rPr>
                <w:b/>
                <w:sz w:val="18"/>
              </w:rPr>
            </w:pPr>
            <w:r>
              <w:rPr>
                <w:b/>
                <w:sz w:val="18"/>
              </w:rPr>
              <w:t>Důležitost</w:t>
            </w:r>
          </w:p>
        </w:tc>
      </w:tr>
      <w:tr w:rsidR="005C436D" w14:paraId="365AF824"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993"/>
            </w:tblGrid>
            <w:tr w:rsidR="005C436D" w14:paraId="30B471C7" w14:textId="77777777" w:rsidTr="005C436D">
              <w:tc>
                <w:tcPr>
                  <w:tcW w:w="0" w:type="auto"/>
                  <w:tcMar>
                    <w:left w:w="0" w:type="dxa"/>
                    <w:right w:w="56" w:type="dxa"/>
                  </w:tcMar>
                  <w:vAlign w:val="bottom"/>
                </w:tcPr>
                <w:p w14:paraId="61F8E219" w14:textId="21B6C28D" w:rsidR="005C436D" w:rsidRDefault="005C436D" w:rsidP="005C436D">
                  <w:r>
                    <w:rPr>
                      <w:noProof/>
                      <w:lang w:eastAsia="cs-CZ"/>
                    </w:rPr>
                    <mc:AlternateContent>
                      <mc:Choice Requires="wps">
                        <w:drawing>
                          <wp:inline distT="0" distB="0" distL="0" distR="0" wp14:anchorId="0B1C695B" wp14:editId="1E1188B8">
                            <wp:extent cx="101600" cy="101600"/>
                            <wp:effectExtent l="8255" t="6985" r="13970" b="5715"/>
                            <wp:docPr id="184" name="Ová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B0BCFD8" id="Ovál 18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&#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M93xbk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2406B758" w14:textId="77777777" w:rsidR="005C436D" w:rsidRDefault="005C436D" w:rsidP="005C436D">
                  <w:pPr>
                    <w:rPr>
                      <w:sz w:val="18"/>
                    </w:rPr>
                  </w:pPr>
                  <w:r>
                    <w:rPr>
                      <w:sz w:val="18"/>
                    </w:rPr>
                    <w:t>čtenářská a matematická gramotnost a pregramotnost</w:t>
                  </w:r>
                </w:p>
              </w:tc>
            </w:tr>
          </w:tbl>
          <w:p w14:paraId="157DABB9" w14:textId="77777777" w:rsidR="005C436D" w:rsidRDefault="005C436D" w:rsidP="005C436D"/>
        </w:tc>
        <w:tc>
          <w:tcPr>
            <w:tcW w:w="0" w:type="auto"/>
            <w:shd w:val="clear" w:color="auto" w:fill="F5F5F5"/>
          </w:tcPr>
          <w:p w14:paraId="1131962D" w14:textId="77777777" w:rsidR="005C436D" w:rsidRDefault="005C436D" w:rsidP="005C436D">
            <w:pPr>
              <w:jc w:val="center"/>
              <w:rPr>
                <w:sz w:val="18"/>
              </w:rPr>
            </w:pPr>
            <w:r>
              <w:rPr>
                <w:sz w:val="18"/>
              </w:rPr>
              <w:t>1,4</w:t>
            </w:r>
          </w:p>
        </w:tc>
      </w:tr>
      <w:tr w:rsidR="005C436D" w14:paraId="7833F4BC"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788"/>
            </w:tblGrid>
            <w:tr w:rsidR="005C436D" w14:paraId="6E50893A" w14:textId="77777777" w:rsidTr="005C436D">
              <w:tc>
                <w:tcPr>
                  <w:tcW w:w="0" w:type="auto"/>
                  <w:tcMar>
                    <w:left w:w="0" w:type="dxa"/>
                    <w:right w:w="56" w:type="dxa"/>
                  </w:tcMar>
                  <w:vAlign w:val="bottom"/>
                </w:tcPr>
                <w:p w14:paraId="5AEE54F8" w14:textId="16707D3A" w:rsidR="005C436D" w:rsidRDefault="005C436D" w:rsidP="005C436D">
                  <w:r>
                    <w:rPr>
                      <w:noProof/>
                      <w:lang w:eastAsia="cs-CZ"/>
                    </w:rPr>
                    <mc:AlternateContent>
                      <mc:Choice Requires="wps">
                        <w:drawing>
                          <wp:inline distT="0" distB="0" distL="0" distR="0" wp14:anchorId="5C027158" wp14:editId="07F328CA">
                            <wp:extent cx="101600" cy="101600"/>
                            <wp:effectExtent l="8255" t="10160" r="13970" b="12065"/>
                            <wp:docPr id="183" name="Ová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8FBB474" id="Ovál 18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&#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FjJ+bE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043E8A69" w14:textId="77777777" w:rsidR="005C436D" w:rsidRDefault="005C436D" w:rsidP="005C436D">
                  <w:pPr>
                    <w:rPr>
                      <w:sz w:val="18"/>
                    </w:rPr>
                  </w:pPr>
                  <w:r>
                    <w:rPr>
                      <w:sz w:val="18"/>
                    </w:rPr>
                    <w:t>jazyková gramotnost a pregramotnost</w:t>
                  </w:r>
                </w:p>
              </w:tc>
            </w:tr>
          </w:tbl>
          <w:p w14:paraId="22AD60EC" w14:textId="77777777" w:rsidR="005C436D" w:rsidRDefault="005C436D" w:rsidP="005C436D"/>
        </w:tc>
        <w:tc>
          <w:tcPr>
            <w:tcW w:w="0" w:type="auto"/>
            <w:shd w:val="clear" w:color="auto" w:fill="E8ECED"/>
          </w:tcPr>
          <w:p w14:paraId="706BF21B" w14:textId="77777777" w:rsidR="005C436D" w:rsidRDefault="005C436D" w:rsidP="005C436D">
            <w:pPr>
              <w:jc w:val="center"/>
              <w:rPr>
                <w:sz w:val="18"/>
              </w:rPr>
            </w:pPr>
            <w:r>
              <w:rPr>
                <w:sz w:val="18"/>
              </w:rPr>
              <w:t>1,4</w:t>
            </w:r>
          </w:p>
        </w:tc>
      </w:tr>
      <w:tr w:rsidR="005C436D" w14:paraId="42B0694C"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57"/>
            </w:tblGrid>
            <w:tr w:rsidR="005C436D" w14:paraId="545AC1F0" w14:textId="77777777" w:rsidTr="005C436D">
              <w:tc>
                <w:tcPr>
                  <w:tcW w:w="0" w:type="auto"/>
                  <w:tcMar>
                    <w:left w:w="0" w:type="dxa"/>
                    <w:right w:w="56" w:type="dxa"/>
                  </w:tcMar>
                  <w:vAlign w:val="bottom"/>
                </w:tcPr>
                <w:p w14:paraId="7C40C51B" w14:textId="14E71EDB" w:rsidR="005C436D" w:rsidRDefault="005C436D" w:rsidP="005C436D">
                  <w:r>
                    <w:rPr>
                      <w:noProof/>
                      <w:lang w:eastAsia="cs-CZ"/>
                    </w:rPr>
                    <mc:AlternateContent>
                      <mc:Choice Requires="wps">
                        <w:drawing>
                          <wp:inline distT="0" distB="0" distL="0" distR="0" wp14:anchorId="64C31A07" wp14:editId="32B2EAD1">
                            <wp:extent cx="101600" cy="101600"/>
                            <wp:effectExtent l="8255" t="13335" r="13970" b="8890"/>
                            <wp:docPr id="182" name="Ová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95DDAF" id="Ovál 18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" fillcolor="#fbaa22" strokecolor="white">
                            <w10:anchorlock/>
                          </v:oval>
                        </w:pict>
                      </mc:Fallback>
                    </mc:AlternateContent>
                  </w:r>
                </w:p>
              </w:tc>
              <w:tc>
                <w:tcPr>
                  <w:tcW w:w="0" w:type="auto"/>
                </w:tcPr>
                <w:p w14:paraId="5BD6A3E7" w14:textId="77777777" w:rsidR="005C436D" w:rsidRDefault="005C436D" w:rsidP="005C436D">
                  <w:pPr>
                    <w:rPr>
                      <w:sz w:val="18"/>
                    </w:rPr>
                  </w:pPr>
                  <w:r>
                    <w:rPr>
                      <w:sz w:val="18"/>
                    </w:rPr>
                    <w:t>polytechnické vzdělání</w:t>
                  </w:r>
                </w:p>
              </w:tc>
            </w:tr>
          </w:tbl>
          <w:p w14:paraId="38CEF90B" w14:textId="77777777" w:rsidR="005C436D" w:rsidRDefault="005C436D" w:rsidP="005C436D"/>
        </w:tc>
        <w:tc>
          <w:tcPr>
            <w:tcW w:w="0" w:type="auto"/>
            <w:shd w:val="clear" w:color="auto" w:fill="F5F5F5"/>
          </w:tcPr>
          <w:p w14:paraId="7734E133" w14:textId="77777777" w:rsidR="005C436D" w:rsidRDefault="005C436D" w:rsidP="005C436D">
            <w:pPr>
              <w:jc w:val="center"/>
              <w:rPr>
                <w:sz w:val="18"/>
              </w:rPr>
            </w:pPr>
            <w:r>
              <w:rPr>
                <w:sz w:val="18"/>
              </w:rPr>
              <w:t>1,2</w:t>
            </w:r>
          </w:p>
        </w:tc>
      </w:tr>
      <w:tr w:rsidR="005C436D" w14:paraId="4611BD00"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990"/>
            </w:tblGrid>
            <w:tr w:rsidR="005C436D" w14:paraId="0E35E0BC" w14:textId="77777777" w:rsidTr="005C436D">
              <w:tc>
                <w:tcPr>
                  <w:tcW w:w="0" w:type="auto"/>
                  <w:tcMar>
                    <w:left w:w="0" w:type="dxa"/>
                    <w:right w:w="56" w:type="dxa"/>
                  </w:tcMar>
                  <w:vAlign w:val="bottom"/>
                </w:tcPr>
                <w:p w14:paraId="04C4678C" w14:textId="76D44885" w:rsidR="005C436D" w:rsidRDefault="005C436D" w:rsidP="005C436D">
                  <w:r>
                    <w:rPr>
                      <w:noProof/>
                      <w:lang w:eastAsia="cs-CZ"/>
                    </w:rPr>
                    <mc:AlternateContent>
                      <mc:Choice Requires="wps">
                        <w:drawing>
                          <wp:inline distT="0" distB="0" distL="0" distR="0" wp14:anchorId="2BCA6F50" wp14:editId="1EB73E0D">
                            <wp:extent cx="101600" cy="101600"/>
                            <wp:effectExtent l="8255" t="6985" r="13970" b="5715"/>
                            <wp:docPr id="181" name="Ová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E3E1983" id="Ovál 18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" fillcolor="#e66eaa" strokecolor="white">
                            <w10:anchorlock/>
                          </v:oval>
                        </w:pict>
                      </mc:Fallback>
                    </mc:AlternateContent>
                  </w:r>
                </w:p>
              </w:tc>
              <w:tc>
                <w:tcPr>
                  <w:tcW w:w="0" w:type="auto"/>
                </w:tcPr>
                <w:p w14:paraId="7DC51EA7" w14:textId="77777777" w:rsidR="005C436D" w:rsidRDefault="005C436D" w:rsidP="005C436D">
                  <w:pPr>
                    <w:rPr>
                      <w:sz w:val="18"/>
                    </w:rPr>
                  </w:pPr>
                  <w:r>
                    <w:rPr>
                      <w:sz w:val="18"/>
                    </w:rPr>
                    <w:t>environmentální výchova a přírodní vědy</w:t>
                  </w:r>
                </w:p>
              </w:tc>
            </w:tr>
          </w:tbl>
          <w:p w14:paraId="43FB4DB6" w14:textId="77777777" w:rsidR="005C436D" w:rsidRDefault="005C436D" w:rsidP="005C436D"/>
        </w:tc>
        <w:tc>
          <w:tcPr>
            <w:tcW w:w="0" w:type="auto"/>
            <w:shd w:val="clear" w:color="auto" w:fill="E8ECED"/>
          </w:tcPr>
          <w:p w14:paraId="1AE1088D" w14:textId="77777777" w:rsidR="005C436D" w:rsidRDefault="005C436D" w:rsidP="005C436D">
            <w:pPr>
              <w:jc w:val="center"/>
              <w:rPr>
                <w:sz w:val="18"/>
              </w:rPr>
            </w:pPr>
            <w:r>
              <w:rPr>
                <w:sz w:val="18"/>
              </w:rPr>
              <w:t>1,2</w:t>
            </w:r>
          </w:p>
        </w:tc>
      </w:tr>
      <w:tr w:rsidR="005C436D" w14:paraId="0631E659"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42"/>
            </w:tblGrid>
            <w:tr w:rsidR="005C436D" w14:paraId="08AC03E9" w14:textId="77777777" w:rsidTr="005C436D">
              <w:tc>
                <w:tcPr>
                  <w:tcW w:w="0" w:type="auto"/>
                  <w:tcMar>
                    <w:left w:w="0" w:type="dxa"/>
                    <w:right w:w="56" w:type="dxa"/>
                  </w:tcMar>
                  <w:vAlign w:val="bottom"/>
                </w:tcPr>
                <w:p w14:paraId="318C702F" w14:textId="138C03E4" w:rsidR="005C436D" w:rsidRDefault="005C436D" w:rsidP="005C436D">
                  <w:r>
                    <w:rPr>
                      <w:noProof/>
                      <w:lang w:eastAsia="cs-CZ"/>
                    </w:rPr>
                    <mc:AlternateContent>
                      <mc:Choice Requires="wps">
                        <w:drawing>
                          <wp:inline distT="0" distB="0" distL="0" distR="0" wp14:anchorId="101D11B4" wp14:editId="50BA3B91">
                            <wp:extent cx="101600" cy="101600"/>
                            <wp:effectExtent l="8255" t="10160" r="13970" b="12065"/>
                            <wp:docPr id="180" name="Ová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17EC5FF" id="Ovál 18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" fillcolor="#f26623" strokecolor="white">
                            <w10:anchorlock/>
                          </v:oval>
                        </w:pict>
                      </mc:Fallback>
                    </mc:AlternateContent>
                  </w:r>
                </w:p>
              </w:tc>
              <w:tc>
                <w:tcPr>
                  <w:tcW w:w="0" w:type="auto"/>
                </w:tcPr>
                <w:p w14:paraId="73B883FA" w14:textId="77777777" w:rsidR="005C436D" w:rsidRDefault="005C436D" w:rsidP="005C436D">
                  <w:pPr>
                    <w:rPr>
                      <w:sz w:val="18"/>
                    </w:rPr>
                  </w:pPr>
                  <w:r>
                    <w:rPr>
                      <w:sz w:val="18"/>
                    </w:rPr>
                    <w:t>digitální komeptence</w:t>
                  </w:r>
                </w:p>
              </w:tc>
            </w:tr>
          </w:tbl>
          <w:p w14:paraId="4A1EBF4F" w14:textId="77777777" w:rsidR="005C436D" w:rsidRDefault="005C436D" w:rsidP="005C436D"/>
        </w:tc>
        <w:tc>
          <w:tcPr>
            <w:tcW w:w="0" w:type="auto"/>
            <w:shd w:val="clear" w:color="auto" w:fill="F5F5F5"/>
          </w:tcPr>
          <w:p w14:paraId="189E2659" w14:textId="77777777" w:rsidR="005C436D" w:rsidRDefault="005C436D" w:rsidP="005C436D">
            <w:pPr>
              <w:jc w:val="center"/>
              <w:rPr>
                <w:sz w:val="18"/>
              </w:rPr>
            </w:pPr>
            <w:r>
              <w:rPr>
                <w:sz w:val="18"/>
              </w:rPr>
              <w:t>1</w:t>
            </w:r>
          </w:p>
        </w:tc>
      </w:tr>
      <w:tr w:rsidR="005C436D" w14:paraId="1F181031" w14:textId="77777777" w:rsidTr="005C436D">
        <w:trPr>
          <w:cantSplit/>
          <w:jc w:val="center"/>
        </w:trPr>
        <w:tc>
          <w:tcPr>
            <w:tcW w:w="0" w:type="auto"/>
            <w:gridSpan w:val="2"/>
            <w:shd w:val="clear" w:color="auto" w:fill="FFFFFF"/>
          </w:tcPr>
          <w:p w14:paraId="435E98C8" w14:textId="77777777" w:rsidR="005C436D" w:rsidRDefault="005C436D" w:rsidP="005C436D">
            <w:pPr>
              <w:jc w:val="center"/>
            </w:pPr>
            <w:r>
              <w:rPr>
                <w:noProof/>
                <w:lang w:eastAsia="cs-CZ"/>
              </w:rPr>
              <w:drawing>
                <wp:inline distT="0" distB="0" distL="0" distR="0" wp14:anchorId="1EA82617" wp14:editId="33C9F987">
                  <wp:extent cx="7143750" cy="1357313"/>
                  <wp:effectExtent l="0" t="0" r="0" b="0"/>
                  <wp:docPr id="141" name="0 Imagen" descr="/domains1/vx566400/public/www_root/tmp/PNG-CNK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CNK824.png"/>
                          <pic:cNvPicPr/>
                        </pic:nvPicPr>
                        <pic:blipFill>
                          <a:blip r:embed="rId167" cstate="print"/>
                          <a:stretch>
                            <a:fillRect/>
                          </a:stretch>
                        </pic:blipFill>
                        <pic:spPr>
                          <a:xfrm>
                            <a:off x="0" y="0"/>
                            <a:ext cx="7143750" cy="1357313"/>
                          </a:xfrm>
                          <a:prstGeom prst="rect">
                            <a:avLst/>
                          </a:prstGeom>
                        </pic:spPr>
                      </pic:pic>
                    </a:graphicData>
                  </a:graphic>
                </wp:inline>
              </w:drawing>
            </w:r>
          </w:p>
        </w:tc>
      </w:tr>
    </w:tbl>
    <w:p w14:paraId="3F83C1A7" w14:textId="77777777" w:rsidR="000217EB" w:rsidRDefault="000217EB" w:rsidP="000217EB"/>
    <w:p w14:paraId="0C1CFD48" w14:textId="3096C922" w:rsidR="005C436D" w:rsidRPr="00E225CD" w:rsidRDefault="005C436D" w:rsidP="00E225CD">
      <w:r>
        <w:lastRenderedPageBreak/>
        <w:t>Domníváš se, že se tv</w:t>
      </w:r>
      <w:r w:rsidR="00E225CD">
        <w:t>oje škola modernizuje a rozvíjí</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745"/>
        <w:gridCol w:w="1869"/>
        <w:gridCol w:w="1774"/>
        <w:gridCol w:w="1998"/>
      </w:tblGrid>
      <w:tr w:rsidR="005C436D" w14:paraId="59C9A9D0" w14:textId="77777777" w:rsidTr="005C436D">
        <w:trPr>
          <w:cantSplit/>
          <w:jc w:val="center"/>
        </w:trPr>
        <w:tc>
          <w:tcPr>
            <w:tcW w:w="0" w:type="auto"/>
            <w:shd w:val="clear" w:color="auto" w:fill="CFD7DA"/>
          </w:tcPr>
          <w:p w14:paraId="4F2D7791"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03"/>
            </w:tblGrid>
            <w:tr w:rsidR="005C436D" w14:paraId="73239A96" w14:textId="77777777" w:rsidTr="005C436D">
              <w:trPr>
                <w:jc w:val="center"/>
              </w:trPr>
              <w:tc>
                <w:tcPr>
                  <w:tcW w:w="0" w:type="auto"/>
                  <w:tcMar>
                    <w:left w:w="0" w:type="dxa"/>
                    <w:right w:w="56" w:type="dxa"/>
                  </w:tcMar>
                  <w:vAlign w:val="bottom"/>
                </w:tcPr>
                <w:p w14:paraId="1E50C94C" w14:textId="2F6ECF9F" w:rsidR="005C436D" w:rsidRDefault="005C436D" w:rsidP="005C436D">
                  <w:r>
                    <w:rPr>
                      <w:noProof/>
                      <w:lang w:eastAsia="cs-CZ"/>
                    </w:rPr>
                    <mc:AlternateContent>
                      <mc:Choice Requires="wps">
                        <w:drawing>
                          <wp:inline distT="0" distB="0" distL="0" distR="0" wp14:anchorId="463CDE5D" wp14:editId="591C5828">
                            <wp:extent cx="101600" cy="101600"/>
                            <wp:effectExtent l="12700" t="7620" r="9525" b="5080"/>
                            <wp:docPr id="179" name="Ová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5A96396" id="Ovál 17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&#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ChwZIk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C47375D" w14:textId="77777777" w:rsidR="005C436D" w:rsidRDefault="005C436D" w:rsidP="005C436D">
                  <w:pPr>
                    <w:rPr>
                      <w:b/>
                      <w:sz w:val="18"/>
                    </w:rPr>
                  </w:pPr>
                  <w:r>
                    <w:rPr>
                      <w:b/>
                      <w:sz w:val="18"/>
                    </w:rPr>
                    <w:t>Ano</w:t>
                  </w:r>
                </w:p>
              </w:tc>
            </w:tr>
          </w:tbl>
          <w:p w14:paraId="37EE6859"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10"/>
            </w:tblGrid>
            <w:tr w:rsidR="005C436D" w14:paraId="5072A935" w14:textId="77777777" w:rsidTr="005C436D">
              <w:trPr>
                <w:jc w:val="center"/>
              </w:trPr>
              <w:tc>
                <w:tcPr>
                  <w:tcW w:w="0" w:type="auto"/>
                  <w:tcMar>
                    <w:left w:w="0" w:type="dxa"/>
                    <w:right w:w="56" w:type="dxa"/>
                  </w:tcMar>
                  <w:vAlign w:val="bottom"/>
                </w:tcPr>
                <w:p w14:paraId="502601E9" w14:textId="35B85BB9" w:rsidR="005C436D" w:rsidRDefault="005C436D" w:rsidP="005C436D">
                  <w:r>
                    <w:rPr>
                      <w:noProof/>
                      <w:lang w:eastAsia="cs-CZ"/>
                    </w:rPr>
                    <mc:AlternateContent>
                      <mc:Choice Requires="wps">
                        <w:drawing>
                          <wp:inline distT="0" distB="0" distL="0" distR="0" wp14:anchorId="282B6390" wp14:editId="70BA4A11">
                            <wp:extent cx="101600" cy="101600"/>
                            <wp:effectExtent l="13335" t="7620" r="8890" b="5080"/>
                            <wp:docPr id="178" name="Ová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8E009C6" id="Ovál 17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" fillcolor="#87c547" strokecolor="white">
                            <w10:anchorlock/>
                          </v:oval>
                        </w:pict>
                      </mc:Fallback>
                    </mc:AlternateContent>
                  </w:r>
                </w:p>
              </w:tc>
              <w:tc>
                <w:tcPr>
                  <w:tcW w:w="0" w:type="auto"/>
                </w:tcPr>
                <w:p w14:paraId="5D2430D8" w14:textId="77777777" w:rsidR="005C436D" w:rsidRDefault="005C436D" w:rsidP="005C436D">
                  <w:pPr>
                    <w:rPr>
                      <w:b/>
                      <w:sz w:val="18"/>
                    </w:rPr>
                  </w:pPr>
                  <w:r>
                    <w:rPr>
                      <w:b/>
                      <w:sz w:val="18"/>
                    </w:rPr>
                    <w:t>Ne</w:t>
                  </w:r>
                </w:p>
              </w:tc>
            </w:tr>
          </w:tbl>
          <w:p w14:paraId="59D22ED1"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85"/>
            </w:tblGrid>
            <w:tr w:rsidR="005C436D" w14:paraId="5891989F" w14:textId="77777777" w:rsidTr="005C436D">
              <w:trPr>
                <w:jc w:val="center"/>
              </w:trPr>
              <w:tc>
                <w:tcPr>
                  <w:tcW w:w="0" w:type="auto"/>
                  <w:tcMar>
                    <w:left w:w="0" w:type="dxa"/>
                    <w:right w:w="56" w:type="dxa"/>
                  </w:tcMar>
                  <w:vAlign w:val="bottom"/>
                </w:tcPr>
                <w:p w14:paraId="6F5AFC96" w14:textId="5B1CA126" w:rsidR="005C436D" w:rsidRDefault="005C436D" w:rsidP="005C436D">
                  <w:r>
                    <w:rPr>
                      <w:noProof/>
                      <w:lang w:eastAsia="cs-CZ"/>
                    </w:rPr>
                    <mc:AlternateContent>
                      <mc:Choice Requires="wps">
                        <w:drawing>
                          <wp:inline distT="0" distB="0" distL="0" distR="0" wp14:anchorId="2397539F" wp14:editId="753DB383">
                            <wp:extent cx="101600" cy="101600"/>
                            <wp:effectExtent l="6985" t="7620" r="5715" b="5080"/>
                            <wp:docPr id="177" name="Ová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B0AD186" id="Ovál 17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CKyZmT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1098FF94" w14:textId="77777777" w:rsidR="005C436D" w:rsidRDefault="005C436D" w:rsidP="005C436D">
                  <w:pPr>
                    <w:rPr>
                      <w:b/>
                      <w:sz w:val="18"/>
                    </w:rPr>
                  </w:pPr>
                  <w:r>
                    <w:rPr>
                      <w:b/>
                      <w:sz w:val="18"/>
                    </w:rPr>
                    <w:t>Nevím</w:t>
                  </w:r>
                </w:p>
              </w:tc>
            </w:tr>
          </w:tbl>
          <w:p w14:paraId="6498ED04" w14:textId="77777777" w:rsidR="005C436D" w:rsidRDefault="005C436D" w:rsidP="005C436D"/>
        </w:tc>
      </w:tr>
      <w:tr w:rsidR="005C436D" w14:paraId="535CA351" w14:textId="77777777" w:rsidTr="005C436D">
        <w:trPr>
          <w:cantSplit/>
          <w:jc w:val="center"/>
        </w:trPr>
        <w:tc>
          <w:tcPr>
            <w:tcW w:w="0" w:type="auto"/>
            <w:shd w:val="clear" w:color="auto" w:fill="F5F5F5"/>
          </w:tcPr>
          <w:p w14:paraId="288477F7" w14:textId="77777777" w:rsidR="005C436D" w:rsidRDefault="005C436D" w:rsidP="005C436D">
            <w:pPr>
              <w:rPr>
                <w:sz w:val="18"/>
              </w:rPr>
            </w:pPr>
            <w:r>
              <w:rPr>
                <w:sz w:val="18"/>
              </w:rPr>
              <w:t>polytechnické vzdělání</w:t>
            </w:r>
          </w:p>
        </w:tc>
        <w:tc>
          <w:tcPr>
            <w:tcW w:w="0" w:type="auto"/>
            <w:shd w:val="clear" w:color="auto" w:fill="F5F5F5"/>
          </w:tcPr>
          <w:p w14:paraId="7CFB0BAE" w14:textId="77777777" w:rsidR="005C436D" w:rsidRDefault="005C436D" w:rsidP="005C436D">
            <w:pPr>
              <w:jc w:val="center"/>
              <w:rPr>
                <w:sz w:val="18"/>
              </w:rPr>
            </w:pPr>
            <w:r>
              <w:rPr>
                <w:sz w:val="18"/>
              </w:rPr>
              <w:t>46 (26,1 %)</w:t>
            </w:r>
          </w:p>
        </w:tc>
        <w:tc>
          <w:tcPr>
            <w:tcW w:w="0" w:type="auto"/>
            <w:shd w:val="clear" w:color="auto" w:fill="F5F5F5"/>
          </w:tcPr>
          <w:p w14:paraId="45FC00F4" w14:textId="77777777" w:rsidR="005C436D" w:rsidRDefault="005C436D" w:rsidP="005C436D">
            <w:pPr>
              <w:jc w:val="center"/>
              <w:rPr>
                <w:sz w:val="18"/>
              </w:rPr>
            </w:pPr>
            <w:r>
              <w:rPr>
                <w:sz w:val="18"/>
              </w:rPr>
              <w:t>28 (15,9 %)</w:t>
            </w:r>
          </w:p>
        </w:tc>
        <w:tc>
          <w:tcPr>
            <w:tcW w:w="0" w:type="auto"/>
            <w:shd w:val="clear" w:color="auto" w:fill="F5F5F5"/>
          </w:tcPr>
          <w:p w14:paraId="6FBD7C76" w14:textId="77777777" w:rsidR="005C436D" w:rsidRDefault="005C436D" w:rsidP="005C436D">
            <w:pPr>
              <w:jc w:val="center"/>
              <w:rPr>
                <w:sz w:val="18"/>
              </w:rPr>
            </w:pPr>
            <w:r>
              <w:rPr>
                <w:sz w:val="18"/>
              </w:rPr>
              <w:t>102 (58,0 %)</w:t>
            </w:r>
          </w:p>
        </w:tc>
      </w:tr>
      <w:tr w:rsidR="005C436D" w14:paraId="42733211" w14:textId="77777777" w:rsidTr="005C436D">
        <w:trPr>
          <w:cantSplit/>
          <w:jc w:val="center"/>
        </w:trPr>
        <w:tc>
          <w:tcPr>
            <w:tcW w:w="0" w:type="auto"/>
            <w:shd w:val="clear" w:color="auto" w:fill="E8ECED"/>
          </w:tcPr>
          <w:p w14:paraId="23F23C5C" w14:textId="77777777" w:rsidR="005C436D" w:rsidRDefault="005C436D" w:rsidP="005C436D">
            <w:pPr>
              <w:rPr>
                <w:sz w:val="18"/>
              </w:rPr>
            </w:pPr>
            <w:r>
              <w:rPr>
                <w:sz w:val="18"/>
              </w:rPr>
              <w:t>environmentální výchova a přírodní vědy</w:t>
            </w:r>
          </w:p>
        </w:tc>
        <w:tc>
          <w:tcPr>
            <w:tcW w:w="0" w:type="auto"/>
            <w:shd w:val="clear" w:color="auto" w:fill="E8ECED"/>
          </w:tcPr>
          <w:p w14:paraId="1F025869" w14:textId="77777777" w:rsidR="005C436D" w:rsidRDefault="005C436D" w:rsidP="005C436D">
            <w:pPr>
              <w:jc w:val="center"/>
              <w:rPr>
                <w:sz w:val="18"/>
              </w:rPr>
            </w:pPr>
            <w:r>
              <w:rPr>
                <w:sz w:val="18"/>
              </w:rPr>
              <w:t>78 (44,3 %)</w:t>
            </w:r>
          </w:p>
        </w:tc>
        <w:tc>
          <w:tcPr>
            <w:tcW w:w="0" w:type="auto"/>
            <w:shd w:val="clear" w:color="auto" w:fill="E8ECED"/>
          </w:tcPr>
          <w:p w14:paraId="38067675" w14:textId="77777777" w:rsidR="005C436D" w:rsidRDefault="005C436D" w:rsidP="005C436D">
            <w:pPr>
              <w:jc w:val="center"/>
              <w:rPr>
                <w:sz w:val="18"/>
              </w:rPr>
            </w:pPr>
            <w:r>
              <w:rPr>
                <w:sz w:val="18"/>
              </w:rPr>
              <w:t>29 (16,5 %)</w:t>
            </w:r>
          </w:p>
        </w:tc>
        <w:tc>
          <w:tcPr>
            <w:tcW w:w="0" w:type="auto"/>
            <w:shd w:val="clear" w:color="auto" w:fill="E8ECED"/>
          </w:tcPr>
          <w:p w14:paraId="6AFB36D3" w14:textId="77777777" w:rsidR="005C436D" w:rsidRDefault="005C436D" w:rsidP="005C436D">
            <w:pPr>
              <w:jc w:val="center"/>
              <w:rPr>
                <w:sz w:val="18"/>
              </w:rPr>
            </w:pPr>
            <w:r>
              <w:rPr>
                <w:sz w:val="18"/>
              </w:rPr>
              <w:t>69 (39,2 %)</w:t>
            </w:r>
          </w:p>
        </w:tc>
      </w:tr>
      <w:tr w:rsidR="005C436D" w14:paraId="47B15498" w14:textId="77777777" w:rsidTr="005C436D">
        <w:trPr>
          <w:cantSplit/>
          <w:jc w:val="center"/>
        </w:trPr>
        <w:tc>
          <w:tcPr>
            <w:tcW w:w="0" w:type="auto"/>
            <w:shd w:val="clear" w:color="auto" w:fill="F5F5F5"/>
          </w:tcPr>
          <w:p w14:paraId="585481ED" w14:textId="77777777" w:rsidR="005C436D" w:rsidRDefault="005C436D" w:rsidP="005C436D">
            <w:pPr>
              <w:rPr>
                <w:sz w:val="18"/>
              </w:rPr>
            </w:pPr>
            <w:r>
              <w:rPr>
                <w:sz w:val="18"/>
              </w:rPr>
              <w:t>čtenářská a matematická gramotnost a pregramotnost</w:t>
            </w:r>
          </w:p>
        </w:tc>
        <w:tc>
          <w:tcPr>
            <w:tcW w:w="0" w:type="auto"/>
            <w:shd w:val="clear" w:color="auto" w:fill="F5F5F5"/>
          </w:tcPr>
          <w:p w14:paraId="3D095370" w14:textId="77777777" w:rsidR="005C436D" w:rsidRDefault="005C436D" w:rsidP="005C436D">
            <w:pPr>
              <w:jc w:val="center"/>
              <w:rPr>
                <w:sz w:val="18"/>
              </w:rPr>
            </w:pPr>
            <w:r>
              <w:rPr>
                <w:sz w:val="18"/>
              </w:rPr>
              <w:t>103 (58,5 %)</w:t>
            </w:r>
          </w:p>
        </w:tc>
        <w:tc>
          <w:tcPr>
            <w:tcW w:w="0" w:type="auto"/>
            <w:shd w:val="clear" w:color="auto" w:fill="F5F5F5"/>
          </w:tcPr>
          <w:p w14:paraId="29D2D092" w14:textId="77777777" w:rsidR="005C436D" w:rsidRDefault="005C436D" w:rsidP="005C436D">
            <w:pPr>
              <w:jc w:val="center"/>
              <w:rPr>
                <w:sz w:val="18"/>
              </w:rPr>
            </w:pPr>
            <w:r>
              <w:rPr>
                <w:sz w:val="18"/>
              </w:rPr>
              <w:t>23 (13,1 %)</w:t>
            </w:r>
          </w:p>
        </w:tc>
        <w:tc>
          <w:tcPr>
            <w:tcW w:w="0" w:type="auto"/>
            <w:shd w:val="clear" w:color="auto" w:fill="F5F5F5"/>
          </w:tcPr>
          <w:p w14:paraId="17984590" w14:textId="77777777" w:rsidR="005C436D" w:rsidRDefault="005C436D" w:rsidP="005C436D">
            <w:pPr>
              <w:jc w:val="center"/>
              <w:rPr>
                <w:sz w:val="18"/>
              </w:rPr>
            </w:pPr>
            <w:r>
              <w:rPr>
                <w:sz w:val="18"/>
              </w:rPr>
              <w:t>50 (28,4 %)</w:t>
            </w:r>
          </w:p>
        </w:tc>
      </w:tr>
      <w:tr w:rsidR="005C436D" w14:paraId="34F34725" w14:textId="77777777" w:rsidTr="005C436D">
        <w:trPr>
          <w:cantSplit/>
          <w:jc w:val="center"/>
        </w:trPr>
        <w:tc>
          <w:tcPr>
            <w:tcW w:w="0" w:type="auto"/>
            <w:shd w:val="clear" w:color="auto" w:fill="E8ECED"/>
          </w:tcPr>
          <w:p w14:paraId="7907164B" w14:textId="77777777" w:rsidR="005C436D" w:rsidRDefault="005C436D" w:rsidP="005C436D">
            <w:pPr>
              <w:rPr>
                <w:sz w:val="18"/>
              </w:rPr>
            </w:pPr>
            <w:r>
              <w:rPr>
                <w:sz w:val="18"/>
              </w:rPr>
              <w:t>jazyková gramotnost a pregramotnost</w:t>
            </w:r>
          </w:p>
        </w:tc>
        <w:tc>
          <w:tcPr>
            <w:tcW w:w="0" w:type="auto"/>
            <w:shd w:val="clear" w:color="auto" w:fill="E8ECED"/>
          </w:tcPr>
          <w:p w14:paraId="1FEF3B9A" w14:textId="77777777" w:rsidR="005C436D" w:rsidRDefault="005C436D" w:rsidP="005C436D">
            <w:pPr>
              <w:jc w:val="center"/>
              <w:rPr>
                <w:sz w:val="18"/>
              </w:rPr>
            </w:pPr>
            <w:r>
              <w:rPr>
                <w:sz w:val="18"/>
              </w:rPr>
              <w:t>109 (61,9 %)</w:t>
            </w:r>
          </w:p>
        </w:tc>
        <w:tc>
          <w:tcPr>
            <w:tcW w:w="0" w:type="auto"/>
            <w:shd w:val="clear" w:color="auto" w:fill="E8ECED"/>
          </w:tcPr>
          <w:p w14:paraId="37CE3C44" w14:textId="77777777" w:rsidR="005C436D" w:rsidRDefault="005C436D" w:rsidP="005C436D">
            <w:pPr>
              <w:jc w:val="center"/>
              <w:rPr>
                <w:sz w:val="18"/>
              </w:rPr>
            </w:pPr>
            <w:r>
              <w:rPr>
                <w:sz w:val="18"/>
              </w:rPr>
              <w:t>25 (14,2 %)</w:t>
            </w:r>
          </w:p>
        </w:tc>
        <w:tc>
          <w:tcPr>
            <w:tcW w:w="0" w:type="auto"/>
            <w:shd w:val="clear" w:color="auto" w:fill="E8ECED"/>
          </w:tcPr>
          <w:p w14:paraId="7DEAD4D1" w14:textId="77777777" w:rsidR="005C436D" w:rsidRDefault="005C436D" w:rsidP="005C436D">
            <w:pPr>
              <w:jc w:val="center"/>
              <w:rPr>
                <w:sz w:val="18"/>
              </w:rPr>
            </w:pPr>
            <w:r>
              <w:rPr>
                <w:sz w:val="18"/>
              </w:rPr>
              <w:t>42 (23,9 %)</w:t>
            </w:r>
          </w:p>
        </w:tc>
      </w:tr>
      <w:tr w:rsidR="005C436D" w14:paraId="549A536B" w14:textId="77777777" w:rsidTr="005C436D">
        <w:trPr>
          <w:cantSplit/>
          <w:jc w:val="center"/>
        </w:trPr>
        <w:tc>
          <w:tcPr>
            <w:tcW w:w="0" w:type="auto"/>
            <w:shd w:val="clear" w:color="auto" w:fill="F5F5F5"/>
          </w:tcPr>
          <w:p w14:paraId="73FD1B99" w14:textId="77777777" w:rsidR="005C436D" w:rsidRDefault="005C436D" w:rsidP="005C436D">
            <w:pPr>
              <w:rPr>
                <w:sz w:val="18"/>
              </w:rPr>
            </w:pPr>
            <w:r>
              <w:rPr>
                <w:sz w:val="18"/>
              </w:rPr>
              <w:t>digitální komeptence</w:t>
            </w:r>
          </w:p>
        </w:tc>
        <w:tc>
          <w:tcPr>
            <w:tcW w:w="0" w:type="auto"/>
            <w:shd w:val="clear" w:color="auto" w:fill="F5F5F5"/>
          </w:tcPr>
          <w:p w14:paraId="5018AF85" w14:textId="77777777" w:rsidR="005C436D" w:rsidRDefault="005C436D" w:rsidP="005C436D">
            <w:pPr>
              <w:jc w:val="center"/>
              <w:rPr>
                <w:sz w:val="18"/>
              </w:rPr>
            </w:pPr>
            <w:r>
              <w:rPr>
                <w:sz w:val="18"/>
              </w:rPr>
              <w:t>67 (38,1 %)</w:t>
            </w:r>
          </w:p>
        </w:tc>
        <w:tc>
          <w:tcPr>
            <w:tcW w:w="0" w:type="auto"/>
            <w:shd w:val="clear" w:color="auto" w:fill="F5F5F5"/>
          </w:tcPr>
          <w:p w14:paraId="5E1273BB" w14:textId="77777777" w:rsidR="005C436D" w:rsidRDefault="005C436D" w:rsidP="005C436D">
            <w:pPr>
              <w:jc w:val="center"/>
              <w:rPr>
                <w:sz w:val="18"/>
              </w:rPr>
            </w:pPr>
            <w:r>
              <w:rPr>
                <w:sz w:val="18"/>
              </w:rPr>
              <w:t>25 (14,2 %)</w:t>
            </w:r>
          </w:p>
        </w:tc>
        <w:tc>
          <w:tcPr>
            <w:tcW w:w="0" w:type="auto"/>
            <w:shd w:val="clear" w:color="auto" w:fill="F5F5F5"/>
          </w:tcPr>
          <w:p w14:paraId="04EEB4CA" w14:textId="77777777" w:rsidR="005C436D" w:rsidRDefault="005C436D" w:rsidP="005C436D">
            <w:pPr>
              <w:jc w:val="center"/>
              <w:rPr>
                <w:sz w:val="18"/>
              </w:rPr>
            </w:pPr>
            <w:r>
              <w:rPr>
                <w:sz w:val="18"/>
              </w:rPr>
              <w:t>84 (47,7 %)</w:t>
            </w:r>
          </w:p>
        </w:tc>
      </w:tr>
      <w:tr w:rsidR="005C436D" w14:paraId="0711C363" w14:textId="77777777" w:rsidTr="005C436D">
        <w:trPr>
          <w:cantSplit/>
          <w:jc w:val="center"/>
        </w:trPr>
        <w:tc>
          <w:tcPr>
            <w:tcW w:w="0" w:type="auto"/>
            <w:gridSpan w:val="4"/>
            <w:shd w:val="clear" w:color="auto" w:fill="FFFFFF"/>
          </w:tcPr>
          <w:p w14:paraId="3F7F05E4" w14:textId="77777777" w:rsidR="005C436D" w:rsidRDefault="005C436D" w:rsidP="005C436D">
            <w:pPr>
              <w:jc w:val="center"/>
            </w:pPr>
            <w:r>
              <w:rPr>
                <w:noProof/>
                <w:lang w:eastAsia="cs-CZ"/>
              </w:rPr>
              <w:drawing>
                <wp:inline distT="0" distB="0" distL="0" distR="0" wp14:anchorId="66767A38" wp14:editId="6A3BAFCD">
                  <wp:extent cx="7143750" cy="1357313"/>
                  <wp:effectExtent l="0" t="0" r="0" b="0"/>
                  <wp:docPr id="50" name="0 Imagen" descr="/domains1/vx566400/public/www_root/tmp/PNG-c5Un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c5Un1l.png"/>
                          <pic:cNvPicPr/>
                        </pic:nvPicPr>
                        <pic:blipFill>
                          <a:blip r:embed="rId168" cstate="print"/>
                          <a:stretch>
                            <a:fillRect/>
                          </a:stretch>
                        </pic:blipFill>
                        <pic:spPr>
                          <a:xfrm>
                            <a:off x="0" y="0"/>
                            <a:ext cx="7143750" cy="1357313"/>
                          </a:xfrm>
                          <a:prstGeom prst="rect">
                            <a:avLst/>
                          </a:prstGeom>
                        </pic:spPr>
                      </pic:pic>
                    </a:graphicData>
                  </a:graphic>
                </wp:inline>
              </w:drawing>
            </w:r>
          </w:p>
        </w:tc>
      </w:tr>
    </w:tbl>
    <w:p w14:paraId="39689D88" w14:textId="77777777" w:rsidR="000217EB" w:rsidRDefault="000217EB" w:rsidP="000217EB"/>
    <w:p w14:paraId="340CA1D1" w14:textId="23AEE450" w:rsidR="005C436D" w:rsidRPr="00E225CD" w:rsidRDefault="005C436D" w:rsidP="00E225CD">
      <w:r>
        <w:t>Ohodnoť nabídku kroužků a kurzů mimo vyučování v Pr</w:t>
      </w:r>
      <w:r w:rsidR="00E225CD">
        <w:t>aze 16 (1 nejlepší, 5 nejhorší)</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2165"/>
        <w:gridCol w:w="1885"/>
        <w:gridCol w:w="1885"/>
        <w:gridCol w:w="1885"/>
        <w:gridCol w:w="1885"/>
        <w:gridCol w:w="1681"/>
      </w:tblGrid>
      <w:tr w:rsidR="005C436D" w14:paraId="6B20BF70" w14:textId="77777777" w:rsidTr="005C436D">
        <w:trPr>
          <w:cantSplit/>
          <w:jc w:val="center"/>
        </w:trPr>
        <w:tc>
          <w:tcPr>
            <w:tcW w:w="0" w:type="auto"/>
            <w:shd w:val="clear" w:color="auto" w:fill="CFD7DA"/>
          </w:tcPr>
          <w:p w14:paraId="63A88E77"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503BB042" w14:textId="77777777" w:rsidTr="005C436D">
              <w:trPr>
                <w:jc w:val="center"/>
              </w:trPr>
              <w:tc>
                <w:tcPr>
                  <w:tcW w:w="0" w:type="auto"/>
                  <w:tcMar>
                    <w:left w:w="0" w:type="dxa"/>
                    <w:right w:w="56" w:type="dxa"/>
                  </w:tcMar>
                  <w:vAlign w:val="bottom"/>
                </w:tcPr>
                <w:p w14:paraId="546E4644" w14:textId="46AF76AA" w:rsidR="005C436D" w:rsidRDefault="005C436D" w:rsidP="005C436D">
                  <w:r>
                    <w:rPr>
                      <w:noProof/>
                      <w:lang w:eastAsia="cs-CZ"/>
                    </w:rPr>
                    <mc:AlternateContent>
                      <mc:Choice Requires="wps">
                        <w:drawing>
                          <wp:inline distT="0" distB="0" distL="0" distR="0" wp14:anchorId="7F6FB919" wp14:editId="6D7BEFE8">
                            <wp:extent cx="101600" cy="101600"/>
                            <wp:effectExtent l="12065" t="6350" r="10160" b="6350"/>
                            <wp:docPr id="176" name="Ová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277BFB3" id="Ovál 17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&#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CT+xO0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258A9325" w14:textId="77777777" w:rsidR="005C436D" w:rsidRDefault="005C436D" w:rsidP="005C436D">
                  <w:pPr>
                    <w:rPr>
                      <w:b/>
                      <w:sz w:val="18"/>
                    </w:rPr>
                  </w:pPr>
                  <w:r>
                    <w:rPr>
                      <w:b/>
                      <w:sz w:val="18"/>
                    </w:rPr>
                    <w:t>1</w:t>
                  </w:r>
                </w:p>
              </w:tc>
            </w:tr>
          </w:tbl>
          <w:p w14:paraId="1CE5A833"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2"/>
            </w:tblGrid>
            <w:tr w:rsidR="005C436D" w14:paraId="6E5C6979" w14:textId="77777777" w:rsidTr="005C436D">
              <w:trPr>
                <w:jc w:val="center"/>
              </w:trPr>
              <w:tc>
                <w:tcPr>
                  <w:tcW w:w="0" w:type="auto"/>
                  <w:tcMar>
                    <w:left w:w="0" w:type="dxa"/>
                    <w:right w:w="56" w:type="dxa"/>
                  </w:tcMar>
                  <w:vAlign w:val="bottom"/>
                </w:tcPr>
                <w:p w14:paraId="3172664C" w14:textId="71AC4F51" w:rsidR="005C436D" w:rsidRDefault="005C436D" w:rsidP="005C436D">
                  <w:r>
                    <w:rPr>
                      <w:noProof/>
                      <w:lang w:eastAsia="cs-CZ"/>
                    </w:rPr>
                    <mc:AlternateContent>
                      <mc:Choice Requires="wps">
                        <w:drawing>
                          <wp:inline distT="0" distB="0" distL="0" distR="0" wp14:anchorId="7C1CF914" wp14:editId="7FDD8E62">
                            <wp:extent cx="101600" cy="101600"/>
                            <wp:effectExtent l="6350" t="6350" r="6350" b="6350"/>
                            <wp:docPr id="175" name="Ová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A97EB14" id="Ovál 17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C+KXl4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0CCB4D2D" w14:textId="77777777" w:rsidR="005C436D" w:rsidRDefault="005C436D" w:rsidP="005C436D">
                  <w:pPr>
                    <w:rPr>
                      <w:b/>
                      <w:sz w:val="18"/>
                    </w:rPr>
                  </w:pPr>
                  <w:r>
                    <w:rPr>
                      <w:b/>
                      <w:sz w:val="18"/>
                    </w:rPr>
                    <w:t>2</w:t>
                  </w:r>
                </w:p>
              </w:tc>
            </w:tr>
          </w:tbl>
          <w:p w14:paraId="6A4734A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7D534550" w14:textId="77777777" w:rsidTr="005C436D">
              <w:trPr>
                <w:jc w:val="center"/>
              </w:trPr>
              <w:tc>
                <w:tcPr>
                  <w:tcW w:w="0" w:type="auto"/>
                  <w:tcMar>
                    <w:left w:w="0" w:type="dxa"/>
                    <w:right w:w="56" w:type="dxa"/>
                  </w:tcMar>
                  <w:vAlign w:val="bottom"/>
                </w:tcPr>
                <w:p w14:paraId="48BBC182" w14:textId="6219E629" w:rsidR="005C436D" w:rsidRDefault="005C436D" w:rsidP="005C436D">
                  <w:r>
                    <w:rPr>
                      <w:noProof/>
                      <w:lang w:eastAsia="cs-CZ"/>
                    </w:rPr>
                    <mc:AlternateContent>
                      <mc:Choice Requires="wps">
                        <w:drawing>
                          <wp:inline distT="0" distB="0" distL="0" distR="0" wp14:anchorId="7E8C5DFC" wp14:editId="1D47AF39">
                            <wp:extent cx="101600" cy="101600"/>
                            <wp:effectExtent l="10160" t="6350" r="12065" b="6350"/>
                            <wp:docPr id="174" name="Ová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EC58FDF" id="Ovál 17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BjHqPg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65FB8612" w14:textId="77777777" w:rsidR="005C436D" w:rsidRDefault="005C436D" w:rsidP="005C436D">
                  <w:pPr>
                    <w:rPr>
                      <w:b/>
                      <w:sz w:val="18"/>
                    </w:rPr>
                  </w:pPr>
                  <w:r>
                    <w:rPr>
                      <w:b/>
                      <w:sz w:val="18"/>
                    </w:rPr>
                    <w:t>3</w:t>
                  </w:r>
                </w:p>
              </w:tc>
            </w:tr>
          </w:tbl>
          <w:p w14:paraId="7E971A0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4A21B2A2" w14:textId="77777777" w:rsidTr="005C436D">
              <w:trPr>
                <w:jc w:val="center"/>
              </w:trPr>
              <w:tc>
                <w:tcPr>
                  <w:tcW w:w="0" w:type="auto"/>
                  <w:tcMar>
                    <w:left w:w="0" w:type="dxa"/>
                    <w:right w:w="56" w:type="dxa"/>
                  </w:tcMar>
                  <w:vAlign w:val="bottom"/>
                </w:tcPr>
                <w:p w14:paraId="05CE6413" w14:textId="281A11B2" w:rsidR="005C436D" w:rsidRDefault="005C436D" w:rsidP="005C436D">
                  <w:r>
                    <w:rPr>
                      <w:noProof/>
                      <w:lang w:eastAsia="cs-CZ"/>
                    </w:rPr>
                    <mc:AlternateContent>
                      <mc:Choice Requires="wps">
                        <w:drawing>
                          <wp:inline distT="0" distB="0" distL="0" distR="0" wp14:anchorId="69FE9823" wp14:editId="7F598396">
                            <wp:extent cx="101600" cy="101600"/>
                            <wp:effectExtent l="13970" t="6350" r="8255" b="6350"/>
                            <wp:docPr id="173" name="Ová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3EFA33F" id="Ovál 17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&#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NPLFkQ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59E1E52C" w14:textId="77777777" w:rsidR="005C436D" w:rsidRDefault="005C436D" w:rsidP="005C436D">
                  <w:pPr>
                    <w:rPr>
                      <w:b/>
                      <w:sz w:val="18"/>
                    </w:rPr>
                  </w:pPr>
                  <w:r>
                    <w:rPr>
                      <w:b/>
                      <w:sz w:val="18"/>
                    </w:rPr>
                    <w:t>4</w:t>
                  </w:r>
                </w:p>
              </w:tc>
            </w:tr>
          </w:tbl>
          <w:p w14:paraId="09CECF0A"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92"/>
            </w:tblGrid>
            <w:tr w:rsidR="005C436D" w14:paraId="30BEA4D2" w14:textId="77777777" w:rsidTr="005C436D">
              <w:trPr>
                <w:jc w:val="center"/>
              </w:trPr>
              <w:tc>
                <w:tcPr>
                  <w:tcW w:w="0" w:type="auto"/>
                  <w:tcMar>
                    <w:left w:w="0" w:type="dxa"/>
                    <w:right w:w="56" w:type="dxa"/>
                  </w:tcMar>
                  <w:vAlign w:val="bottom"/>
                </w:tcPr>
                <w:p w14:paraId="5DE97278" w14:textId="4144F67A" w:rsidR="005C436D" w:rsidRDefault="005C436D" w:rsidP="005C436D">
                  <w:r>
                    <w:rPr>
                      <w:noProof/>
                      <w:lang w:eastAsia="cs-CZ"/>
                    </w:rPr>
                    <mc:AlternateContent>
                      <mc:Choice Requires="wps">
                        <w:drawing>
                          <wp:inline distT="0" distB="0" distL="0" distR="0" wp14:anchorId="671F5FD6" wp14:editId="74E2F103">
                            <wp:extent cx="101600" cy="101600"/>
                            <wp:effectExtent l="10795" t="6350" r="11430" b="6350"/>
                            <wp:docPr id="172" name="Ová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CF75F84" id="Ovál 17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" fillcolor="#f26623" strokecolor="white">
                            <w10:anchorlock/>
                          </v:oval>
                        </w:pict>
                      </mc:Fallback>
                    </mc:AlternateContent>
                  </w:r>
                </w:p>
              </w:tc>
              <w:tc>
                <w:tcPr>
                  <w:tcW w:w="0" w:type="auto"/>
                </w:tcPr>
                <w:p w14:paraId="5FD95C81" w14:textId="77777777" w:rsidR="005C436D" w:rsidRDefault="005C436D" w:rsidP="005C436D">
                  <w:pPr>
                    <w:rPr>
                      <w:b/>
                      <w:sz w:val="18"/>
                    </w:rPr>
                  </w:pPr>
                  <w:r>
                    <w:rPr>
                      <w:b/>
                      <w:sz w:val="18"/>
                    </w:rPr>
                    <w:t>5</w:t>
                  </w:r>
                </w:p>
              </w:tc>
            </w:tr>
          </w:tbl>
          <w:p w14:paraId="1CC5CB9B" w14:textId="77777777" w:rsidR="005C436D" w:rsidRDefault="005C436D" w:rsidP="005C436D"/>
        </w:tc>
      </w:tr>
      <w:tr w:rsidR="005C436D" w14:paraId="075F1F7E" w14:textId="77777777" w:rsidTr="005C436D">
        <w:trPr>
          <w:cantSplit/>
          <w:jc w:val="center"/>
        </w:trPr>
        <w:tc>
          <w:tcPr>
            <w:tcW w:w="0" w:type="auto"/>
            <w:shd w:val="clear" w:color="auto" w:fill="F5F5F5"/>
          </w:tcPr>
          <w:p w14:paraId="625D2C7D" w14:textId="77777777" w:rsidR="005C436D" w:rsidRDefault="005C436D" w:rsidP="005C436D">
            <w:pPr>
              <w:rPr>
                <w:sz w:val="18"/>
              </w:rPr>
            </w:pPr>
            <w:r>
              <w:rPr>
                <w:sz w:val="18"/>
              </w:rPr>
              <w:t>šířka nabídky</w:t>
            </w:r>
          </w:p>
        </w:tc>
        <w:tc>
          <w:tcPr>
            <w:tcW w:w="0" w:type="auto"/>
            <w:shd w:val="clear" w:color="auto" w:fill="F5F5F5"/>
          </w:tcPr>
          <w:p w14:paraId="2B809A8B" w14:textId="77777777" w:rsidR="005C436D" w:rsidRDefault="005C436D" w:rsidP="005C436D">
            <w:pPr>
              <w:jc w:val="center"/>
              <w:rPr>
                <w:sz w:val="18"/>
              </w:rPr>
            </w:pPr>
            <w:r>
              <w:rPr>
                <w:sz w:val="18"/>
              </w:rPr>
              <w:t>38 (21,7 %)</w:t>
            </w:r>
          </w:p>
        </w:tc>
        <w:tc>
          <w:tcPr>
            <w:tcW w:w="0" w:type="auto"/>
            <w:shd w:val="clear" w:color="auto" w:fill="F5F5F5"/>
          </w:tcPr>
          <w:p w14:paraId="7FB585E2" w14:textId="77777777" w:rsidR="005C436D" w:rsidRDefault="005C436D" w:rsidP="005C436D">
            <w:pPr>
              <w:jc w:val="center"/>
              <w:rPr>
                <w:sz w:val="18"/>
              </w:rPr>
            </w:pPr>
            <w:r>
              <w:rPr>
                <w:sz w:val="18"/>
              </w:rPr>
              <w:t>43 (24,6 %)</w:t>
            </w:r>
          </w:p>
        </w:tc>
        <w:tc>
          <w:tcPr>
            <w:tcW w:w="0" w:type="auto"/>
            <w:shd w:val="clear" w:color="auto" w:fill="F5F5F5"/>
          </w:tcPr>
          <w:p w14:paraId="71DE2290" w14:textId="77777777" w:rsidR="005C436D" w:rsidRDefault="005C436D" w:rsidP="005C436D">
            <w:pPr>
              <w:jc w:val="center"/>
              <w:rPr>
                <w:sz w:val="18"/>
              </w:rPr>
            </w:pPr>
            <w:r>
              <w:rPr>
                <w:sz w:val="18"/>
              </w:rPr>
              <w:t>53 (30,3 %)</w:t>
            </w:r>
          </w:p>
        </w:tc>
        <w:tc>
          <w:tcPr>
            <w:tcW w:w="0" w:type="auto"/>
            <w:shd w:val="clear" w:color="auto" w:fill="F5F5F5"/>
          </w:tcPr>
          <w:p w14:paraId="71E0EB11" w14:textId="77777777" w:rsidR="005C436D" w:rsidRDefault="005C436D" w:rsidP="005C436D">
            <w:pPr>
              <w:jc w:val="center"/>
              <w:rPr>
                <w:sz w:val="18"/>
              </w:rPr>
            </w:pPr>
            <w:r>
              <w:rPr>
                <w:sz w:val="18"/>
              </w:rPr>
              <w:t>24 (13,7 %)</w:t>
            </w:r>
          </w:p>
        </w:tc>
        <w:tc>
          <w:tcPr>
            <w:tcW w:w="0" w:type="auto"/>
            <w:shd w:val="clear" w:color="auto" w:fill="F5F5F5"/>
          </w:tcPr>
          <w:p w14:paraId="5CA6D5A6" w14:textId="77777777" w:rsidR="005C436D" w:rsidRDefault="005C436D" w:rsidP="005C436D">
            <w:pPr>
              <w:jc w:val="center"/>
              <w:rPr>
                <w:sz w:val="18"/>
              </w:rPr>
            </w:pPr>
            <w:r>
              <w:rPr>
                <w:sz w:val="18"/>
              </w:rPr>
              <w:t>17 (9,7 %)</w:t>
            </w:r>
          </w:p>
        </w:tc>
      </w:tr>
      <w:tr w:rsidR="005C436D" w14:paraId="4F2AFFFB" w14:textId="77777777" w:rsidTr="005C436D">
        <w:trPr>
          <w:cantSplit/>
          <w:jc w:val="center"/>
        </w:trPr>
        <w:tc>
          <w:tcPr>
            <w:tcW w:w="0" w:type="auto"/>
            <w:shd w:val="clear" w:color="auto" w:fill="E8ECED"/>
          </w:tcPr>
          <w:p w14:paraId="6747E49C" w14:textId="77777777" w:rsidR="005C436D" w:rsidRDefault="005C436D" w:rsidP="005C436D">
            <w:pPr>
              <w:rPr>
                <w:sz w:val="18"/>
              </w:rPr>
            </w:pPr>
            <w:r>
              <w:rPr>
                <w:sz w:val="18"/>
              </w:rPr>
              <w:t>kvalita nabídky</w:t>
            </w:r>
          </w:p>
        </w:tc>
        <w:tc>
          <w:tcPr>
            <w:tcW w:w="0" w:type="auto"/>
            <w:shd w:val="clear" w:color="auto" w:fill="E8ECED"/>
          </w:tcPr>
          <w:p w14:paraId="4C1A2B95" w14:textId="77777777" w:rsidR="005C436D" w:rsidRDefault="005C436D" w:rsidP="005C436D">
            <w:pPr>
              <w:jc w:val="center"/>
              <w:rPr>
                <w:sz w:val="18"/>
              </w:rPr>
            </w:pPr>
            <w:r>
              <w:rPr>
                <w:sz w:val="18"/>
              </w:rPr>
              <w:t>32 (18,3 %)</w:t>
            </w:r>
          </w:p>
        </w:tc>
        <w:tc>
          <w:tcPr>
            <w:tcW w:w="0" w:type="auto"/>
            <w:shd w:val="clear" w:color="auto" w:fill="E8ECED"/>
          </w:tcPr>
          <w:p w14:paraId="2306D716" w14:textId="77777777" w:rsidR="005C436D" w:rsidRDefault="005C436D" w:rsidP="005C436D">
            <w:pPr>
              <w:jc w:val="center"/>
              <w:rPr>
                <w:sz w:val="18"/>
              </w:rPr>
            </w:pPr>
            <w:r>
              <w:rPr>
                <w:sz w:val="18"/>
              </w:rPr>
              <w:t>52 (29,7 %)</w:t>
            </w:r>
          </w:p>
        </w:tc>
        <w:tc>
          <w:tcPr>
            <w:tcW w:w="0" w:type="auto"/>
            <w:shd w:val="clear" w:color="auto" w:fill="E8ECED"/>
          </w:tcPr>
          <w:p w14:paraId="5876264E" w14:textId="77777777" w:rsidR="005C436D" w:rsidRDefault="005C436D" w:rsidP="005C436D">
            <w:pPr>
              <w:jc w:val="center"/>
              <w:rPr>
                <w:sz w:val="18"/>
              </w:rPr>
            </w:pPr>
            <w:r>
              <w:rPr>
                <w:sz w:val="18"/>
              </w:rPr>
              <w:t>48 (27,4 %)</w:t>
            </w:r>
          </w:p>
        </w:tc>
        <w:tc>
          <w:tcPr>
            <w:tcW w:w="0" w:type="auto"/>
            <w:shd w:val="clear" w:color="auto" w:fill="E8ECED"/>
          </w:tcPr>
          <w:p w14:paraId="47A86AD5" w14:textId="77777777" w:rsidR="005C436D" w:rsidRDefault="005C436D" w:rsidP="005C436D">
            <w:pPr>
              <w:jc w:val="center"/>
              <w:rPr>
                <w:sz w:val="18"/>
              </w:rPr>
            </w:pPr>
            <w:r>
              <w:rPr>
                <w:sz w:val="18"/>
              </w:rPr>
              <w:t>28 (16 %)</w:t>
            </w:r>
          </w:p>
        </w:tc>
        <w:tc>
          <w:tcPr>
            <w:tcW w:w="0" w:type="auto"/>
            <w:shd w:val="clear" w:color="auto" w:fill="E8ECED"/>
          </w:tcPr>
          <w:p w14:paraId="231747D2" w14:textId="77777777" w:rsidR="005C436D" w:rsidRDefault="005C436D" w:rsidP="005C436D">
            <w:pPr>
              <w:jc w:val="center"/>
              <w:rPr>
                <w:sz w:val="18"/>
              </w:rPr>
            </w:pPr>
            <w:r>
              <w:rPr>
                <w:sz w:val="18"/>
              </w:rPr>
              <w:t>15 (8,6 %)</w:t>
            </w:r>
          </w:p>
        </w:tc>
      </w:tr>
      <w:tr w:rsidR="005C436D" w14:paraId="22CFE151" w14:textId="77777777" w:rsidTr="005C436D">
        <w:trPr>
          <w:cantSplit/>
          <w:jc w:val="center"/>
        </w:trPr>
        <w:tc>
          <w:tcPr>
            <w:tcW w:w="0" w:type="auto"/>
            <w:gridSpan w:val="6"/>
            <w:shd w:val="clear" w:color="auto" w:fill="FFFFFF"/>
          </w:tcPr>
          <w:p w14:paraId="3FAB1EF8" w14:textId="77777777" w:rsidR="005C436D" w:rsidRDefault="005C436D" w:rsidP="005C436D">
            <w:pPr>
              <w:jc w:val="center"/>
            </w:pPr>
            <w:r>
              <w:rPr>
                <w:noProof/>
                <w:lang w:eastAsia="cs-CZ"/>
              </w:rPr>
              <w:drawing>
                <wp:inline distT="0" distB="0" distL="0" distR="0" wp14:anchorId="0ED4362D" wp14:editId="7E2F02A2">
                  <wp:extent cx="7143750" cy="714375"/>
                  <wp:effectExtent l="0" t="0" r="0" b="0"/>
                  <wp:docPr id="51" name="0 Imagen" descr="/domains1/vx566400/public/www_root/tmp/PNG-dPLH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dPLHgh.png"/>
                          <pic:cNvPicPr/>
                        </pic:nvPicPr>
                        <pic:blipFill>
                          <a:blip r:embed="rId169" cstate="print"/>
                          <a:stretch>
                            <a:fillRect/>
                          </a:stretch>
                        </pic:blipFill>
                        <pic:spPr>
                          <a:xfrm>
                            <a:off x="0" y="0"/>
                            <a:ext cx="7143750" cy="714375"/>
                          </a:xfrm>
                          <a:prstGeom prst="rect">
                            <a:avLst/>
                          </a:prstGeom>
                        </pic:spPr>
                      </pic:pic>
                    </a:graphicData>
                  </a:graphic>
                </wp:inline>
              </w:drawing>
            </w:r>
          </w:p>
        </w:tc>
      </w:tr>
    </w:tbl>
    <w:p w14:paraId="7D702A64" w14:textId="77777777" w:rsidR="000217EB" w:rsidRDefault="000217EB" w:rsidP="000217EB"/>
    <w:p w14:paraId="55781B19" w14:textId="47AE5668" w:rsidR="005C436D" w:rsidRPr="00E225CD" w:rsidRDefault="005C436D" w:rsidP="00E225CD">
      <w:r>
        <w:t>Využíváš zájmové a volnočasov</w:t>
      </w:r>
      <w:r w:rsidR="00E225CD">
        <w:t>é vzdělávání (kroužky a kurzy)?</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5C436D" w14:paraId="330BBED3" w14:textId="77777777" w:rsidTr="005C436D">
        <w:trPr>
          <w:cantSplit/>
          <w:jc w:val="center"/>
        </w:trPr>
        <w:tc>
          <w:tcPr>
            <w:tcW w:w="0" w:type="auto"/>
            <w:shd w:val="clear" w:color="auto" w:fill="CFD7DA"/>
          </w:tcPr>
          <w:p w14:paraId="7BB47DF2" w14:textId="77777777" w:rsidR="005C436D" w:rsidRDefault="005C436D" w:rsidP="005C436D">
            <w:pPr>
              <w:rPr>
                <w:b/>
                <w:sz w:val="18"/>
              </w:rPr>
            </w:pPr>
            <w:r>
              <w:rPr>
                <w:b/>
                <w:sz w:val="18"/>
              </w:rPr>
              <w:t>Možnosti odpovědí</w:t>
            </w:r>
          </w:p>
        </w:tc>
        <w:tc>
          <w:tcPr>
            <w:tcW w:w="0" w:type="auto"/>
            <w:shd w:val="clear" w:color="auto" w:fill="CFD7DA"/>
          </w:tcPr>
          <w:p w14:paraId="5650B462" w14:textId="77777777" w:rsidR="005C436D" w:rsidRDefault="005C436D" w:rsidP="005C436D">
            <w:pPr>
              <w:jc w:val="center"/>
              <w:rPr>
                <w:b/>
                <w:sz w:val="18"/>
              </w:rPr>
            </w:pPr>
            <w:r>
              <w:rPr>
                <w:b/>
                <w:sz w:val="18"/>
              </w:rPr>
              <w:t>Responzí</w:t>
            </w:r>
          </w:p>
        </w:tc>
        <w:tc>
          <w:tcPr>
            <w:tcW w:w="0" w:type="auto"/>
            <w:shd w:val="clear" w:color="auto" w:fill="CFD7DA"/>
          </w:tcPr>
          <w:p w14:paraId="7124FD06" w14:textId="77777777" w:rsidR="005C436D" w:rsidRDefault="005C436D" w:rsidP="005C436D">
            <w:pPr>
              <w:jc w:val="center"/>
              <w:rPr>
                <w:b/>
                <w:sz w:val="18"/>
              </w:rPr>
            </w:pPr>
            <w:r>
              <w:rPr>
                <w:b/>
                <w:sz w:val="18"/>
              </w:rPr>
              <w:t>Podíl</w:t>
            </w:r>
          </w:p>
        </w:tc>
      </w:tr>
      <w:tr w:rsidR="005C436D" w14:paraId="3B88A6C0"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18DE6F7D" w14:textId="77777777" w:rsidTr="005C436D">
              <w:tc>
                <w:tcPr>
                  <w:tcW w:w="0" w:type="auto"/>
                  <w:tcMar>
                    <w:left w:w="0" w:type="dxa"/>
                    <w:right w:w="56" w:type="dxa"/>
                  </w:tcMar>
                  <w:vAlign w:val="bottom"/>
                </w:tcPr>
                <w:p w14:paraId="64A47101" w14:textId="6BB70C10" w:rsidR="005C436D" w:rsidRDefault="005C436D" w:rsidP="005C436D">
                  <w:r>
                    <w:rPr>
                      <w:noProof/>
                      <w:lang w:eastAsia="cs-CZ"/>
                    </w:rPr>
                    <mc:AlternateContent>
                      <mc:Choice Requires="wps">
                        <w:drawing>
                          <wp:inline distT="0" distB="0" distL="0" distR="0" wp14:anchorId="39AC8EE0" wp14:editId="634F13CA">
                            <wp:extent cx="101600" cy="101600"/>
                            <wp:effectExtent l="8255" t="9525" r="13970" b="12700"/>
                            <wp:docPr id="171" name="Ová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D59471F" id="Ovál 17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" fillcolor="#1ea9e1" strokecolor="white">
                            <w10:anchorlock/>
                          </v:oval>
                        </w:pict>
                      </mc:Fallback>
                    </mc:AlternateContent>
                  </w:r>
                </w:p>
              </w:tc>
              <w:tc>
                <w:tcPr>
                  <w:tcW w:w="0" w:type="auto"/>
                </w:tcPr>
                <w:p w14:paraId="139010BA" w14:textId="77777777" w:rsidR="005C436D" w:rsidRDefault="005C436D" w:rsidP="005C436D">
                  <w:pPr>
                    <w:rPr>
                      <w:sz w:val="18"/>
                    </w:rPr>
                  </w:pPr>
                  <w:r>
                    <w:rPr>
                      <w:sz w:val="18"/>
                    </w:rPr>
                    <w:t>ANO</w:t>
                  </w:r>
                </w:p>
              </w:tc>
            </w:tr>
          </w:tbl>
          <w:p w14:paraId="2867BF91" w14:textId="77777777" w:rsidR="005C436D" w:rsidRDefault="005C436D" w:rsidP="005C436D"/>
        </w:tc>
        <w:tc>
          <w:tcPr>
            <w:tcW w:w="0" w:type="auto"/>
            <w:shd w:val="clear" w:color="auto" w:fill="F5F5F5"/>
          </w:tcPr>
          <w:p w14:paraId="2F2CD726" w14:textId="77777777" w:rsidR="005C436D" w:rsidRDefault="005C436D" w:rsidP="005C436D">
            <w:pPr>
              <w:jc w:val="center"/>
              <w:rPr>
                <w:sz w:val="18"/>
              </w:rPr>
            </w:pPr>
            <w:r>
              <w:rPr>
                <w:sz w:val="18"/>
              </w:rPr>
              <w:t>113</w:t>
            </w:r>
          </w:p>
        </w:tc>
        <w:tc>
          <w:tcPr>
            <w:tcW w:w="0" w:type="auto"/>
            <w:shd w:val="clear" w:color="auto" w:fill="F5F5F5"/>
          </w:tcPr>
          <w:p w14:paraId="66468C7E" w14:textId="77777777" w:rsidR="005C436D" w:rsidRDefault="005C436D" w:rsidP="005C436D">
            <w:pPr>
              <w:jc w:val="center"/>
              <w:rPr>
                <w:sz w:val="18"/>
              </w:rPr>
            </w:pPr>
            <w:r>
              <w:rPr>
                <w:sz w:val="18"/>
              </w:rPr>
              <w:t>64,2 %</w:t>
            </w:r>
          </w:p>
        </w:tc>
      </w:tr>
      <w:tr w:rsidR="005C436D" w14:paraId="10CC82C1"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22E922A1" w14:textId="77777777" w:rsidTr="005C436D">
              <w:tc>
                <w:tcPr>
                  <w:tcW w:w="0" w:type="auto"/>
                  <w:tcMar>
                    <w:left w:w="0" w:type="dxa"/>
                    <w:right w:w="56" w:type="dxa"/>
                  </w:tcMar>
                  <w:vAlign w:val="bottom"/>
                </w:tcPr>
                <w:p w14:paraId="0471D996" w14:textId="08A6349C" w:rsidR="005C436D" w:rsidRDefault="005C436D" w:rsidP="005C436D">
                  <w:r>
                    <w:rPr>
                      <w:noProof/>
                      <w:lang w:eastAsia="cs-CZ"/>
                    </w:rPr>
                    <mc:AlternateContent>
                      <mc:Choice Requires="wps">
                        <w:drawing>
                          <wp:inline distT="0" distB="0" distL="0" distR="0" wp14:anchorId="2BF20410" wp14:editId="3694E1C6">
                            <wp:extent cx="101600" cy="101600"/>
                            <wp:effectExtent l="8255" t="12700" r="13970" b="9525"/>
                            <wp:docPr id="170" name="Ová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7E0C3F" id="Ovál 17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" fillcolor="#87c547" strokecolor="white">
                            <w10:anchorlock/>
                          </v:oval>
                        </w:pict>
                      </mc:Fallback>
                    </mc:AlternateContent>
                  </w:r>
                </w:p>
              </w:tc>
              <w:tc>
                <w:tcPr>
                  <w:tcW w:w="0" w:type="auto"/>
                </w:tcPr>
                <w:p w14:paraId="1EB50E0F" w14:textId="77777777" w:rsidR="005C436D" w:rsidRDefault="005C436D" w:rsidP="005C436D">
                  <w:pPr>
                    <w:rPr>
                      <w:sz w:val="18"/>
                    </w:rPr>
                  </w:pPr>
                  <w:r>
                    <w:rPr>
                      <w:sz w:val="18"/>
                    </w:rPr>
                    <w:t>NE</w:t>
                  </w:r>
                </w:p>
              </w:tc>
            </w:tr>
          </w:tbl>
          <w:p w14:paraId="64E23169" w14:textId="77777777" w:rsidR="005C436D" w:rsidRDefault="005C436D" w:rsidP="005C436D"/>
        </w:tc>
        <w:tc>
          <w:tcPr>
            <w:tcW w:w="0" w:type="auto"/>
            <w:shd w:val="clear" w:color="auto" w:fill="E8ECED"/>
          </w:tcPr>
          <w:p w14:paraId="548E6874" w14:textId="77777777" w:rsidR="005C436D" w:rsidRDefault="005C436D" w:rsidP="005C436D">
            <w:pPr>
              <w:jc w:val="center"/>
              <w:rPr>
                <w:sz w:val="18"/>
              </w:rPr>
            </w:pPr>
            <w:r>
              <w:rPr>
                <w:sz w:val="18"/>
              </w:rPr>
              <w:t>63</w:t>
            </w:r>
          </w:p>
        </w:tc>
        <w:tc>
          <w:tcPr>
            <w:tcW w:w="0" w:type="auto"/>
            <w:shd w:val="clear" w:color="auto" w:fill="E8ECED"/>
          </w:tcPr>
          <w:p w14:paraId="764A05C6" w14:textId="77777777" w:rsidR="005C436D" w:rsidRDefault="005C436D" w:rsidP="005C436D">
            <w:pPr>
              <w:jc w:val="center"/>
              <w:rPr>
                <w:sz w:val="18"/>
              </w:rPr>
            </w:pPr>
            <w:r>
              <w:rPr>
                <w:sz w:val="18"/>
              </w:rPr>
              <w:t>35,8 %</w:t>
            </w:r>
          </w:p>
        </w:tc>
      </w:tr>
      <w:tr w:rsidR="005C436D" w14:paraId="53C9AC1C" w14:textId="77777777" w:rsidTr="005C436D">
        <w:trPr>
          <w:cantSplit/>
          <w:jc w:val="center"/>
        </w:trPr>
        <w:tc>
          <w:tcPr>
            <w:tcW w:w="0" w:type="auto"/>
            <w:gridSpan w:val="3"/>
            <w:shd w:val="clear" w:color="auto" w:fill="FFFFFF"/>
          </w:tcPr>
          <w:p w14:paraId="10C0E97A" w14:textId="77777777" w:rsidR="005C436D" w:rsidRDefault="005C436D" w:rsidP="005C436D">
            <w:pPr>
              <w:jc w:val="center"/>
            </w:pPr>
            <w:r>
              <w:rPr>
                <w:noProof/>
                <w:lang w:eastAsia="cs-CZ"/>
              </w:rPr>
              <w:drawing>
                <wp:inline distT="0" distB="0" distL="0" distR="0" wp14:anchorId="6C84FA15" wp14:editId="447AF3EF">
                  <wp:extent cx="7143750" cy="714375"/>
                  <wp:effectExtent l="0" t="0" r="0" b="0"/>
                  <wp:docPr id="52" name="0 Imagen" descr="/domains1/vx566400/public/www_root/tmp/PNG-8VJ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8VJotm.png"/>
                          <pic:cNvPicPr/>
                        </pic:nvPicPr>
                        <pic:blipFill>
                          <a:blip r:embed="rId170" cstate="print"/>
                          <a:stretch>
                            <a:fillRect/>
                          </a:stretch>
                        </pic:blipFill>
                        <pic:spPr>
                          <a:xfrm>
                            <a:off x="0" y="0"/>
                            <a:ext cx="7143750" cy="714375"/>
                          </a:xfrm>
                          <a:prstGeom prst="rect">
                            <a:avLst/>
                          </a:prstGeom>
                        </pic:spPr>
                      </pic:pic>
                    </a:graphicData>
                  </a:graphic>
                </wp:inline>
              </w:drawing>
            </w:r>
          </w:p>
        </w:tc>
      </w:tr>
    </w:tbl>
    <w:p w14:paraId="3E78F123" w14:textId="77777777" w:rsidR="000217EB" w:rsidRDefault="000217EB" w:rsidP="000217EB"/>
    <w:p w14:paraId="7A96DE88" w14:textId="67CB7038" w:rsidR="005C436D" w:rsidRPr="00E225CD" w:rsidRDefault="005C436D" w:rsidP="00E225CD">
      <w:r>
        <w:lastRenderedPageBreak/>
        <w:t>Vybíráš si kroužky podle tvých pře</w:t>
      </w:r>
      <w:r w:rsidR="000217EB">
        <w:t>d</w:t>
      </w:r>
      <w:r>
        <w:t xml:space="preserve">stav o </w:t>
      </w:r>
      <w:r w:rsidR="00E225CD">
        <w:t xml:space="preserve">budoucím studiu nebo povolání? </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5C436D" w14:paraId="4EA93D61" w14:textId="77777777" w:rsidTr="005C436D">
        <w:trPr>
          <w:cantSplit/>
          <w:jc w:val="center"/>
        </w:trPr>
        <w:tc>
          <w:tcPr>
            <w:tcW w:w="0" w:type="auto"/>
            <w:shd w:val="clear" w:color="auto" w:fill="CFD7DA"/>
          </w:tcPr>
          <w:p w14:paraId="08E40E35" w14:textId="77777777" w:rsidR="005C436D" w:rsidRDefault="005C436D" w:rsidP="005C436D">
            <w:pPr>
              <w:rPr>
                <w:b/>
                <w:sz w:val="18"/>
              </w:rPr>
            </w:pPr>
            <w:r>
              <w:rPr>
                <w:b/>
                <w:sz w:val="18"/>
              </w:rPr>
              <w:t>Možnosti odpovědí</w:t>
            </w:r>
          </w:p>
        </w:tc>
        <w:tc>
          <w:tcPr>
            <w:tcW w:w="0" w:type="auto"/>
            <w:shd w:val="clear" w:color="auto" w:fill="CFD7DA"/>
          </w:tcPr>
          <w:p w14:paraId="3001B20A" w14:textId="77777777" w:rsidR="005C436D" w:rsidRDefault="005C436D" w:rsidP="005C436D">
            <w:pPr>
              <w:jc w:val="center"/>
              <w:rPr>
                <w:b/>
                <w:sz w:val="18"/>
              </w:rPr>
            </w:pPr>
            <w:r>
              <w:rPr>
                <w:b/>
                <w:sz w:val="18"/>
              </w:rPr>
              <w:t>Responzí</w:t>
            </w:r>
          </w:p>
        </w:tc>
        <w:tc>
          <w:tcPr>
            <w:tcW w:w="0" w:type="auto"/>
            <w:shd w:val="clear" w:color="auto" w:fill="CFD7DA"/>
          </w:tcPr>
          <w:p w14:paraId="4C17F89B" w14:textId="77777777" w:rsidR="005C436D" w:rsidRDefault="005C436D" w:rsidP="005C436D">
            <w:pPr>
              <w:jc w:val="center"/>
              <w:rPr>
                <w:b/>
                <w:sz w:val="18"/>
              </w:rPr>
            </w:pPr>
            <w:r>
              <w:rPr>
                <w:b/>
                <w:sz w:val="18"/>
              </w:rPr>
              <w:t>Podíl</w:t>
            </w:r>
          </w:p>
        </w:tc>
      </w:tr>
      <w:tr w:rsidR="005C436D" w14:paraId="1B85E2D7"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2BDAD6FB" w14:textId="77777777" w:rsidTr="005C436D">
              <w:tc>
                <w:tcPr>
                  <w:tcW w:w="0" w:type="auto"/>
                  <w:tcMar>
                    <w:left w:w="0" w:type="dxa"/>
                    <w:right w:w="56" w:type="dxa"/>
                  </w:tcMar>
                  <w:vAlign w:val="bottom"/>
                </w:tcPr>
                <w:p w14:paraId="4DA4A1BB" w14:textId="4B1C2300" w:rsidR="005C436D" w:rsidRDefault="005C436D" w:rsidP="005C436D">
                  <w:r>
                    <w:rPr>
                      <w:noProof/>
                      <w:lang w:eastAsia="cs-CZ"/>
                    </w:rPr>
                    <mc:AlternateContent>
                      <mc:Choice Requires="wps">
                        <w:drawing>
                          <wp:inline distT="0" distB="0" distL="0" distR="0" wp14:anchorId="7E92A7BC" wp14:editId="3097D03B">
                            <wp:extent cx="101600" cy="101600"/>
                            <wp:effectExtent l="8255" t="5715" r="13970" b="6985"/>
                            <wp:docPr id="169" name="Ová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D7CE220" id="Ovál 16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&#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NGv+ME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3FDD6790" w14:textId="77777777" w:rsidR="005C436D" w:rsidRDefault="005C436D" w:rsidP="005C436D">
                  <w:pPr>
                    <w:rPr>
                      <w:sz w:val="18"/>
                    </w:rPr>
                  </w:pPr>
                  <w:r>
                    <w:rPr>
                      <w:sz w:val="18"/>
                    </w:rPr>
                    <w:t>ANO</w:t>
                  </w:r>
                </w:p>
              </w:tc>
            </w:tr>
          </w:tbl>
          <w:p w14:paraId="05762298" w14:textId="77777777" w:rsidR="005C436D" w:rsidRDefault="005C436D" w:rsidP="005C436D"/>
        </w:tc>
        <w:tc>
          <w:tcPr>
            <w:tcW w:w="0" w:type="auto"/>
            <w:shd w:val="clear" w:color="auto" w:fill="F5F5F5"/>
          </w:tcPr>
          <w:p w14:paraId="2019D8AB" w14:textId="77777777" w:rsidR="005C436D" w:rsidRDefault="005C436D" w:rsidP="005C436D">
            <w:pPr>
              <w:jc w:val="center"/>
              <w:rPr>
                <w:sz w:val="18"/>
              </w:rPr>
            </w:pPr>
            <w:r>
              <w:rPr>
                <w:sz w:val="18"/>
              </w:rPr>
              <w:t>61</w:t>
            </w:r>
          </w:p>
        </w:tc>
        <w:tc>
          <w:tcPr>
            <w:tcW w:w="0" w:type="auto"/>
            <w:shd w:val="clear" w:color="auto" w:fill="F5F5F5"/>
          </w:tcPr>
          <w:p w14:paraId="1A99DB7C" w14:textId="77777777" w:rsidR="005C436D" w:rsidRDefault="005C436D" w:rsidP="005C436D">
            <w:pPr>
              <w:jc w:val="center"/>
              <w:rPr>
                <w:sz w:val="18"/>
              </w:rPr>
            </w:pPr>
            <w:r>
              <w:rPr>
                <w:sz w:val="18"/>
              </w:rPr>
              <w:t>54,0 %</w:t>
            </w:r>
          </w:p>
        </w:tc>
      </w:tr>
      <w:tr w:rsidR="005C436D" w14:paraId="68AC34C9"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4DA06FD6" w14:textId="77777777" w:rsidTr="005C436D">
              <w:tc>
                <w:tcPr>
                  <w:tcW w:w="0" w:type="auto"/>
                  <w:tcMar>
                    <w:left w:w="0" w:type="dxa"/>
                    <w:right w:w="56" w:type="dxa"/>
                  </w:tcMar>
                  <w:vAlign w:val="bottom"/>
                </w:tcPr>
                <w:p w14:paraId="7A5C0DD2" w14:textId="3390E7CE" w:rsidR="005C436D" w:rsidRDefault="005C436D" w:rsidP="005C436D">
                  <w:r>
                    <w:rPr>
                      <w:noProof/>
                      <w:lang w:eastAsia="cs-CZ"/>
                    </w:rPr>
                    <mc:AlternateContent>
                      <mc:Choice Requires="wps">
                        <w:drawing>
                          <wp:inline distT="0" distB="0" distL="0" distR="0" wp14:anchorId="5B39D3E7" wp14:editId="0A066D04">
                            <wp:extent cx="101600" cy="101600"/>
                            <wp:effectExtent l="8255" t="8890" r="13970" b="13335"/>
                            <wp:docPr id="168" name="Ová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1F5AC00" id="Ovál 16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JS+sS8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388B2893" w14:textId="77777777" w:rsidR="005C436D" w:rsidRDefault="005C436D" w:rsidP="005C436D">
                  <w:pPr>
                    <w:rPr>
                      <w:sz w:val="18"/>
                    </w:rPr>
                  </w:pPr>
                  <w:r>
                    <w:rPr>
                      <w:sz w:val="18"/>
                    </w:rPr>
                    <w:t>NE</w:t>
                  </w:r>
                </w:p>
              </w:tc>
            </w:tr>
          </w:tbl>
          <w:p w14:paraId="1EEF35D1" w14:textId="77777777" w:rsidR="005C436D" w:rsidRDefault="005C436D" w:rsidP="005C436D"/>
        </w:tc>
        <w:tc>
          <w:tcPr>
            <w:tcW w:w="0" w:type="auto"/>
            <w:shd w:val="clear" w:color="auto" w:fill="E8ECED"/>
          </w:tcPr>
          <w:p w14:paraId="59F05AEE" w14:textId="77777777" w:rsidR="005C436D" w:rsidRDefault="005C436D" w:rsidP="005C436D">
            <w:pPr>
              <w:jc w:val="center"/>
              <w:rPr>
                <w:sz w:val="18"/>
              </w:rPr>
            </w:pPr>
            <w:r>
              <w:rPr>
                <w:sz w:val="18"/>
              </w:rPr>
              <w:t>52</w:t>
            </w:r>
          </w:p>
        </w:tc>
        <w:tc>
          <w:tcPr>
            <w:tcW w:w="0" w:type="auto"/>
            <w:shd w:val="clear" w:color="auto" w:fill="E8ECED"/>
          </w:tcPr>
          <w:p w14:paraId="74DD4BA7" w14:textId="77777777" w:rsidR="005C436D" w:rsidRDefault="005C436D" w:rsidP="005C436D">
            <w:pPr>
              <w:jc w:val="center"/>
              <w:rPr>
                <w:sz w:val="18"/>
              </w:rPr>
            </w:pPr>
            <w:r>
              <w:rPr>
                <w:sz w:val="18"/>
              </w:rPr>
              <w:t>46,0 %</w:t>
            </w:r>
          </w:p>
        </w:tc>
      </w:tr>
      <w:tr w:rsidR="005C436D" w14:paraId="7A5A9CC3" w14:textId="77777777" w:rsidTr="005C436D">
        <w:trPr>
          <w:cantSplit/>
          <w:jc w:val="center"/>
        </w:trPr>
        <w:tc>
          <w:tcPr>
            <w:tcW w:w="0" w:type="auto"/>
            <w:gridSpan w:val="3"/>
            <w:shd w:val="clear" w:color="auto" w:fill="FFFFFF"/>
          </w:tcPr>
          <w:p w14:paraId="3171EB3F" w14:textId="77777777" w:rsidR="005C436D" w:rsidRDefault="005C436D" w:rsidP="005C436D">
            <w:pPr>
              <w:jc w:val="center"/>
            </w:pPr>
            <w:r>
              <w:rPr>
                <w:noProof/>
                <w:lang w:eastAsia="cs-CZ"/>
              </w:rPr>
              <w:drawing>
                <wp:inline distT="0" distB="0" distL="0" distR="0" wp14:anchorId="3BECFEDA" wp14:editId="0DF9C1AC">
                  <wp:extent cx="7143750" cy="714375"/>
                  <wp:effectExtent l="0" t="0" r="0" b="0"/>
                  <wp:docPr id="53" name="0 Imagen" descr="/domains1/vx566400/public/www_root/tmp/PNG-vvRA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vvRAVr.png"/>
                          <pic:cNvPicPr/>
                        </pic:nvPicPr>
                        <pic:blipFill>
                          <a:blip r:embed="rId171" cstate="print"/>
                          <a:stretch>
                            <a:fillRect/>
                          </a:stretch>
                        </pic:blipFill>
                        <pic:spPr>
                          <a:xfrm>
                            <a:off x="0" y="0"/>
                            <a:ext cx="7143750" cy="714375"/>
                          </a:xfrm>
                          <a:prstGeom prst="rect">
                            <a:avLst/>
                          </a:prstGeom>
                        </pic:spPr>
                      </pic:pic>
                    </a:graphicData>
                  </a:graphic>
                </wp:inline>
              </w:drawing>
            </w:r>
          </w:p>
        </w:tc>
      </w:tr>
    </w:tbl>
    <w:p w14:paraId="43B78CCF" w14:textId="77777777" w:rsidR="000217EB" w:rsidRDefault="000217EB" w:rsidP="000217EB"/>
    <w:p w14:paraId="148292E8" w14:textId="07798511" w:rsidR="005C436D" w:rsidRPr="00E225CD" w:rsidRDefault="005C436D" w:rsidP="00E225CD">
      <w:r>
        <w:t>Pokud kroužky ani jiné mimoškolní akt</w:t>
      </w:r>
      <w:r w:rsidR="00E225CD">
        <w:t>ivity nenavštěvuješ, je důvodem</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7546"/>
        <w:gridCol w:w="2164"/>
        <w:gridCol w:w="1676"/>
      </w:tblGrid>
      <w:tr w:rsidR="005C436D" w14:paraId="270E8628" w14:textId="77777777" w:rsidTr="005C436D">
        <w:trPr>
          <w:cantSplit/>
          <w:jc w:val="center"/>
        </w:trPr>
        <w:tc>
          <w:tcPr>
            <w:tcW w:w="0" w:type="auto"/>
            <w:shd w:val="clear" w:color="auto" w:fill="CFD7DA"/>
          </w:tcPr>
          <w:p w14:paraId="704A8906" w14:textId="77777777" w:rsidR="005C436D" w:rsidRDefault="005C436D" w:rsidP="005C436D">
            <w:pPr>
              <w:rPr>
                <w:b/>
                <w:sz w:val="18"/>
              </w:rPr>
            </w:pPr>
            <w:r>
              <w:rPr>
                <w:b/>
                <w:sz w:val="18"/>
              </w:rPr>
              <w:t>Možnosti odpovědí</w:t>
            </w:r>
          </w:p>
        </w:tc>
        <w:tc>
          <w:tcPr>
            <w:tcW w:w="0" w:type="auto"/>
            <w:shd w:val="clear" w:color="auto" w:fill="CFD7DA"/>
          </w:tcPr>
          <w:p w14:paraId="7677A01A" w14:textId="77777777" w:rsidR="005C436D" w:rsidRDefault="005C436D" w:rsidP="005C436D">
            <w:pPr>
              <w:jc w:val="center"/>
              <w:rPr>
                <w:b/>
                <w:sz w:val="18"/>
              </w:rPr>
            </w:pPr>
            <w:r>
              <w:rPr>
                <w:b/>
                <w:sz w:val="18"/>
              </w:rPr>
              <w:t>Responzí</w:t>
            </w:r>
          </w:p>
        </w:tc>
        <w:tc>
          <w:tcPr>
            <w:tcW w:w="0" w:type="auto"/>
            <w:shd w:val="clear" w:color="auto" w:fill="CFD7DA"/>
          </w:tcPr>
          <w:p w14:paraId="664603D9" w14:textId="77777777" w:rsidR="005C436D" w:rsidRDefault="005C436D" w:rsidP="005C436D">
            <w:pPr>
              <w:jc w:val="center"/>
              <w:rPr>
                <w:b/>
                <w:sz w:val="18"/>
              </w:rPr>
            </w:pPr>
            <w:r>
              <w:rPr>
                <w:b/>
                <w:sz w:val="18"/>
              </w:rPr>
              <w:t>Podíl</w:t>
            </w:r>
          </w:p>
        </w:tc>
      </w:tr>
      <w:tr w:rsidR="005C436D" w14:paraId="6E895B1D"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501"/>
            </w:tblGrid>
            <w:tr w:rsidR="005C436D" w14:paraId="47BCD4A5" w14:textId="77777777" w:rsidTr="005C436D">
              <w:tc>
                <w:tcPr>
                  <w:tcW w:w="0" w:type="auto"/>
                  <w:tcMar>
                    <w:left w:w="0" w:type="dxa"/>
                    <w:right w:w="56" w:type="dxa"/>
                  </w:tcMar>
                  <w:vAlign w:val="bottom"/>
                </w:tcPr>
                <w:p w14:paraId="733D7CB4" w14:textId="7CB597BE" w:rsidR="005C436D" w:rsidRDefault="005C436D" w:rsidP="005C436D">
                  <w:r>
                    <w:rPr>
                      <w:noProof/>
                      <w:lang w:eastAsia="cs-CZ"/>
                    </w:rPr>
                    <mc:AlternateContent>
                      <mc:Choice Requires="wps">
                        <w:drawing>
                          <wp:inline distT="0" distB="0" distL="0" distR="0" wp14:anchorId="54832174" wp14:editId="2722CA3F">
                            <wp:extent cx="101600" cy="101600"/>
                            <wp:effectExtent l="8255" t="6985" r="13970" b="5715"/>
                            <wp:docPr id="167" name="Ová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5E86B4" id="Ovál 16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&#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HqTsYs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8E5ECDF" w14:textId="77777777" w:rsidR="005C436D" w:rsidRDefault="005C436D" w:rsidP="005C436D">
                  <w:pPr>
                    <w:rPr>
                      <w:sz w:val="18"/>
                    </w:rPr>
                  </w:pPr>
                  <w:r>
                    <w:rPr>
                      <w:sz w:val="18"/>
                    </w:rPr>
                    <w:t>neatraktivní nabídka</w:t>
                  </w:r>
                </w:p>
              </w:tc>
            </w:tr>
          </w:tbl>
          <w:p w14:paraId="3236892C" w14:textId="77777777" w:rsidR="005C436D" w:rsidRDefault="005C436D" w:rsidP="005C436D"/>
        </w:tc>
        <w:tc>
          <w:tcPr>
            <w:tcW w:w="0" w:type="auto"/>
            <w:shd w:val="clear" w:color="auto" w:fill="F5F5F5"/>
          </w:tcPr>
          <w:p w14:paraId="71391E8B" w14:textId="77777777" w:rsidR="005C436D" w:rsidRDefault="005C436D" w:rsidP="005C436D">
            <w:pPr>
              <w:jc w:val="center"/>
              <w:rPr>
                <w:sz w:val="18"/>
              </w:rPr>
            </w:pPr>
            <w:r>
              <w:rPr>
                <w:sz w:val="18"/>
              </w:rPr>
              <w:t>24</w:t>
            </w:r>
          </w:p>
        </w:tc>
        <w:tc>
          <w:tcPr>
            <w:tcW w:w="0" w:type="auto"/>
            <w:shd w:val="clear" w:color="auto" w:fill="F5F5F5"/>
          </w:tcPr>
          <w:p w14:paraId="3755B83A" w14:textId="77777777" w:rsidR="005C436D" w:rsidRDefault="005C436D" w:rsidP="005C436D">
            <w:pPr>
              <w:jc w:val="center"/>
              <w:rPr>
                <w:sz w:val="18"/>
              </w:rPr>
            </w:pPr>
            <w:r>
              <w:rPr>
                <w:sz w:val="18"/>
              </w:rPr>
              <w:t>38,1 %</w:t>
            </w:r>
          </w:p>
        </w:tc>
      </w:tr>
      <w:tr w:rsidR="005C436D" w14:paraId="16F2C118"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638"/>
            </w:tblGrid>
            <w:tr w:rsidR="005C436D" w14:paraId="6F325CCD" w14:textId="77777777" w:rsidTr="005C436D">
              <w:tc>
                <w:tcPr>
                  <w:tcW w:w="0" w:type="auto"/>
                  <w:tcMar>
                    <w:left w:w="0" w:type="dxa"/>
                    <w:right w:w="56" w:type="dxa"/>
                  </w:tcMar>
                  <w:vAlign w:val="bottom"/>
                </w:tcPr>
                <w:p w14:paraId="267963C5" w14:textId="452D46C5" w:rsidR="005C436D" w:rsidRDefault="005C436D" w:rsidP="005C436D">
                  <w:r>
                    <w:rPr>
                      <w:noProof/>
                      <w:lang w:eastAsia="cs-CZ"/>
                    </w:rPr>
                    <mc:AlternateContent>
                      <mc:Choice Requires="wps">
                        <w:drawing>
                          <wp:inline distT="0" distB="0" distL="0" distR="0" wp14:anchorId="45A7457E" wp14:editId="4CAA87EC">
                            <wp:extent cx="101600" cy="101600"/>
                            <wp:effectExtent l="8255" t="10160" r="13970" b="12065"/>
                            <wp:docPr id="166" name="Ová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BD26C9" id="Ovál 16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&#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D+C+GU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19F53657" w14:textId="77777777" w:rsidR="005C436D" w:rsidRDefault="005C436D" w:rsidP="005C436D">
                  <w:pPr>
                    <w:rPr>
                      <w:sz w:val="18"/>
                    </w:rPr>
                  </w:pPr>
                  <w:r>
                    <w:rPr>
                      <w:sz w:val="18"/>
                    </w:rPr>
                    <w:t>finanční nedostupnost</w:t>
                  </w:r>
                </w:p>
              </w:tc>
            </w:tr>
          </w:tbl>
          <w:p w14:paraId="7A1F2353" w14:textId="77777777" w:rsidR="005C436D" w:rsidRDefault="005C436D" w:rsidP="005C436D"/>
        </w:tc>
        <w:tc>
          <w:tcPr>
            <w:tcW w:w="0" w:type="auto"/>
            <w:shd w:val="clear" w:color="auto" w:fill="E8ECED"/>
          </w:tcPr>
          <w:p w14:paraId="179B14ED" w14:textId="77777777" w:rsidR="005C436D" w:rsidRDefault="005C436D" w:rsidP="005C436D">
            <w:pPr>
              <w:jc w:val="center"/>
              <w:rPr>
                <w:sz w:val="18"/>
              </w:rPr>
            </w:pPr>
            <w:r>
              <w:rPr>
                <w:sz w:val="18"/>
              </w:rPr>
              <w:t>5</w:t>
            </w:r>
          </w:p>
        </w:tc>
        <w:tc>
          <w:tcPr>
            <w:tcW w:w="0" w:type="auto"/>
            <w:shd w:val="clear" w:color="auto" w:fill="E8ECED"/>
          </w:tcPr>
          <w:p w14:paraId="337E7F9F" w14:textId="77777777" w:rsidR="005C436D" w:rsidRDefault="005C436D" w:rsidP="005C436D">
            <w:pPr>
              <w:jc w:val="center"/>
              <w:rPr>
                <w:sz w:val="18"/>
              </w:rPr>
            </w:pPr>
            <w:r>
              <w:rPr>
                <w:sz w:val="18"/>
              </w:rPr>
              <w:t>7,9 %</w:t>
            </w:r>
          </w:p>
        </w:tc>
      </w:tr>
      <w:tr w:rsidR="005C436D" w14:paraId="595C967A"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832"/>
            </w:tblGrid>
            <w:tr w:rsidR="005C436D" w14:paraId="781CC4C8" w14:textId="77777777" w:rsidTr="005C436D">
              <w:tc>
                <w:tcPr>
                  <w:tcW w:w="0" w:type="auto"/>
                  <w:tcMar>
                    <w:left w:w="0" w:type="dxa"/>
                    <w:right w:w="56" w:type="dxa"/>
                  </w:tcMar>
                  <w:vAlign w:val="bottom"/>
                </w:tcPr>
                <w:p w14:paraId="79E67062" w14:textId="4E410CA0" w:rsidR="005C436D" w:rsidRDefault="005C436D" w:rsidP="005C436D">
                  <w:r>
                    <w:rPr>
                      <w:noProof/>
                      <w:lang w:eastAsia="cs-CZ"/>
                    </w:rPr>
                    <mc:AlternateContent>
                      <mc:Choice Requires="wps">
                        <w:drawing>
                          <wp:inline distT="0" distB="0" distL="0" distR="0" wp14:anchorId="3D21D142" wp14:editId="6DA42C36">
                            <wp:extent cx="101600" cy="101600"/>
                            <wp:effectExtent l="8255" t="13335" r="13970" b="8890"/>
                            <wp:docPr id="165" name="Ová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8923349" id="Ovál 16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A9c9aG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1872686C" w14:textId="77777777" w:rsidR="005C436D" w:rsidRDefault="005C436D" w:rsidP="005C436D">
                  <w:pPr>
                    <w:rPr>
                      <w:sz w:val="18"/>
                    </w:rPr>
                  </w:pPr>
                  <w:r>
                    <w:rPr>
                      <w:sz w:val="18"/>
                    </w:rPr>
                    <w:t>časové nedostupnost (nevhodné časy kroužků atd...)</w:t>
                  </w:r>
                </w:p>
              </w:tc>
            </w:tr>
          </w:tbl>
          <w:p w14:paraId="02B62CCA" w14:textId="77777777" w:rsidR="005C436D" w:rsidRDefault="005C436D" w:rsidP="005C436D"/>
        </w:tc>
        <w:tc>
          <w:tcPr>
            <w:tcW w:w="0" w:type="auto"/>
            <w:shd w:val="clear" w:color="auto" w:fill="F5F5F5"/>
          </w:tcPr>
          <w:p w14:paraId="21E0E5E0" w14:textId="77777777" w:rsidR="005C436D" w:rsidRDefault="005C436D" w:rsidP="005C436D">
            <w:pPr>
              <w:jc w:val="center"/>
              <w:rPr>
                <w:sz w:val="18"/>
              </w:rPr>
            </w:pPr>
            <w:r>
              <w:rPr>
                <w:sz w:val="18"/>
              </w:rPr>
              <w:t>28</w:t>
            </w:r>
          </w:p>
        </w:tc>
        <w:tc>
          <w:tcPr>
            <w:tcW w:w="0" w:type="auto"/>
            <w:shd w:val="clear" w:color="auto" w:fill="F5F5F5"/>
          </w:tcPr>
          <w:p w14:paraId="4BDF8776" w14:textId="77777777" w:rsidR="005C436D" w:rsidRDefault="005C436D" w:rsidP="005C436D">
            <w:pPr>
              <w:jc w:val="center"/>
              <w:rPr>
                <w:sz w:val="18"/>
              </w:rPr>
            </w:pPr>
            <w:r>
              <w:rPr>
                <w:sz w:val="18"/>
              </w:rPr>
              <w:t>44,4 %</w:t>
            </w:r>
          </w:p>
        </w:tc>
      </w:tr>
      <w:tr w:rsidR="005C436D" w14:paraId="70E12468"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16"/>
            </w:tblGrid>
            <w:tr w:rsidR="005C436D" w14:paraId="1C981DA4" w14:textId="77777777" w:rsidTr="005C436D">
              <w:tc>
                <w:tcPr>
                  <w:tcW w:w="0" w:type="auto"/>
                  <w:tcMar>
                    <w:left w:w="0" w:type="dxa"/>
                    <w:right w:w="56" w:type="dxa"/>
                  </w:tcMar>
                  <w:vAlign w:val="bottom"/>
                </w:tcPr>
                <w:p w14:paraId="5005B3A4" w14:textId="4E35B06A" w:rsidR="005C436D" w:rsidRDefault="005C436D" w:rsidP="005C436D">
                  <w:r>
                    <w:rPr>
                      <w:noProof/>
                      <w:lang w:eastAsia="cs-CZ"/>
                    </w:rPr>
                    <mc:AlternateContent>
                      <mc:Choice Requires="wps">
                        <w:drawing>
                          <wp:inline distT="0" distB="0" distL="0" distR="0" wp14:anchorId="5565ACB0" wp14:editId="690DB716">
                            <wp:extent cx="101600" cy="101600"/>
                            <wp:effectExtent l="8255" t="6985" r="13970" b="5715"/>
                            <wp:docPr id="164" name="Ová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01FF271" id="Ovál 16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bE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F8JFsQ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05C974F2" w14:textId="77777777" w:rsidR="005C436D" w:rsidRDefault="005C436D" w:rsidP="005C436D">
                  <w:pPr>
                    <w:rPr>
                      <w:sz w:val="18"/>
                    </w:rPr>
                  </w:pPr>
                  <w:r>
                    <w:rPr>
                      <w:sz w:val="18"/>
                    </w:rPr>
                    <w:t>Jiná...</w:t>
                  </w:r>
                </w:p>
              </w:tc>
            </w:tr>
          </w:tbl>
          <w:p w14:paraId="12B5D920" w14:textId="77777777" w:rsidR="005C436D" w:rsidRDefault="005C436D" w:rsidP="005C436D"/>
        </w:tc>
        <w:tc>
          <w:tcPr>
            <w:tcW w:w="0" w:type="auto"/>
            <w:shd w:val="clear" w:color="auto" w:fill="E8ECED"/>
          </w:tcPr>
          <w:p w14:paraId="65574B1B" w14:textId="77777777" w:rsidR="005C436D" w:rsidRDefault="005C436D" w:rsidP="005C436D">
            <w:pPr>
              <w:jc w:val="center"/>
              <w:rPr>
                <w:sz w:val="18"/>
              </w:rPr>
            </w:pPr>
            <w:r>
              <w:rPr>
                <w:sz w:val="18"/>
              </w:rPr>
              <w:t>13</w:t>
            </w:r>
          </w:p>
        </w:tc>
        <w:tc>
          <w:tcPr>
            <w:tcW w:w="0" w:type="auto"/>
            <w:shd w:val="clear" w:color="auto" w:fill="E8ECED"/>
          </w:tcPr>
          <w:p w14:paraId="60E94AA2" w14:textId="77777777" w:rsidR="005C436D" w:rsidRDefault="005C436D" w:rsidP="005C436D">
            <w:pPr>
              <w:jc w:val="center"/>
              <w:rPr>
                <w:sz w:val="18"/>
              </w:rPr>
            </w:pPr>
            <w:r>
              <w:rPr>
                <w:sz w:val="18"/>
              </w:rPr>
              <w:t>20,6 %</w:t>
            </w:r>
          </w:p>
        </w:tc>
      </w:tr>
      <w:tr w:rsidR="005C436D" w14:paraId="645179A5" w14:textId="77777777" w:rsidTr="005C436D">
        <w:trPr>
          <w:cantSplit/>
          <w:jc w:val="center"/>
        </w:trPr>
        <w:tc>
          <w:tcPr>
            <w:tcW w:w="0" w:type="auto"/>
            <w:gridSpan w:val="3"/>
            <w:shd w:val="clear" w:color="auto" w:fill="FFFFFF"/>
          </w:tcPr>
          <w:p w14:paraId="083E97C8" w14:textId="77777777" w:rsidR="005C436D" w:rsidRDefault="005C436D" w:rsidP="005C436D">
            <w:pPr>
              <w:jc w:val="center"/>
            </w:pPr>
            <w:r>
              <w:rPr>
                <w:noProof/>
                <w:lang w:eastAsia="cs-CZ"/>
              </w:rPr>
              <w:drawing>
                <wp:inline distT="0" distB="0" distL="0" distR="0" wp14:anchorId="41879A1B" wp14:editId="0A2FE79C">
                  <wp:extent cx="7143750" cy="1143000"/>
                  <wp:effectExtent l="0" t="0" r="0" b="0"/>
                  <wp:docPr id="54" name="0 Imagen" descr="/domains1/vx566400/public/www_root/tmp/PNG-GdYO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GdYOlx.png"/>
                          <pic:cNvPicPr/>
                        </pic:nvPicPr>
                        <pic:blipFill>
                          <a:blip r:embed="rId172" cstate="print"/>
                          <a:stretch>
                            <a:fillRect/>
                          </a:stretch>
                        </pic:blipFill>
                        <pic:spPr>
                          <a:xfrm>
                            <a:off x="0" y="0"/>
                            <a:ext cx="7143750" cy="1143000"/>
                          </a:xfrm>
                          <a:prstGeom prst="rect">
                            <a:avLst/>
                          </a:prstGeom>
                        </pic:spPr>
                      </pic:pic>
                    </a:graphicData>
                  </a:graphic>
                </wp:inline>
              </w:drawing>
            </w:r>
          </w:p>
        </w:tc>
      </w:tr>
    </w:tbl>
    <w:p w14:paraId="24B48C4E" w14:textId="77777777" w:rsidR="005C436D" w:rsidRDefault="005C436D" w:rsidP="005C436D"/>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226"/>
        <w:gridCol w:w="11114"/>
      </w:tblGrid>
      <w:tr w:rsidR="005C436D" w14:paraId="506AE109" w14:textId="77777777" w:rsidTr="005C436D">
        <w:trPr>
          <w:cantSplit/>
          <w:tblCellSpacing w:w="0" w:type="dxa"/>
          <w:jc w:val="center"/>
        </w:trPr>
        <w:tc>
          <w:tcPr>
            <w:tcW w:w="226" w:type="dxa"/>
          </w:tcPr>
          <w:p w14:paraId="3D774C40" w14:textId="42F459C5" w:rsidR="005C436D" w:rsidRDefault="005C436D" w:rsidP="005C436D">
            <w:r>
              <w:rPr>
                <w:noProof/>
                <w:lang w:eastAsia="cs-CZ"/>
              </w:rPr>
              <mc:AlternateContent>
                <mc:Choice Requires="wps">
                  <w:drawing>
                    <wp:inline distT="0" distB="0" distL="0" distR="0" wp14:anchorId="389EC25E" wp14:editId="788289FB">
                      <wp:extent cx="101600" cy="101600"/>
                      <wp:effectExtent l="8255" t="12065" r="13970" b="10160"/>
                      <wp:docPr id="163" name="Ová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0C2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FA1BA92" id="Ovál 16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" fillcolor="#b0c236" strokecolor="white">
                      <w10:anchorlock/>
                    </v:oval>
                  </w:pict>
                </mc:Fallback>
              </mc:AlternateContent>
            </w:r>
          </w:p>
        </w:tc>
        <w:tc>
          <w:tcPr>
            <w:tcW w:w="0" w:type="auto"/>
          </w:tcPr>
          <w:p w14:paraId="24B50AC5" w14:textId="4A87A65A" w:rsidR="005C436D" w:rsidRDefault="000217EB" w:rsidP="005C436D">
            <w:pPr>
              <w:rPr>
                <w:sz w:val="20"/>
              </w:rPr>
            </w:pPr>
            <w:r>
              <w:rPr>
                <w:sz w:val="20"/>
              </w:rPr>
              <w:t>OSTATNÍ (nejčastější odpovědi): nezájem, sport a účast v jiných institucích, nedostatečná kapacita, nedostatek zajímavých témat (pro všechny).</w:t>
            </w:r>
          </w:p>
        </w:tc>
      </w:tr>
    </w:tbl>
    <w:p w14:paraId="51059EEA" w14:textId="77777777" w:rsidR="000217EB" w:rsidRDefault="000217EB" w:rsidP="000217EB"/>
    <w:p w14:paraId="2EE903D3" w14:textId="3612B982" w:rsidR="005C436D" w:rsidRPr="00E225CD" w:rsidRDefault="005C436D" w:rsidP="00E225CD">
      <w:r>
        <w:t>Jsi dostatečně informován o plánovaných aktivitách a dění ve</w:t>
      </w:r>
      <w:r w:rsidR="00E225CD">
        <w:t xml:space="preserve"> škole?</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17"/>
        <w:gridCol w:w="3477"/>
        <w:gridCol w:w="2692"/>
      </w:tblGrid>
      <w:tr w:rsidR="005C436D" w14:paraId="0FF66F42" w14:textId="77777777" w:rsidTr="005C436D">
        <w:trPr>
          <w:cantSplit/>
          <w:jc w:val="center"/>
        </w:trPr>
        <w:tc>
          <w:tcPr>
            <w:tcW w:w="0" w:type="auto"/>
            <w:shd w:val="clear" w:color="auto" w:fill="CFD7DA"/>
          </w:tcPr>
          <w:p w14:paraId="3C447438" w14:textId="77777777" w:rsidR="005C436D" w:rsidRDefault="005C436D" w:rsidP="005C436D">
            <w:pPr>
              <w:rPr>
                <w:b/>
                <w:sz w:val="18"/>
              </w:rPr>
            </w:pPr>
            <w:r>
              <w:rPr>
                <w:b/>
                <w:sz w:val="18"/>
              </w:rPr>
              <w:t>Možnosti odpovědí</w:t>
            </w:r>
          </w:p>
        </w:tc>
        <w:tc>
          <w:tcPr>
            <w:tcW w:w="0" w:type="auto"/>
            <w:shd w:val="clear" w:color="auto" w:fill="CFD7DA"/>
          </w:tcPr>
          <w:p w14:paraId="292B5586" w14:textId="77777777" w:rsidR="005C436D" w:rsidRDefault="005C436D" w:rsidP="005C436D">
            <w:pPr>
              <w:jc w:val="center"/>
              <w:rPr>
                <w:b/>
                <w:sz w:val="18"/>
              </w:rPr>
            </w:pPr>
            <w:r>
              <w:rPr>
                <w:b/>
                <w:sz w:val="18"/>
              </w:rPr>
              <w:t>Responzí</w:t>
            </w:r>
          </w:p>
        </w:tc>
        <w:tc>
          <w:tcPr>
            <w:tcW w:w="0" w:type="auto"/>
            <w:shd w:val="clear" w:color="auto" w:fill="CFD7DA"/>
          </w:tcPr>
          <w:p w14:paraId="7E7CAC99" w14:textId="77777777" w:rsidR="005C436D" w:rsidRDefault="005C436D" w:rsidP="005C436D">
            <w:pPr>
              <w:jc w:val="center"/>
              <w:rPr>
                <w:b/>
                <w:sz w:val="18"/>
              </w:rPr>
            </w:pPr>
            <w:r>
              <w:rPr>
                <w:b/>
                <w:sz w:val="18"/>
              </w:rPr>
              <w:t>Podíl</w:t>
            </w:r>
          </w:p>
        </w:tc>
      </w:tr>
      <w:tr w:rsidR="005C436D" w14:paraId="3E05E005"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3610337B" w14:textId="77777777" w:rsidTr="005C436D">
              <w:tc>
                <w:tcPr>
                  <w:tcW w:w="0" w:type="auto"/>
                  <w:tcMar>
                    <w:left w:w="0" w:type="dxa"/>
                    <w:right w:w="56" w:type="dxa"/>
                  </w:tcMar>
                  <w:vAlign w:val="bottom"/>
                </w:tcPr>
                <w:p w14:paraId="7C16EC3F" w14:textId="203830AE" w:rsidR="005C436D" w:rsidRDefault="005C436D" w:rsidP="005C436D">
                  <w:r>
                    <w:rPr>
                      <w:noProof/>
                      <w:lang w:eastAsia="cs-CZ"/>
                    </w:rPr>
                    <mc:AlternateContent>
                      <mc:Choice Requires="wps">
                        <w:drawing>
                          <wp:inline distT="0" distB="0" distL="0" distR="0" wp14:anchorId="13CB3B44" wp14:editId="4595D5CF">
                            <wp:extent cx="101600" cy="101600"/>
                            <wp:effectExtent l="8255" t="10795" r="13970" b="11430"/>
                            <wp:docPr id="150" name="Ová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63CEEA3" id="Ovál 1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&#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ATuiJo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167232B6" w14:textId="77777777" w:rsidR="005C436D" w:rsidRDefault="005C436D" w:rsidP="005C436D">
                  <w:pPr>
                    <w:rPr>
                      <w:sz w:val="18"/>
                    </w:rPr>
                  </w:pPr>
                  <w:r>
                    <w:rPr>
                      <w:sz w:val="18"/>
                    </w:rPr>
                    <w:t>ANO</w:t>
                  </w:r>
                </w:p>
              </w:tc>
            </w:tr>
          </w:tbl>
          <w:p w14:paraId="2693B47A" w14:textId="77777777" w:rsidR="005C436D" w:rsidRDefault="005C436D" w:rsidP="005C436D"/>
        </w:tc>
        <w:tc>
          <w:tcPr>
            <w:tcW w:w="0" w:type="auto"/>
            <w:shd w:val="clear" w:color="auto" w:fill="F5F5F5"/>
          </w:tcPr>
          <w:p w14:paraId="0B7F680B" w14:textId="77777777" w:rsidR="005C436D" w:rsidRDefault="005C436D" w:rsidP="005C436D">
            <w:pPr>
              <w:jc w:val="center"/>
              <w:rPr>
                <w:sz w:val="18"/>
              </w:rPr>
            </w:pPr>
            <w:r>
              <w:rPr>
                <w:sz w:val="18"/>
              </w:rPr>
              <w:t>49</w:t>
            </w:r>
          </w:p>
        </w:tc>
        <w:tc>
          <w:tcPr>
            <w:tcW w:w="0" w:type="auto"/>
            <w:shd w:val="clear" w:color="auto" w:fill="F5F5F5"/>
          </w:tcPr>
          <w:p w14:paraId="31C7188E" w14:textId="77777777" w:rsidR="005C436D" w:rsidRDefault="005C436D" w:rsidP="005C436D">
            <w:pPr>
              <w:jc w:val="center"/>
              <w:rPr>
                <w:sz w:val="18"/>
              </w:rPr>
            </w:pPr>
            <w:r>
              <w:rPr>
                <w:sz w:val="18"/>
              </w:rPr>
              <w:t>77,8 %</w:t>
            </w:r>
          </w:p>
        </w:tc>
      </w:tr>
      <w:tr w:rsidR="005C436D" w14:paraId="2BEB515F"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113A3494" w14:textId="77777777" w:rsidTr="005C436D">
              <w:tc>
                <w:tcPr>
                  <w:tcW w:w="0" w:type="auto"/>
                  <w:tcMar>
                    <w:left w:w="0" w:type="dxa"/>
                    <w:right w:w="56" w:type="dxa"/>
                  </w:tcMar>
                  <w:vAlign w:val="bottom"/>
                </w:tcPr>
                <w:p w14:paraId="026FF0E5" w14:textId="716AA640" w:rsidR="005C436D" w:rsidRDefault="005C436D" w:rsidP="005C436D">
                  <w:r>
                    <w:rPr>
                      <w:noProof/>
                      <w:lang w:eastAsia="cs-CZ"/>
                    </w:rPr>
                    <mc:AlternateContent>
                      <mc:Choice Requires="wps">
                        <w:drawing>
                          <wp:inline distT="0" distB="0" distL="0" distR="0" wp14:anchorId="76AD5B1E" wp14:editId="3668E6CA">
                            <wp:extent cx="101600" cy="101600"/>
                            <wp:effectExtent l="8255" t="13970" r="13970" b="8255"/>
                            <wp:docPr id="149" name="Ová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53FF2B0" id="Ovál 14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MGzYZA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1B7922D6" w14:textId="77777777" w:rsidR="005C436D" w:rsidRDefault="005C436D" w:rsidP="005C436D">
                  <w:pPr>
                    <w:rPr>
                      <w:sz w:val="18"/>
                    </w:rPr>
                  </w:pPr>
                  <w:r>
                    <w:rPr>
                      <w:sz w:val="18"/>
                    </w:rPr>
                    <w:t>NE</w:t>
                  </w:r>
                </w:p>
              </w:tc>
            </w:tr>
          </w:tbl>
          <w:p w14:paraId="00FFCB2A" w14:textId="77777777" w:rsidR="005C436D" w:rsidRDefault="005C436D" w:rsidP="005C436D"/>
        </w:tc>
        <w:tc>
          <w:tcPr>
            <w:tcW w:w="0" w:type="auto"/>
            <w:shd w:val="clear" w:color="auto" w:fill="E8ECED"/>
          </w:tcPr>
          <w:p w14:paraId="7021C2FA" w14:textId="77777777" w:rsidR="005C436D" w:rsidRDefault="005C436D" w:rsidP="005C436D">
            <w:pPr>
              <w:jc w:val="center"/>
              <w:rPr>
                <w:sz w:val="18"/>
              </w:rPr>
            </w:pPr>
            <w:r>
              <w:rPr>
                <w:sz w:val="18"/>
              </w:rPr>
              <w:t>14</w:t>
            </w:r>
          </w:p>
        </w:tc>
        <w:tc>
          <w:tcPr>
            <w:tcW w:w="0" w:type="auto"/>
            <w:shd w:val="clear" w:color="auto" w:fill="E8ECED"/>
          </w:tcPr>
          <w:p w14:paraId="5A41DDEA" w14:textId="77777777" w:rsidR="005C436D" w:rsidRDefault="005C436D" w:rsidP="005C436D">
            <w:pPr>
              <w:jc w:val="center"/>
              <w:rPr>
                <w:sz w:val="18"/>
              </w:rPr>
            </w:pPr>
            <w:r>
              <w:rPr>
                <w:sz w:val="18"/>
              </w:rPr>
              <w:t>22,2 %</w:t>
            </w:r>
          </w:p>
        </w:tc>
      </w:tr>
      <w:tr w:rsidR="005C436D" w14:paraId="1B0D702D" w14:textId="77777777" w:rsidTr="005C436D">
        <w:trPr>
          <w:cantSplit/>
          <w:jc w:val="center"/>
        </w:trPr>
        <w:tc>
          <w:tcPr>
            <w:tcW w:w="0" w:type="auto"/>
            <w:gridSpan w:val="3"/>
            <w:shd w:val="clear" w:color="auto" w:fill="FFFFFF"/>
          </w:tcPr>
          <w:p w14:paraId="7D9D6A8C" w14:textId="77777777" w:rsidR="005C436D" w:rsidRDefault="005C436D" w:rsidP="005C436D">
            <w:pPr>
              <w:jc w:val="center"/>
            </w:pPr>
            <w:r>
              <w:rPr>
                <w:noProof/>
                <w:lang w:eastAsia="cs-CZ"/>
              </w:rPr>
              <w:lastRenderedPageBreak/>
              <w:drawing>
                <wp:inline distT="0" distB="0" distL="0" distR="0" wp14:anchorId="6AD5116E" wp14:editId="0B0A86ED">
                  <wp:extent cx="7143750" cy="714375"/>
                  <wp:effectExtent l="0" t="0" r="0" b="0"/>
                  <wp:docPr id="55" name="0 Imagen" descr="/domains1/vx566400/public/www_root/tmp/PNG-FpPp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FpPptA.png"/>
                          <pic:cNvPicPr/>
                        </pic:nvPicPr>
                        <pic:blipFill>
                          <a:blip r:embed="rId173" cstate="print"/>
                          <a:stretch>
                            <a:fillRect/>
                          </a:stretch>
                        </pic:blipFill>
                        <pic:spPr>
                          <a:xfrm>
                            <a:off x="0" y="0"/>
                            <a:ext cx="7143750" cy="714375"/>
                          </a:xfrm>
                          <a:prstGeom prst="rect">
                            <a:avLst/>
                          </a:prstGeom>
                        </pic:spPr>
                      </pic:pic>
                    </a:graphicData>
                  </a:graphic>
                </wp:inline>
              </w:drawing>
            </w:r>
          </w:p>
        </w:tc>
      </w:tr>
    </w:tbl>
    <w:p w14:paraId="5FAE5724" w14:textId="77777777" w:rsidR="000217EB" w:rsidRDefault="000217EB" w:rsidP="000217EB"/>
    <w:p w14:paraId="1064491E" w14:textId="5BF292E6" w:rsidR="005C436D" w:rsidRPr="00E225CD" w:rsidRDefault="005C436D" w:rsidP="00E225CD">
      <w:r>
        <w:t>Máš možnost se zapojit do tvorby a plánování vzdělávání na tvé škole? (např. školské rady, studentská setkání, školní p</w:t>
      </w:r>
      <w:r w:rsidR="00E225CD">
        <w:t>arlament)</w:t>
      </w:r>
      <w:r w:rsidR="005C776E">
        <w: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5240"/>
        <w:gridCol w:w="3464"/>
        <w:gridCol w:w="2682"/>
      </w:tblGrid>
      <w:tr w:rsidR="005C436D" w14:paraId="1C24C74C" w14:textId="77777777" w:rsidTr="005C436D">
        <w:trPr>
          <w:cantSplit/>
          <w:jc w:val="center"/>
        </w:trPr>
        <w:tc>
          <w:tcPr>
            <w:tcW w:w="0" w:type="auto"/>
            <w:shd w:val="clear" w:color="auto" w:fill="CFD7DA"/>
          </w:tcPr>
          <w:p w14:paraId="7255B413" w14:textId="77777777" w:rsidR="005C436D" w:rsidRDefault="005C436D" w:rsidP="005C436D">
            <w:pPr>
              <w:rPr>
                <w:b/>
                <w:sz w:val="18"/>
              </w:rPr>
            </w:pPr>
            <w:r>
              <w:rPr>
                <w:b/>
                <w:sz w:val="18"/>
              </w:rPr>
              <w:t>Možnosti odpovědí</w:t>
            </w:r>
          </w:p>
        </w:tc>
        <w:tc>
          <w:tcPr>
            <w:tcW w:w="0" w:type="auto"/>
            <w:shd w:val="clear" w:color="auto" w:fill="CFD7DA"/>
          </w:tcPr>
          <w:p w14:paraId="5CEA353C" w14:textId="77777777" w:rsidR="005C436D" w:rsidRDefault="005C436D" w:rsidP="005C436D">
            <w:pPr>
              <w:jc w:val="center"/>
              <w:rPr>
                <w:b/>
                <w:sz w:val="18"/>
              </w:rPr>
            </w:pPr>
            <w:r>
              <w:rPr>
                <w:b/>
                <w:sz w:val="18"/>
              </w:rPr>
              <w:t>Responzí</w:t>
            </w:r>
          </w:p>
        </w:tc>
        <w:tc>
          <w:tcPr>
            <w:tcW w:w="0" w:type="auto"/>
            <w:shd w:val="clear" w:color="auto" w:fill="CFD7DA"/>
          </w:tcPr>
          <w:p w14:paraId="20093436" w14:textId="77777777" w:rsidR="005C436D" w:rsidRDefault="005C436D" w:rsidP="005C436D">
            <w:pPr>
              <w:jc w:val="center"/>
              <w:rPr>
                <w:b/>
                <w:sz w:val="18"/>
              </w:rPr>
            </w:pPr>
            <w:r>
              <w:rPr>
                <w:b/>
                <w:sz w:val="18"/>
              </w:rPr>
              <w:t>Podíl</w:t>
            </w:r>
          </w:p>
        </w:tc>
      </w:tr>
      <w:tr w:rsidR="005C436D" w14:paraId="13C2208A"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340"/>
            </w:tblGrid>
            <w:tr w:rsidR="005C436D" w14:paraId="25C09890" w14:textId="77777777" w:rsidTr="005C436D">
              <w:tc>
                <w:tcPr>
                  <w:tcW w:w="0" w:type="auto"/>
                  <w:tcMar>
                    <w:left w:w="0" w:type="dxa"/>
                    <w:right w:w="56" w:type="dxa"/>
                  </w:tcMar>
                  <w:vAlign w:val="bottom"/>
                </w:tcPr>
                <w:p w14:paraId="49FE739E" w14:textId="1B83FBFE" w:rsidR="005C436D" w:rsidRDefault="005C436D" w:rsidP="005C436D">
                  <w:r>
                    <w:rPr>
                      <w:noProof/>
                      <w:lang w:eastAsia="cs-CZ"/>
                    </w:rPr>
                    <mc:AlternateContent>
                      <mc:Choice Requires="wps">
                        <w:drawing>
                          <wp:inline distT="0" distB="0" distL="0" distR="0" wp14:anchorId="738D8FAC" wp14:editId="37643CF9">
                            <wp:extent cx="101600" cy="101600"/>
                            <wp:effectExtent l="8255" t="7620" r="13970" b="5080"/>
                            <wp:docPr id="148" name="Ová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10D263A" id="Ovál 14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&#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ISiKH4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41A65967" w14:textId="77777777" w:rsidR="005C436D" w:rsidRDefault="005C436D" w:rsidP="005C436D">
                  <w:pPr>
                    <w:rPr>
                      <w:sz w:val="18"/>
                    </w:rPr>
                  </w:pPr>
                  <w:r>
                    <w:rPr>
                      <w:sz w:val="18"/>
                    </w:rPr>
                    <w:t>ANO</w:t>
                  </w:r>
                </w:p>
              </w:tc>
            </w:tr>
          </w:tbl>
          <w:p w14:paraId="68A9A57A" w14:textId="77777777" w:rsidR="005C436D" w:rsidRDefault="005C436D" w:rsidP="005C436D"/>
        </w:tc>
        <w:tc>
          <w:tcPr>
            <w:tcW w:w="0" w:type="auto"/>
            <w:shd w:val="clear" w:color="auto" w:fill="F5F5F5"/>
          </w:tcPr>
          <w:p w14:paraId="4F3E1901" w14:textId="77777777" w:rsidR="005C436D" w:rsidRDefault="005C436D" w:rsidP="005C436D">
            <w:pPr>
              <w:jc w:val="center"/>
              <w:rPr>
                <w:sz w:val="18"/>
              </w:rPr>
            </w:pPr>
            <w:r>
              <w:rPr>
                <w:sz w:val="18"/>
              </w:rPr>
              <w:t>15</w:t>
            </w:r>
          </w:p>
        </w:tc>
        <w:tc>
          <w:tcPr>
            <w:tcW w:w="0" w:type="auto"/>
            <w:shd w:val="clear" w:color="auto" w:fill="F5F5F5"/>
          </w:tcPr>
          <w:p w14:paraId="1C52137B" w14:textId="77777777" w:rsidR="005C436D" w:rsidRDefault="005C436D" w:rsidP="005C436D">
            <w:pPr>
              <w:jc w:val="center"/>
              <w:rPr>
                <w:sz w:val="18"/>
              </w:rPr>
            </w:pPr>
            <w:r>
              <w:rPr>
                <w:sz w:val="18"/>
              </w:rPr>
              <w:t>23,8 %</w:t>
            </w:r>
          </w:p>
        </w:tc>
      </w:tr>
      <w:tr w:rsidR="005C436D" w14:paraId="7A4F1484" w14:textId="77777777" w:rsidTr="005C436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05"/>
            </w:tblGrid>
            <w:tr w:rsidR="005C436D" w14:paraId="4DEC30AA" w14:textId="77777777" w:rsidTr="005C436D">
              <w:tc>
                <w:tcPr>
                  <w:tcW w:w="0" w:type="auto"/>
                  <w:tcMar>
                    <w:left w:w="0" w:type="dxa"/>
                    <w:right w:w="56" w:type="dxa"/>
                  </w:tcMar>
                  <w:vAlign w:val="bottom"/>
                </w:tcPr>
                <w:p w14:paraId="19671338" w14:textId="2446F24A" w:rsidR="005C436D" w:rsidRDefault="005C436D" w:rsidP="005C436D">
                  <w:r>
                    <w:rPr>
                      <w:noProof/>
                      <w:lang w:eastAsia="cs-CZ"/>
                    </w:rPr>
                    <mc:AlternateContent>
                      <mc:Choice Requires="wps">
                        <w:drawing>
                          <wp:inline distT="0" distB="0" distL="0" distR="0" wp14:anchorId="18CDAA67" wp14:editId="71DF72E0">
                            <wp:extent cx="101600" cy="101600"/>
                            <wp:effectExtent l="8255" t="10795" r="13970" b="11430"/>
                            <wp:docPr id="147" name="Ová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69B3AFC" id="Ovál 14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" fillcolor="#87c547" strokecolor="white">
                            <w10:anchorlock/>
                          </v:oval>
                        </w:pict>
                      </mc:Fallback>
                    </mc:AlternateContent>
                  </w:r>
                </w:p>
              </w:tc>
              <w:tc>
                <w:tcPr>
                  <w:tcW w:w="0" w:type="auto"/>
                </w:tcPr>
                <w:p w14:paraId="225910F4" w14:textId="77777777" w:rsidR="005C436D" w:rsidRDefault="005C436D" w:rsidP="005C436D">
                  <w:pPr>
                    <w:rPr>
                      <w:sz w:val="18"/>
                    </w:rPr>
                  </w:pPr>
                  <w:r>
                    <w:rPr>
                      <w:sz w:val="18"/>
                    </w:rPr>
                    <w:t>NE</w:t>
                  </w:r>
                </w:p>
              </w:tc>
            </w:tr>
          </w:tbl>
          <w:p w14:paraId="7913C34B" w14:textId="77777777" w:rsidR="005C436D" w:rsidRDefault="005C436D" w:rsidP="005C436D"/>
        </w:tc>
        <w:tc>
          <w:tcPr>
            <w:tcW w:w="0" w:type="auto"/>
            <w:shd w:val="clear" w:color="auto" w:fill="E8ECED"/>
          </w:tcPr>
          <w:p w14:paraId="063816C6" w14:textId="77777777" w:rsidR="005C436D" w:rsidRDefault="005C436D" w:rsidP="005C436D">
            <w:pPr>
              <w:jc w:val="center"/>
              <w:rPr>
                <w:sz w:val="18"/>
              </w:rPr>
            </w:pPr>
            <w:r>
              <w:rPr>
                <w:sz w:val="18"/>
              </w:rPr>
              <w:t>21</w:t>
            </w:r>
          </w:p>
        </w:tc>
        <w:tc>
          <w:tcPr>
            <w:tcW w:w="0" w:type="auto"/>
            <w:shd w:val="clear" w:color="auto" w:fill="E8ECED"/>
          </w:tcPr>
          <w:p w14:paraId="30CE6D97" w14:textId="77777777" w:rsidR="005C436D" w:rsidRDefault="005C436D" w:rsidP="005C436D">
            <w:pPr>
              <w:jc w:val="center"/>
              <w:rPr>
                <w:sz w:val="18"/>
              </w:rPr>
            </w:pPr>
            <w:r>
              <w:rPr>
                <w:sz w:val="18"/>
              </w:rPr>
              <w:t>33,3 %</w:t>
            </w:r>
          </w:p>
        </w:tc>
      </w:tr>
      <w:tr w:rsidR="005C436D" w14:paraId="26938113" w14:textId="77777777" w:rsidTr="005C436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73"/>
            </w:tblGrid>
            <w:tr w:rsidR="005C436D" w14:paraId="391C002E" w14:textId="77777777" w:rsidTr="005C436D">
              <w:tc>
                <w:tcPr>
                  <w:tcW w:w="0" w:type="auto"/>
                  <w:tcMar>
                    <w:left w:w="0" w:type="dxa"/>
                    <w:right w:w="56" w:type="dxa"/>
                  </w:tcMar>
                  <w:vAlign w:val="bottom"/>
                </w:tcPr>
                <w:p w14:paraId="46D303EA" w14:textId="2ABCDE52" w:rsidR="005C436D" w:rsidRDefault="005C436D" w:rsidP="005C436D">
                  <w:r>
                    <w:rPr>
                      <w:noProof/>
                      <w:lang w:eastAsia="cs-CZ"/>
                    </w:rPr>
                    <mc:AlternateContent>
                      <mc:Choice Requires="wps">
                        <w:drawing>
                          <wp:inline distT="0" distB="0" distL="0" distR="0" wp14:anchorId="250F0112" wp14:editId="26CD3D7E">
                            <wp:extent cx="101600" cy="101600"/>
                            <wp:effectExtent l="8255" t="13970" r="13970" b="8255"/>
                            <wp:docPr id="146" name="Ová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85305D" id="Ovál 14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" fillcolor="#fbaa22" strokecolor="white">
                            <w10:anchorlock/>
                          </v:oval>
                        </w:pict>
                      </mc:Fallback>
                    </mc:AlternateContent>
                  </w:r>
                </w:p>
              </w:tc>
              <w:tc>
                <w:tcPr>
                  <w:tcW w:w="0" w:type="auto"/>
                </w:tcPr>
                <w:p w14:paraId="2849FA81" w14:textId="77777777" w:rsidR="005C436D" w:rsidRDefault="005C436D" w:rsidP="005C436D">
                  <w:pPr>
                    <w:rPr>
                      <w:sz w:val="18"/>
                    </w:rPr>
                  </w:pPr>
                  <w:r>
                    <w:rPr>
                      <w:sz w:val="18"/>
                    </w:rPr>
                    <w:t>Nevím</w:t>
                  </w:r>
                </w:p>
              </w:tc>
            </w:tr>
          </w:tbl>
          <w:p w14:paraId="023FABF9" w14:textId="77777777" w:rsidR="005C436D" w:rsidRDefault="005C436D" w:rsidP="005C436D"/>
        </w:tc>
        <w:tc>
          <w:tcPr>
            <w:tcW w:w="0" w:type="auto"/>
            <w:shd w:val="clear" w:color="auto" w:fill="F5F5F5"/>
          </w:tcPr>
          <w:p w14:paraId="5FB518F7" w14:textId="77777777" w:rsidR="005C436D" w:rsidRDefault="005C436D" w:rsidP="005C436D">
            <w:pPr>
              <w:jc w:val="center"/>
              <w:rPr>
                <w:sz w:val="18"/>
              </w:rPr>
            </w:pPr>
            <w:r>
              <w:rPr>
                <w:sz w:val="18"/>
              </w:rPr>
              <w:t>27</w:t>
            </w:r>
          </w:p>
        </w:tc>
        <w:tc>
          <w:tcPr>
            <w:tcW w:w="0" w:type="auto"/>
            <w:shd w:val="clear" w:color="auto" w:fill="F5F5F5"/>
          </w:tcPr>
          <w:p w14:paraId="418BADB3" w14:textId="77777777" w:rsidR="005C436D" w:rsidRDefault="005C436D" w:rsidP="005C436D">
            <w:pPr>
              <w:jc w:val="center"/>
              <w:rPr>
                <w:sz w:val="18"/>
              </w:rPr>
            </w:pPr>
            <w:r>
              <w:rPr>
                <w:sz w:val="18"/>
              </w:rPr>
              <w:t>42,9 %</w:t>
            </w:r>
          </w:p>
        </w:tc>
      </w:tr>
      <w:tr w:rsidR="005C436D" w14:paraId="2E85152D" w14:textId="77777777" w:rsidTr="005C436D">
        <w:trPr>
          <w:cantSplit/>
          <w:jc w:val="center"/>
        </w:trPr>
        <w:tc>
          <w:tcPr>
            <w:tcW w:w="0" w:type="auto"/>
            <w:gridSpan w:val="3"/>
            <w:shd w:val="clear" w:color="auto" w:fill="FFFFFF"/>
          </w:tcPr>
          <w:p w14:paraId="03CB6F9A" w14:textId="77777777" w:rsidR="005C436D" w:rsidRDefault="005C436D" w:rsidP="005C436D">
            <w:pPr>
              <w:jc w:val="center"/>
            </w:pPr>
            <w:r>
              <w:rPr>
                <w:noProof/>
                <w:lang w:eastAsia="cs-CZ"/>
              </w:rPr>
              <w:drawing>
                <wp:inline distT="0" distB="0" distL="0" distR="0" wp14:anchorId="2DE6DD2F" wp14:editId="0CC01890">
                  <wp:extent cx="7143750" cy="928688"/>
                  <wp:effectExtent l="0" t="0" r="0" b="0"/>
                  <wp:docPr id="56" name="0 Imagen" descr="/domains1/vx566400/public/www_root/tmp/PNG-aasU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aasUkJ.png"/>
                          <pic:cNvPicPr/>
                        </pic:nvPicPr>
                        <pic:blipFill>
                          <a:blip r:embed="rId174" cstate="print"/>
                          <a:stretch>
                            <a:fillRect/>
                          </a:stretch>
                        </pic:blipFill>
                        <pic:spPr>
                          <a:xfrm>
                            <a:off x="0" y="0"/>
                            <a:ext cx="7143750" cy="928688"/>
                          </a:xfrm>
                          <a:prstGeom prst="rect">
                            <a:avLst/>
                          </a:prstGeom>
                        </pic:spPr>
                      </pic:pic>
                    </a:graphicData>
                  </a:graphic>
                </wp:inline>
              </w:drawing>
            </w:r>
          </w:p>
        </w:tc>
      </w:tr>
    </w:tbl>
    <w:p w14:paraId="3E51DBA4" w14:textId="77777777" w:rsidR="000217EB" w:rsidRDefault="000217EB" w:rsidP="000217EB"/>
    <w:p w14:paraId="4C2B1353" w14:textId="042BA005" w:rsidR="005C436D" w:rsidRPr="00E225CD" w:rsidRDefault="005C436D" w:rsidP="00E225CD">
      <w:r>
        <w:t>Nabízí tvoje škola aktivity, které ti pomáhají při výbě</w:t>
      </w:r>
      <w:r w:rsidR="00E225CD">
        <w:t>ru další školy nebo zaměstnání?</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4665"/>
        <w:gridCol w:w="1443"/>
        <w:gridCol w:w="2215"/>
        <w:gridCol w:w="1443"/>
        <w:gridCol w:w="1620"/>
      </w:tblGrid>
      <w:tr w:rsidR="005C436D" w14:paraId="2DD5BA9E" w14:textId="77777777" w:rsidTr="005C436D">
        <w:trPr>
          <w:cantSplit/>
          <w:jc w:val="center"/>
        </w:trPr>
        <w:tc>
          <w:tcPr>
            <w:tcW w:w="0" w:type="auto"/>
            <w:shd w:val="clear" w:color="auto" w:fill="CFD7DA"/>
          </w:tcPr>
          <w:p w14:paraId="2B913184"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283"/>
            </w:tblGrid>
            <w:tr w:rsidR="005C436D" w14:paraId="7EB9D1FA" w14:textId="77777777" w:rsidTr="005C436D">
              <w:trPr>
                <w:jc w:val="center"/>
              </w:trPr>
              <w:tc>
                <w:tcPr>
                  <w:tcW w:w="0" w:type="auto"/>
                  <w:tcMar>
                    <w:left w:w="0" w:type="dxa"/>
                    <w:right w:w="56" w:type="dxa"/>
                  </w:tcMar>
                  <w:vAlign w:val="bottom"/>
                </w:tcPr>
                <w:p w14:paraId="7C257109" w14:textId="66C8175E" w:rsidR="005C436D" w:rsidRDefault="005C436D" w:rsidP="005C436D">
                  <w:r>
                    <w:rPr>
                      <w:noProof/>
                      <w:lang w:eastAsia="cs-CZ"/>
                    </w:rPr>
                    <mc:AlternateContent>
                      <mc:Choice Requires="wps">
                        <w:drawing>
                          <wp:inline distT="0" distB="0" distL="0" distR="0" wp14:anchorId="4BA8C63D" wp14:editId="77C54A80">
                            <wp:extent cx="101600" cy="101600"/>
                            <wp:effectExtent l="13970" t="5715" r="8255" b="6985"/>
                            <wp:docPr id="145" name="Ová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BA0EB1C" id="Ovál 14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" fillcolor="#1ea9e1" strokecolor="white">
                            <w10:anchorlock/>
                          </v:oval>
                        </w:pict>
                      </mc:Fallback>
                    </mc:AlternateContent>
                  </w:r>
                </w:p>
              </w:tc>
              <w:tc>
                <w:tcPr>
                  <w:tcW w:w="0" w:type="auto"/>
                </w:tcPr>
                <w:p w14:paraId="436E6F8A" w14:textId="77777777" w:rsidR="005C436D" w:rsidRDefault="005C436D" w:rsidP="005C436D">
                  <w:pPr>
                    <w:rPr>
                      <w:b/>
                      <w:sz w:val="18"/>
                    </w:rPr>
                  </w:pPr>
                  <w:r>
                    <w:rPr>
                      <w:b/>
                      <w:sz w:val="18"/>
                    </w:rPr>
                    <w:t>ano</w:t>
                  </w:r>
                </w:p>
              </w:tc>
            </w:tr>
          </w:tbl>
          <w:p w14:paraId="39B963A6"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395"/>
            </w:tblGrid>
            <w:tr w:rsidR="005C436D" w14:paraId="51F2227C" w14:textId="77777777" w:rsidTr="005C436D">
              <w:trPr>
                <w:jc w:val="center"/>
              </w:trPr>
              <w:tc>
                <w:tcPr>
                  <w:tcW w:w="0" w:type="auto"/>
                  <w:tcMar>
                    <w:left w:w="0" w:type="dxa"/>
                    <w:right w:w="56" w:type="dxa"/>
                  </w:tcMar>
                  <w:vAlign w:val="bottom"/>
                </w:tcPr>
                <w:p w14:paraId="1830ACA7" w14:textId="5F4126E1" w:rsidR="005C436D" w:rsidRDefault="005C436D" w:rsidP="005C436D">
                  <w:r>
                    <w:rPr>
                      <w:noProof/>
                      <w:lang w:eastAsia="cs-CZ"/>
                    </w:rPr>
                    <mc:AlternateContent>
                      <mc:Choice Requires="wps">
                        <w:drawing>
                          <wp:inline distT="0" distB="0" distL="0" distR="0" wp14:anchorId="24C9DC91" wp14:editId="0906A6FE">
                            <wp:extent cx="101600" cy="101600"/>
                            <wp:effectExtent l="9525" t="5715" r="12700" b="6985"/>
                            <wp:docPr id="144" name="Ová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A3E184" id="Ovál 14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" fillcolor="#87c547" strokecolor="white">
                            <w10:anchorlock/>
                          </v:oval>
                        </w:pict>
                      </mc:Fallback>
                    </mc:AlternateContent>
                  </w:r>
                </w:p>
              </w:tc>
              <w:tc>
                <w:tcPr>
                  <w:tcW w:w="0" w:type="auto"/>
                </w:tcPr>
                <w:p w14:paraId="1E5C31E0" w14:textId="77777777" w:rsidR="005C436D" w:rsidRDefault="005C436D" w:rsidP="005C436D">
                  <w:pPr>
                    <w:rPr>
                      <w:b/>
                      <w:sz w:val="18"/>
                    </w:rPr>
                  </w:pPr>
                  <w:r>
                    <w:rPr>
                      <w:b/>
                      <w:sz w:val="18"/>
                    </w:rPr>
                    <w:t>ano, již jsem využil</w:t>
                  </w:r>
                </w:p>
              </w:tc>
            </w:tr>
          </w:tbl>
          <w:p w14:paraId="5121CD28"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188"/>
            </w:tblGrid>
            <w:tr w:rsidR="005C436D" w14:paraId="43DE5B97" w14:textId="77777777" w:rsidTr="005C436D">
              <w:trPr>
                <w:jc w:val="center"/>
              </w:trPr>
              <w:tc>
                <w:tcPr>
                  <w:tcW w:w="0" w:type="auto"/>
                  <w:tcMar>
                    <w:left w:w="0" w:type="dxa"/>
                    <w:right w:w="56" w:type="dxa"/>
                  </w:tcMar>
                  <w:vAlign w:val="bottom"/>
                </w:tcPr>
                <w:p w14:paraId="18C856C5" w14:textId="395CD6B8" w:rsidR="005C436D" w:rsidRDefault="005C436D" w:rsidP="005C436D">
                  <w:r>
                    <w:rPr>
                      <w:noProof/>
                      <w:lang w:eastAsia="cs-CZ"/>
                    </w:rPr>
                    <mc:AlternateContent>
                      <mc:Choice Requires="wps">
                        <w:drawing>
                          <wp:inline distT="0" distB="0" distL="0" distR="0" wp14:anchorId="6F1F684F" wp14:editId="5DD46CBF">
                            <wp:extent cx="101600" cy="101600"/>
                            <wp:effectExtent l="8255" t="5715" r="13970" b="6985"/>
                            <wp:docPr id="143" name="Ová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41E8C70" id="Ovál 14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" fillcolor="#fbaa22" strokecolor="white">
                            <w10:anchorlock/>
                          </v:oval>
                        </w:pict>
                      </mc:Fallback>
                    </mc:AlternateContent>
                  </w:r>
                </w:p>
              </w:tc>
              <w:tc>
                <w:tcPr>
                  <w:tcW w:w="0" w:type="auto"/>
                </w:tcPr>
                <w:p w14:paraId="58B571DF" w14:textId="77777777" w:rsidR="005C436D" w:rsidRDefault="005C436D" w:rsidP="005C436D">
                  <w:pPr>
                    <w:rPr>
                      <w:b/>
                      <w:sz w:val="18"/>
                    </w:rPr>
                  </w:pPr>
                  <w:r>
                    <w:rPr>
                      <w:b/>
                      <w:sz w:val="18"/>
                    </w:rPr>
                    <w:t>ne</w:t>
                  </w:r>
                </w:p>
              </w:tc>
            </w:tr>
          </w:tbl>
          <w:p w14:paraId="446C990E" w14:textId="77777777" w:rsidR="005C436D" w:rsidRDefault="005C436D" w:rsidP="005C436D"/>
        </w:tc>
        <w:tc>
          <w:tcPr>
            <w:tcW w:w="0" w:type="auto"/>
            <w:shd w:val="clear" w:color="auto" w:fill="CFD7DA"/>
          </w:tcPr>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51"/>
              <w:gridCol w:w="464"/>
            </w:tblGrid>
            <w:tr w:rsidR="005C436D" w14:paraId="71B135A4" w14:textId="77777777" w:rsidTr="005C436D">
              <w:trPr>
                <w:jc w:val="center"/>
              </w:trPr>
              <w:tc>
                <w:tcPr>
                  <w:tcW w:w="0" w:type="auto"/>
                  <w:tcMar>
                    <w:left w:w="0" w:type="dxa"/>
                    <w:right w:w="56" w:type="dxa"/>
                  </w:tcMar>
                  <w:vAlign w:val="bottom"/>
                </w:tcPr>
                <w:p w14:paraId="153888D4" w14:textId="126BA485" w:rsidR="005C436D" w:rsidRDefault="005C436D" w:rsidP="005C436D">
                  <w:r>
                    <w:rPr>
                      <w:noProof/>
                      <w:lang w:eastAsia="cs-CZ"/>
                    </w:rPr>
                    <mc:AlternateContent>
                      <mc:Choice Requires="wps">
                        <w:drawing>
                          <wp:inline distT="0" distB="0" distL="0" distR="0" wp14:anchorId="22F1A366" wp14:editId="5C5DB813">
                            <wp:extent cx="101600" cy="101600"/>
                            <wp:effectExtent l="12700" t="5715" r="9525" b="6985"/>
                            <wp:docPr id="142" name="Ová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28948BC" id="Ovál 14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" fillcolor="#e66eaa" strokecolor="white">
                            <w10:anchorlock/>
                          </v:oval>
                        </w:pict>
                      </mc:Fallback>
                    </mc:AlternateContent>
                  </w:r>
                </w:p>
              </w:tc>
              <w:tc>
                <w:tcPr>
                  <w:tcW w:w="0" w:type="auto"/>
                </w:tcPr>
                <w:p w14:paraId="34E5DF38" w14:textId="77777777" w:rsidR="005C436D" w:rsidRDefault="005C436D" w:rsidP="005C436D">
                  <w:pPr>
                    <w:rPr>
                      <w:b/>
                      <w:sz w:val="18"/>
                    </w:rPr>
                  </w:pPr>
                  <w:r>
                    <w:rPr>
                      <w:b/>
                      <w:sz w:val="18"/>
                    </w:rPr>
                    <w:t>nevím</w:t>
                  </w:r>
                </w:p>
              </w:tc>
            </w:tr>
          </w:tbl>
          <w:p w14:paraId="3663CDAA" w14:textId="77777777" w:rsidR="005C436D" w:rsidRDefault="005C436D" w:rsidP="005C436D"/>
        </w:tc>
      </w:tr>
      <w:tr w:rsidR="005C436D" w14:paraId="218EC815" w14:textId="77777777" w:rsidTr="005C436D">
        <w:trPr>
          <w:cantSplit/>
          <w:jc w:val="center"/>
        </w:trPr>
        <w:tc>
          <w:tcPr>
            <w:tcW w:w="0" w:type="auto"/>
            <w:shd w:val="clear" w:color="auto" w:fill="F5F5F5"/>
          </w:tcPr>
          <w:p w14:paraId="7B64FA4A" w14:textId="77777777" w:rsidR="005C436D" w:rsidRDefault="005C436D" w:rsidP="005C436D">
            <w:pPr>
              <w:rPr>
                <w:sz w:val="18"/>
              </w:rPr>
            </w:pPr>
            <w:r>
              <w:rPr>
                <w:sz w:val="18"/>
              </w:rPr>
              <w:t>profesní poradenství</w:t>
            </w:r>
          </w:p>
        </w:tc>
        <w:tc>
          <w:tcPr>
            <w:tcW w:w="0" w:type="auto"/>
            <w:shd w:val="clear" w:color="auto" w:fill="F5F5F5"/>
          </w:tcPr>
          <w:p w14:paraId="6BE2E03E" w14:textId="77777777" w:rsidR="005C436D" w:rsidRDefault="005C436D" w:rsidP="005C436D">
            <w:pPr>
              <w:jc w:val="center"/>
              <w:rPr>
                <w:sz w:val="18"/>
              </w:rPr>
            </w:pPr>
            <w:r>
              <w:rPr>
                <w:sz w:val="18"/>
              </w:rPr>
              <w:t>28 (15,9 %)</w:t>
            </w:r>
          </w:p>
        </w:tc>
        <w:tc>
          <w:tcPr>
            <w:tcW w:w="0" w:type="auto"/>
            <w:shd w:val="clear" w:color="auto" w:fill="F5F5F5"/>
          </w:tcPr>
          <w:p w14:paraId="79C191FF" w14:textId="77777777" w:rsidR="005C436D" w:rsidRDefault="005C436D" w:rsidP="005C436D">
            <w:pPr>
              <w:jc w:val="center"/>
              <w:rPr>
                <w:sz w:val="18"/>
              </w:rPr>
            </w:pPr>
            <w:r>
              <w:rPr>
                <w:sz w:val="18"/>
              </w:rPr>
              <w:t>7 (4,0 %)</w:t>
            </w:r>
          </w:p>
        </w:tc>
        <w:tc>
          <w:tcPr>
            <w:tcW w:w="0" w:type="auto"/>
            <w:shd w:val="clear" w:color="auto" w:fill="F5F5F5"/>
          </w:tcPr>
          <w:p w14:paraId="120ADDFF" w14:textId="77777777" w:rsidR="005C436D" w:rsidRDefault="005C436D" w:rsidP="005C436D">
            <w:pPr>
              <w:jc w:val="center"/>
              <w:rPr>
                <w:sz w:val="18"/>
              </w:rPr>
            </w:pPr>
            <w:r>
              <w:rPr>
                <w:sz w:val="18"/>
              </w:rPr>
              <w:t>39 (22,2 %)</w:t>
            </w:r>
          </w:p>
        </w:tc>
        <w:tc>
          <w:tcPr>
            <w:tcW w:w="0" w:type="auto"/>
            <w:shd w:val="clear" w:color="auto" w:fill="F5F5F5"/>
          </w:tcPr>
          <w:p w14:paraId="45F34AF1" w14:textId="77777777" w:rsidR="005C436D" w:rsidRDefault="005C436D" w:rsidP="005C436D">
            <w:pPr>
              <w:jc w:val="center"/>
              <w:rPr>
                <w:sz w:val="18"/>
              </w:rPr>
            </w:pPr>
            <w:r>
              <w:rPr>
                <w:sz w:val="18"/>
              </w:rPr>
              <w:t>102 (58,0 %)</w:t>
            </w:r>
          </w:p>
        </w:tc>
      </w:tr>
      <w:tr w:rsidR="005C436D" w14:paraId="1B407F7B" w14:textId="77777777" w:rsidTr="005C436D">
        <w:trPr>
          <w:cantSplit/>
          <w:jc w:val="center"/>
        </w:trPr>
        <w:tc>
          <w:tcPr>
            <w:tcW w:w="0" w:type="auto"/>
            <w:shd w:val="clear" w:color="auto" w:fill="E8ECED"/>
          </w:tcPr>
          <w:p w14:paraId="7D9EA0DF" w14:textId="77777777" w:rsidR="005C436D" w:rsidRDefault="005C436D" w:rsidP="005C436D">
            <w:pPr>
              <w:rPr>
                <w:sz w:val="18"/>
              </w:rPr>
            </w:pPr>
            <w:r>
              <w:rPr>
                <w:sz w:val="18"/>
              </w:rPr>
              <w:t>setkávání žáků a zaměstnavatelů (exkurze, besedy atd.)</w:t>
            </w:r>
          </w:p>
        </w:tc>
        <w:tc>
          <w:tcPr>
            <w:tcW w:w="0" w:type="auto"/>
            <w:shd w:val="clear" w:color="auto" w:fill="E8ECED"/>
          </w:tcPr>
          <w:p w14:paraId="498E83A5" w14:textId="77777777" w:rsidR="005C436D" w:rsidRDefault="005C436D" w:rsidP="005C436D">
            <w:pPr>
              <w:jc w:val="center"/>
              <w:rPr>
                <w:sz w:val="18"/>
              </w:rPr>
            </w:pPr>
            <w:r>
              <w:rPr>
                <w:sz w:val="18"/>
              </w:rPr>
              <w:t>53 (30,1 %)</w:t>
            </w:r>
          </w:p>
        </w:tc>
        <w:tc>
          <w:tcPr>
            <w:tcW w:w="0" w:type="auto"/>
            <w:shd w:val="clear" w:color="auto" w:fill="E8ECED"/>
          </w:tcPr>
          <w:p w14:paraId="7B5D3BDC" w14:textId="77777777" w:rsidR="005C436D" w:rsidRDefault="005C436D" w:rsidP="005C436D">
            <w:pPr>
              <w:jc w:val="center"/>
              <w:rPr>
                <w:sz w:val="18"/>
              </w:rPr>
            </w:pPr>
            <w:r>
              <w:rPr>
                <w:sz w:val="18"/>
              </w:rPr>
              <w:t>6 (3,4 %)</w:t>
            </w:r>
          </w:p>
        </w:tc>
        <w:tc>
          <w:tcPr>
            <w:tcW w:w="0" w:type="auto"/>
            <w:shd w:val="clear" w:color="auto" w:fill="E8ECED"/>
          </w:tcPr>
          <w:p w14:paraId="42CE6ED8" w14:textId="77777777" w:rsidR="005C436D" w:rsidRDefault="005C436D" w:rsidP="005C436D">
            <w:pPr>
              <w:jc w:val="center"/>
              <w:rPr>
                <w:sz w:val="18"/>
              </w:rPr>
            </w:pPr>
            <w:r>
              <w:rPr>
                <w:sz w:val="18"/>
              </w:rPr>
              <w:t>37 (21,0 %)</w:t>
            </w:r>
          </w:p>
        </w:tc>
        <w:tc>
          <w:tcPr>
            <w:tcW w:w="0" w:type="auto"/>
            <w:shd w:val="clear" w:color="auto" w:fill="E8ECED"/>
          </w:tcPr>
          <w:p w14:paraId="047F1B21" w14:textId="77777777" w:rsidR="005C436D" w:rsidRDefault="005C436D" w:rsidP="005C436D">
            <w:pPr>
              <w:jc w:val="center"/>
              <w:rPr>
                <w:sz w:val="18"/>
              </w:rPr>
            </w:pPr>
            <w:r>
              <w:rPr>
                <w:sz w:val="18"/>
              </w:rPr>
              <w:t>80 (45,5 %)</w:t>
            </w:r>
          </w:p>
        </w:tc>
      </w:tr>
      <w:tr w:rsidR="005C436D" w14:paraId="5BA3A73C" w14:textId="77777777" w:rsidTr="005C436D">
        <w:trPr>
          <w:cantSplit/>
          <w:jc w:val="center"/>
        </w:trPr>
        <w:tc>
          <w:tcPr>
            <w:tcW w:w="0" w:type="auto"/>
            <w:gridSpan w:val="5"/>
            <w:shd w:val="clear" w:color="auto" w:fill="FFFFFF"/>
          </w:tcPr>
          <w:p w14:paraId="146757E5" w14:textId="77777777" w:rsidR="005C436D" w:rsidRDefault="005C436D" w:rsidP="005C436D">
            <w:pPr>
              <w:jc w:val="center"/>
            </w:pPr>
            <w:r>
              <w:rPr>
                <w:noProof/>
                <w:lang w:eastAsia="cs-CZ"/>
              </w:rPr>
              <w:drawing>
                <wp:inline distT="0" distB="0" distL="0" distR="0" wp14:anchorId="407B008A" wp14:editId="49D078C3">
                  <wp:extent cx="7143750" cy="714375"/>
                  <wp:effectExtent l="0" t="0" r="0" b="0"/>
                  <wp:docPr id="57" name="0 Imagen" descr="/domains1/vx566400/public/www_root/tmp/PNG-a1ib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a1ibtQ.png"/>
                          <pic:cNvPicPr/>
                        </pic:nvPicPr>
                        <pic:blipFill>
                          <a:blip r:embed="rId175" cstate="print"/>
                          <a:stretch>
                            <a:fillRect/>
                          </a:stretch>
                        </pic:blipFill>
                        <pic:spPr>
                          <a:xfrm>
                            <a:off x="0" y="0"/>
                            <a:ext cx="7143750" cy="714375"/>
                          </a:xfrm>
                          <a:prstGeom prst="rect">
                            <a:avLst/>
                          </a:prstGeom>
                        </pic:spPr>
                      </pic:pic>
                    </a:graphicData>
                  </a:graphic>
                </wp:inline>
              </w:drawing>
            </w:r>
          </w:p>
        </w:tc>
      </w:tr>
    </w:tbl>
    <w:p w14:paraId="756B3624" w14:textId="77777777" w:rsidR="00564310" w:rsidRDefault="00564310">
      <w:pPr>
        <w:spacing w:line="259" w:lineRule="auto"/>
        <w:jc w:val="left"/>
      </w:pPr>
    </w:p>
    <w:p w14:paraId="2D08E6A9" w14:textId="77777777" w:rsidR="00521F89" w:rsidRDefault="00521F89">
      <w:pPr>
        <w:spacing w:line="259" w:lineRule="auto"/>
        <w:jc w:val="left"/>
      </w:pPr>
    </w:p>
    <w:p w14:paraId="58A94870" w14:textId="77777777" w:rsidR="00521F89" w:rsidRDefault="00521F89">
      <w:pPr>
        <w:spacing w:line="259" w:lineRule="auto"/>
        <w:jc w:val="left"/>
      </w:pPr>
    </w:p>
    <w:p w14:paraId="714CE5B9" w14:textId="77777777" w:rsidR="00521F89" w:rsidRDefault="00521F89">
      <w:pPr>
        <w:spacing w:line="259" w:lineRule="auto"/>
        <w:jc w:val="left"/>
      </w:pPr>
    </w:p>
    <w:p w14:paraId="2E15DFC5" w14:textId="77777777" w:rsidR="00521F89" w:rsidRDefault="00521F89">
      <w:pPr>
        <w:spacing w:line="259" w:lineRule="auto"/>
        <w:jc w:val="left"/>
      </w:pPr>
    </w:p>
    <w:p w14:paraId="18366242" w14:textId="77777777" w:rsidR="00521F89" w:rsidRDefault="00521F89">
      <w:pPr>
        <w:spacing w:line="259" w:lineRule="auto"/>
        <w:jc w:val="left"/>
      </w:pPr>
    </w:p>
    <w:p w14:paraId="796441B5" w14:textId="6C9249DA" w:rsidR="000217EB" w:rsidRDefault="000217EB">
      <w:pPr>
        <w:spacing w:line="259" w:lineRule="auto"/>
        <w:jc w:val="left"/>
      </w:pPr>
      <w:r>
        <w:br w:type="page"/>
      </w:r>
    </w:p>
    <w:p w14:paraId="43281E0A" w14:textId="77777777" w:rsidR="00521F89" w:rsidRDefault="00521F89">
      <w:pPr>
        <w:spacing w:line="259" w:lineRule="auto"/>
        <w:jc w:val="left"/>
      </w:pPr>
    </w:p>
    <w:p w14:paraId="1639C4C0" w14:textId="77777777" w:rsidR="00521F89" w:rsidRDefault="00521F89">
      <w:pPr>
        <w:spacing w:line="259" w:lineRule="auto"/>
        <w:jc w:val="left"/>
      </w:pPr>
    </w:p>
    <w:p w14:paraId="413DC74D" w14:textId="77777777" w:rsidR="00521F89" w:rsidRDefault="00521F89">
      <w:pPr>
        <w:spacing w:line="259" w:lineRule="auto"/>
        <w:jc w:val="left"/>
      </w:pPr>
    </w:p>
    <w:p w14:paraId="7A13AEBC" w14:textId="77777777" w:rsidR="00521F89" w:rsidRDefault="00521F89">
      <w:pPr>
        <w:spacing w:line="259" w:lineRule="auto"/>
        <w:jc w:val="left"/>
      </w:pPr>
    </w:p>
    <w:p w14:paraId="6023535D" w14:textId="77777777" w:rsidR="00521F89" w:rsidRDefault="00521F89">
      <w:pPr>
        <w:spacing w:line="259" w:lineRule="auto"/>
        <w:jc w:val="left"/>
      </w:pPr>
    </w:p>
    <w:p w14:paraId="4641F45F" w14:textId="77777777" w:rsidR="00521F89" w:rsidRDefault="00521F89">
      <w:pPr>
        <w:spacing w:line="259" w:lineRule="auto"/>
        <w:jc w:val="left"/>
      </w:pPr>
    </w:p>
    <w:p w14:paraId="75154A8F" w14:textId="77777777" w:rsidR="000217EB" w:rsidRDefault="000217EB">
      <w:pPr>
        <w:spacing w:line="259" w:lineRule="auto"/>
        <w:jc w:val="left"/>
      </w:pPr>
    </w:p>
    <w:p w14:paraId="4CDA437D" w14:textId="77777777" w:rsidR="000217EB" w:rsidRDefault="000217EB">
      <w:pPr>
        <w:spacing w:line="259" w:lineRule="auto"/>
        <w:jc w:val="left"/>
      </w:pPr>
    </w:p>
    <w:p w14:paraId="6C5BEFD8" w14:textId="77777777" w:rsidR="000217EB" w:rsidRDefault="000217EB">
      <w:pPr>
        <w:spacing w:line="259" w:lineRule="auto"/>
        <w:jc w:val="left"/>
      </w:pPr>
    </w:p>
    <w:p w14:paraId="1E0D1EB7" w14:textId="77777777" w:rsidR="000217EB" w:rsidRDefault="000217EB">
      <w:pPr>
        <w:spacing w:line="259" w:lineRule="auto"/>
        <w:jc w:val="left"/>
      </w:pPr>
    </w:p>
    <w:p w14:paraId="78602606" w14:textId="77777777" w:rsidR="000217EB" w:rsidRDefault="000217EB">
      <w:pPr>
        <w:spacing w:line="259" w:lineRule="auto"/>
        <w:jc w:val="left"/>
      </w:pPr>
    </w:p>
    <w:p w14:paraId="1B9FA254" w14:textId="77777777" w:rsidR="000217EB" w:rsidRDefault="000217EB">
      <w:pPr>
        <w:spacing w:line="259" w:lineRule="auto"/>
        <w:jc w:val="left"/>
      </w:pPr>
    </w:p>
    <w:p w14:paraId="6B48B554" w14:textId="77777777" w:rsidR="00521F89" w:rsidRDefault="00521F89">
      <w:pPr>
        <w:spacing w:line="259" w:lineRule="auto"/>
        <w:jc w:val="left"/>
      </w:pPr>
    </w:p>
    <w:p w14:paraId="336711A5" w14:textId="77777777" w:rsidR="00521F89" w:rsidRDefault="00521F89">
      <w:pPr>
        <w:spacing w:line="259" w:lineRule="auto"/>
        <w:jc w:val="left"/>
      </w:pPr>
    </w:p>
    <w:p w14:paraId="141CB458" w14:textId="77777777" w:rsidR="00521F89" w:rsidRDefault="00521F89">
      <w:pPr>
        <w:spacing w:line="259" w:lineRule="auto"/>
        <w:jc w:val="left"/>
      </w:pPr>
    </w:p>
    <w:p w14:paraId="17CD937B" w14:textId="55536ECC" w:rsidR="00564310" w:rsidRPr="00F740EA" w:rsidRDefault="00564310" w:rsidP="00564310">
      <w:pPr>
        <w:pStyle w:val="Nadpis1"/>
        <w:numPr>
          <w:ilvl w:val="0"/>
          <w:numId w:val="1"/>
        </w:numPr>
        <w:rPr>
          <w:sz w:val="56"/>
          <w:szCs w:val="56"/>
          <w:highlight w:val="yellow"/>
        </w:rPr>
      </w:pPr>
      <w:bookmarkStart w:id="58" w:name="_Toc531295064"/>
      <w:r w:rsidRPr="00F740EA">
        <w:rPr>
          <w:sz w:val="56"/>
          <w:szCs w:val="56"/>
          <w:highlight w:val="yellow"/>
        </w:rPr>
        <w:t>STRATEGICKÝ RÁMEC MAP</w:t>
      </w:r>
      <w:bookmarkEnd w:id="58"/>
    </w:p>
    <w:p w14:paraId="02CBBD96" w14:textId="77777777" w:rsidR="00564310" w:rsidRDefault="00564310" w:rsidP="00BC636F"/>
    <w:p w14:paraId="018A8901" w14:textId="77777777" w:rsidR="00751273" w:rsidRDefault="00751273" w:rsidP="00BC636F"/>
    <w:p w14:paraId="3AB6945A" w14:textId="096601E3" w:rsidR="00751273" w:rsidRDefault="00751273">
      <w:pPr>
        <w:spacing w:line="259" w:lineRule="auto"/>
        <w:jc w:val="left"/>
      </w:pPr>
      <w:r>
        <w:br w:type="page"/>
      </w:r>
    </w:p>
    <w:p w14:paraId="2574E821" w14:textId="3A7CDF81" w:rsidR="00C44C38" w:rsidRPr="00774730" w:rsidRDefault="00C44C38" w:rsidP="00C44C38">
      <w:pPr>
        <w:rPr>
          <w:color w:val="FF0000"/>
        </w:rPr>
      </w:pPr>
      <w:bookmarkStart w:id="59" w:name="_Toc476689843"/>
      <w:r>
        <w:lastRenderedPageBreak/>
        <w:t xml:space="preserve">Strategický rámec MAP byl schválen na druhém jednání ŘV, dne 20. března 2017. Následně proběhla aktualizace SR na třetím </w:t>
      </w:r>
      <w:r w:rsidRPr="000B7A8B">
        <w:t>jednání ŘV, dne 26. února 2018.</w:t>
      </w:r>
      <w:r w:rsidR="00B009C3" w:rsidRPr="000B7A8B">
        <w:t xml:space="preserve"> Další aktualizace probíhá v lednu 2021.</w:t>
      </w:r>
      <w:r w:rsidR="00774730">
        <w:t xml:space="preserve"> </w:t>
      </w:r>
      <w:r w:rsidR="00774730" w:rsidRPr="00774730">
        <w:rPr>
          <w:color w:val="FF0000"/>
        </w:rPr>
        <w:t>Poslední aktualizace proběhla k 29. červenci 2022</w:t>
      </w:r>
      <w:r w:rsidR="008B1254">
        <w:rPr>
          <w:color w:val="FF0000"/>
        </w:rPr>
        <w:t xml:space="preserve"> v rámci MAP II. V rámci MAP III. proběhla finální aktualizace v listopadu 2023.</w:t>
      </w:r>
    </w:p>
    <w:p w14:paraId="3B3561D1" w14:textId="7FE9B270" w:rsidR="00C44C38" w:rsidRDefault="00C44C38" w:rsidP="00C44C38"/>
    <w:p w14:paraId="5F281B21" w14:textId="77777777" w:rsidR="008B1254" w:rsidRPr="00B0380F" w:rsidRDefault="008B1254" w:rsidP="00645727">
      <w:pPr>
        <w:pStyle w:val="Nadpis1"/>
        <w:numPr>
          <w:ilvl w:val="0"/>
          <w:numId w:val="12"/>
        </w:numPr>
        <w:jc w:val="left"/>
      </w:pPr>
      <w:bookmarkStart w:id="60" w:name="_Toc148649122"/>
      <w:bookmarkEnd w:id="59"/>
      <w:r w:rsidRPr="00B0380F">
        <w:t>Vize</w:t>
      </w:r>
      <w:bookmarkEnd w:id="60"/>
    </w:p>
    <w:p w14:paraId="20A5BCB2" w14:textId="77777777" w:rsidR="008B1254" w:rsidRDefault="008B1254" w:rsidP="008B1254">
      <w:pPr>
        <w:pStyle w:val="Odstavecseseznamem"/>
        <w:rPr>
          <w:rFonts w:cs="Arial"/>
        </w:rPr>
      </w:pPr>
      <w:r>
        <w:rPr>
          <w:rFonts w:cs="Arial"/>
        </w:rPr>
        <w:t>Cílem projektu je zvyšování kvality vzdělávání v mateřských školách a základních školách na území správního obvodu Praha 16. Tohoto cíle bude dosaženo pomocí vzájemné spolupráce a komunikace mezi aktéry, působící v oblasti předškolního, základního i neformálního vzdělávání.</w:t>
      </w:r>
    </w:p>
    <w:p w14:paraId="1144CE3C" w14:textId="77777777" w:rsidR="008B1254" w:rsidRDefault="008B1254" w:rsidP="008B1254">
      <w:pPr>
        <w:pStyle w:val="Odstavecseseznamem"/>
        <w:rPr>
          <w:rFonts w:cs="Arial"/>
        </w:rPr>
      </w:pPr>
    </w:p>
    <w:p w14:paraId="17A897E9" w14:textId="77777777" w:rsidR="008B1254" w:rsidRDefault="008B1254" w:rsidP="008B1254">
      <w:pPr>
        <w:pStyle w:val="Odstavecseseznamem"/>
        <w:rPr>
          <w:rFonts w:cs="Arial"/>
        </w:rPr>
      </w:pPr>
      <w:r>
        <w:rPr>
          <w:rFonts w:cs="Arial"/>
        </w:rPr>
        <w:t>Naší vizí je kvalitní, dostupné a inkluzivní vzdělávání v moderních budovách s odpovídajícím vybavením. Zajištění tvůrčího a podnětného prostředí pro žáky, ve kterém příjemně dosáhnou co nejvyššího osobnostního rozvoje. Pedagogičtí i nepedagogičtí pracovníci jsou dostatečně motivování, podpořeny ze strany zřizovatele, zajišťují kvalitní výuku a spolupracují s žáky i s jejich rodinami.</w:t>
      </w:r>
    </w:p>
    <w:p w14:paraId="39D87D64" w14:textId="77777777" w:rsidR="008B1254" w:rsidRPr="00EE03B1" w:rsidRDefault="008B1254" w:rsidP="008B1254">
      <w:pPr>
        <w:pStyle w:val="Odstavecseseznamem"/>
        <w:rPr>
          <w:rFonts w:cs="Arial"/>
        </w:rPr>
      </w:pPr>
    </w:p>
    <w:p w14:paraId="1A92ACC4" w14:textId="77777777" w:rsidR="008B1254" w:rsidRPr="00B0380F" w:rsidRDefault="008B1254" w:rsidP="00645727">
      <w:pPr>
        <w:pStyle w:val="Nadpis1"/>
        <w:numPr>
          <w:ilvl w:val="0"/>
          <w:numId w:val="12"/>
        </w:numPr>
        <w:jc w:val="left"/>
      </w:pPr>
      <w:bookmarkStart w:id="61" w:name="_Toc148649123"/>
      <w:r w:rsidRPr="00B0380F">
        <w:t>Popis zapojení aktérů</w:t>
      </w:r>
      <w:bookmarkEnd w:id="61"/>
    </w:p>
    <w:p w14:paraId="07FA9E0B" w14:textId="77777777" w:rsidR="008B1254" w:rsidRPr="00AD5006" w:rsidRDefault="008B1254" w:rsidP="008B1254">
      <w:pPr>
        <w:rPr>
          <w:rFonts w:cs="Arial"/>
        </w:rPr>
      </w:pPr>
      <w:r w:rsidRPr="00AD5006">
        <w:rPr>
          <w:rFonts w:cs="Arial"/>
        </w:rPr>
        <w:t>Strategický rámec MAP vzdělávání na území správního obvodu Praha 16 byl připraven a vytvořen v souladu s metodickými materiály MŠMT a Postupy MAP.</w:t>
      </w:r>
    </w:p>
    <w:p w14:paraId="348DC05F" w14:textId="77777777" w:rsidR="008B1254" w:rsidRPr="00AD5006" w:rsidRDefault="008B1254" w:rsidP="008B1254">
      <w:pPr>
        <w:rPr>
          <w:rFonts w:cs="Arial"/>
        </w:rPr>
      </w:pPr>
      <w:r w:rsidRPr="00AD5006">
        <w:rPr>
          <w:rFonts w:cs="Arial"/>
        </w:rPr>
        <w:t>Správní obvod Praha 16 je tvořen územím městských částí Praha 16:</w:t>
      </w:r>
    </w:p>
    <w:p w14:paraId="3D19D514" w14:textId="77777777" w:rsidR="008B1254" w:rsidRDefault="008B1254" w:rsidP="00645727">
      <w:pPr>
        <w:pStyle w:val="Odstavecseseznamem"/>
        <w:numPr>
          <w:ilvl w:val="0"/>
          <w:numId w:val="18"/>
        </w:numPr>
        <w:spacing w:line="259" w:lineRule="auto"/>
        <w:rPr>
          <w:rFonts w:cs="Arial"/>
        </w:rPr>
      </w:pPr>
      <w:r>
        <w:rPr>
          <w:rFonts w:cs="Arial"/>
        </w:rPr>
        <w:t>Praha 16 - Radotín</w:t>
      </w:r>
    </w:p>
    <w:p w14:paraId="23102E91" w14:textId="77777777" w:rsidR="008B1254" w:rsidRDefault="008B1254" w:rsidP="00645727">
      <w:pPr>
        <w:pStyle w:val="Odstavecseseznamem"/>
        <w:numPr>
          <w:ilvl w:val="0"/>
          <w:numId w:val="18"/>
        </w:numPr>
        <w:spacing w:line="259" w:lineRule="auto"/>
        <w:rPr>
          <w:rFonts w:cs="Arial"/>
        </w:rPr>
      </w:pPr>
      <w:r>
        <w:rPr>
          <w:rFonts w:cs="Arial"/>
        </w:rPr>
        <w:t>Praha – Lipence</w:t>
      </w:r>
    </w:p>
    <w:p w14:paraId="3ED74366" w14:textId="77777777" w:rsidR="008B1254" w:rsidRDefault="008B1254" w:rsidP="00645727">
      <w:pPr>
        <w:pStyle w:val="Odstavecseseznamem"/>
        <w:numPr>
          <w:ilvl w:val="0"/>
          <w:numId w:val="18"/>
        </w:numPr>
        <w:spacing w:line="259" w:lineRule="auto"/>
        <w:rPr>
          <w:rFonts w:cs="Arial"/>
        </w:rPr>
      </w:pPr>
      <w:r>
        <w:rPr>
          <w:rFonts w:cs="Arial"/>
        </w:rPr>
        <w:t>Praha – Lochkov</w:t>
      </w:r>
    </w:p>
    <w:p w14:paraId="634167E9" w14:textId="77777777" w:rsidR="008B1254" w:rsidRDefault="008B1254" w:rsidP="00645727">
      <w:pPr>
        <w:pStyle w:val="Odstavecseseznamem"/>
        <w:numPr>
          <w:ilvl w:val="0"/>
          <w:numId w:val="18"/>
        </w:numPr>
        <w:spacing w:line="259" w:lineRule="auto"/>
        <w:rPr>
          <w:rFonts w:cs="Arial"/>
        </w:rPr>
      </w:pPr>
      <w:r>
        <w:rPr>
          <w:rFonts w:cs="Arial"/>
        </w:rPr>
        <w:t>Praha – Velká Chuchle</w:t>
      </w:r>
    </w:p>
    <w:p w14:paraId="5F3C36E6" w14:textId="77777777" w:rsidR="008B1254" w:rsidRDefault="008B1254" w:rsidP="00645727">
      <w:pPr>
        <w:pStyle w:val="Odstavecseseznamem"/>
        <w:numPr>
          <w:ilvl w:val="0"/>
          <w:numId w:val="18"/>
        </w:numPr>
        <w:spacing w:line="259" w:lineRule="auto"/>
        <w:rPr>
          <w:rFonts w:cs="Arial"/>
        </w:rPr>
      </w:pPr>
      <w:r>
        <w:rPr>
          <w:rFonts w:cs="Arial"/>
        </w:rPr>
        <w:t>Praha – Zbraslav</w:t>
      </w:r>
    </w:p>
    <w:p w14:paraId="24130CEB" w14:textId="77777777" w:rsidR="008B1254" w:rsidRDefault="008B1254" w:rsidP="008B1254">
      <w:pPr>
        <w:rPr>
          <w:rFonts w:cs="Arial"/>
        </w:rPr>
      </w:pPr>
      <w:r>
        <w:rPr>
          <w:rFonts w:cs="Arial"/>
        </w:rPr>
        <w:t>Pro identifikaci priorit na území SO Praha 16 byli zapojení aktéři působící v oblasti předškolního, základního, základního uměleckého, neformálního a zájmového vzdělávání.</w:t>
      </w:r>
    </w:p>
    <w:p w14:paraId="09E3546A" w14:textId="77777777" w:rsidR="008B1254" w:rsidRDefault="008B1254" w:rsidP="008B1254">
      <w:pPr>
        <w:rPr>
          <w:rFonts w:cs="Arial"/>
          <w:b/>
          <w:bCs/>
        </w:rPr>
      </w:pPr>
    </w:p>
    <w:p w14:paraId="712A0D18" w14:textId="77777777" w:rsidR="008B1254" w:rsidRPr="00BC06DC" w:rsidRDefault="008B1254" w:rsidP="008B1254">
      <w:pPr>
        <w:rPr>
          <w:rFonts w:cs="Arial"/>
          <w:b/>
          <w:bCs/>
        </w:rPr>
      </w:pPr>
      <w:r w:rsidRPr="00BC06DC">
        <w:rPr>
          <w:rFonts w:cs="Arial"/>
          <w:b/>
          <w:bCs/>
        </w:rPr>
        <w:t>Řídící výbor</w:t>
      </w:r>
    </w:p>
    <w:p w14:paraId="75454076" w14:textId="77777777" w:rsidR="008B1254" w:rsidRDefault="008B1254" w:rsidP="008B1254">
      <w:r>
        <w:t xml:space="preserve">Role řídícího výboru je přímo spjatá s procesem plánování, tvorbou a schvalováním MAP. Jeho složení reprezentativně odpovídá složení partnerství MAP. Řídící výbor je povinný pro </w:t>
      </w:r>
      <w:r>
        <w:lastRenderedPageBreak/>
        <w:t>všechna partnerství. V čele řídícího výboru stojí předseda. Řídící výbor se mimo jiné řídí schváleným Statutem a Jednacím řádem řídícího výboru.</w:t>
      </w:r>
    </w:p>
    <w:p w14:paraId="7CC6DAB0" w14:textId="77777777" w:rsidR="008B1254" w:rsidRPr="00587C3B" w:rsidRDefault="008B1254" w:rsidP="008B1254">
      <w:r>
        <w:t>Řídící výbor je hlavním pracovním orgánem partnerství MAP. Je tvořen zástupci klíčových aktérů ovlivňujících oblast vzdělávání na území MAP a odráží reprezentativnost z pohledu vzdělá</w:t>
      </w:r>
      <w:r w:rsidRPr="00587C3B">
        <w:t>vání v daném území. ŘV byl sestaven z </w:t>
      </w:r>
      <w:r w:rsidRPr="00CE3A0E">
        <w:rPr>
          <w:color w:val="FF0000"/>
        </w:rPr>
        <w:t>8 členů</w:t>
      </w:r>
      <w:r w:rsidRPr="00587C3B">
        <w:t>, kteří zároveň reprezentují zástupce dle povinného složení ŘV. Četnost setkávání je minimálně 2krát ročně.</w:t>
      </w:r>
    </w:p>
    <w:p w14:paraId="73C07A76" w14:textId="77777777" w:rsidR="008B1254" w:rsidRPr="00587C3B" w:rsidRDefault="008B1254" w:rsidP="008B1254">
      <w:pPr>
        <w:rPr>
          <w:b/>
        </w:rPr>
      </w:pPr>
    </w:p>
    <w:p w14:paraId="3A26E9B1" w14:textId="77777777" w:rsidR="008B1254" w:rsidRPr="007F0E35" w:rsidRDefault="008B1254" w:rsidP="008B1254">
      <w:pPr>
        <w:rPr>
          <w:b/>
        </w:rPr>
      </w:pPr>
      <w:r w:rsidRPr="00587C3B">
        <w:rPr>
          <w:b/>
        </w:rPr>
        <w:t>Členové ŘV: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3"/>
        <w:gridCol w:w="2459"/>
        <w:gridCol w:w="1997"/>
        <w:gridCol w:w="2613"/>
      </w:tblGrid>
      <w:tr w:rsidR="008B1254" w:rsidRPr="0050074D" w14:paraId="71EE938C" w14:textId="77777777" w:rsidTr="008B1254">
        <w:trPr>
          <w:trHeight w:val="479"/>
        </w:trPr>
        <w:tc>
          <w:tcPr>
            <w:tcW w:w="1099" w:type="pct"/>
            <w:shd w:val="clear" w:color="auto" w:fill="E2EFD9"/>
            <w:tcMar>
              <w:top w:w="0" w:type="dxa"/>
              <w:left w:w="70" w:type="dxa"/>
              <w:bottom w:w="0" w:type="dxa"/>
              <w:right w:w="70" w:type="dxa"/>
            </w:tcMar>
            <w:vAlign w:val="center"/>
            <w:hideMark/>
          </w:tcPr>
          <w:p w14:paraId="01E009A4" w14:textId="77777777" w:rsidR="008B1254" w:rsidRPr="0050074D" w:rsidRDefault="008B1254" w:rsidP="008B1254">
            <w:pPr>
              <w:rPr>
                <w:rFonts w:cs="Arial"/>
              </w:rPr>
            </w:pPr>
            <w:r w:rsidRPr="0050074D">
              <w:rPr>
                <w:rFonts w:cs="Arial"/>
                <w:b/>
                <w:bCs/>
                <w:color w:val="000000"/>
                <w:sz w:val="16"/>
                <w:szCs w:val="16"/>
              </w:rPr>
              <w:t>ZÁSTUPCE/ČLEN ŘV</w:t>
            </w:r>
          </w:p>
        </w:tc>
        <w:tc>
          <w:tcPr>
            <w:tcW w:w="1357" w:type="pct"/>
            <w:shd w:val="clear" w:color="auto" w:fill="E2EFD9"/>
            <w:tcMar>
              <w:top w:w="0" w:type="dxa"/>
              <w:left w:w="70" w:type="dxa"/>
              <w:bottom w:w="0" w:type="dxa"/>
              <w:right w:w="70" w:type="dxa"/>
            </w:tcMar>
            <w:vAlign w:val="center"/>
            <w:hideMark/>
          </w:tcPr>
          <w:p w14:paraId="0ADE7FFE" w14:textId="77777777" w:rsidR="008B1254" w:rsidRPr="0050074D" w:rsidRDefault="008B1254" w:rsidP="008B1254">
            <w:pPr>
              <w:rPr>
                <w:rFonts w:cs="Arial"/>
              </w:rPr>
            </w:pPr>
            <w:r w:rsidRPr="0050074D">
              <w:rPr>
                <w:rFonts w:cs="Arial"/>
                <w:b/>
                <w:bCs/>
                <w:color w:val="000000"/>
                <w:sz w:val="16"/>
                <w:szCs w:val="16"/>
              </w:rPr>
              <w:t>JMÉNO ZÁSTUPCE</w:t>
            </w:r>
          </w:p>
        </w:tc>
        <w:tc>
          <w:tcPr>
            <w:tcW w:w="1102" w:type="pct"/>
            <w:shd w:val="clear" w:color="auto" w:fill="E2EFD9"/>
            <w:tcMar>
              <w:top w:w="0" w:type="dxa"/>
              <w:left w:w="70" w:type="dxa"/>
              <w:bottom w:w="0" w:type="dxa"/>
              <w:right w:w="70" w:type="dxa"/>
            </w:tcMar>
            <w:vAlign w:val="center"/>
            <w:hideMark/>
          </w:tcPr>
          <w:p w14:paraId="14E0FB96" w14:textId="77777777" w:rsidR="008B1254" w:rsidRPr="0050074D" w:rsidRDefault="008B1254" w:rsidP="008B1254">
            <w:pPr>
              <w:rPr>
                <w:rFonts w:cs="Arial"/>
              </w:rPr>
            </w:pPr>
            <w:r w:rsidRPr="0050074D">
              <w:rPr>
                <w:rFonts w:cs="Arial"/>
                <w:b/>
                <w:bCs/>
                <w:color w:val="000000"/>
                <w:sz w:val="16"/>
                <w:szCs w:val="16"/>
              </w:rPr>
              <w:t>FUNKCE</w:t>
            </w:r>
          </w:p>
        </w:tc>
        <w:tc>
          <w:tcPr>
            <w:tcW w:w="1442" w:type="pct"/>
            <w:shd w:val="clear" w:color="auto" w:fill="E2EFD9"/>
            <w:tcMar>
              <w:top w:w="0" w:type="dxa"/>
              <w:left w:w="70" w:type="dxa"/>
              <w:bottom w:w="0" w:type="dxa"/>
              <w:right w:w="70" w:type="dxa"/>
            </w:tcMar>
            <w:vAlign w:val="center"/>
            <w:hideMark/>
          </w:tcPr>
          <w:p w14:paraId="16205877" w14:textId="77777777" w:rsidR="008B1254" w:rsidRPr="0050074D" w:rsidRDefault="008B1254" w:rsidP="008B1254">
            <w:pPr>
              <w:rPr>
                <w:rFonts w:cs="Arial"/>
              </w:rPr>
            </w:pPr>
            <w:r w:rsidRPr="0050074D">
              <w:rPr>
                <w:rFonts w:cs="Arial"/>
                <w:b/>
                <w:bCs/>
                <w:color w:val="000000"/>
                <w:sz w:val="16"/>
                <w:szCs w:val="16"/>
              </w:rPr>
              <w:t>KONTAKT</w:t>
            </w:r>
          </w:p>
        </w:tc>
      </w:tr>
      <w:tr w:rsidR="008B1254" w:rsidRPr="0050074D" w14:paraId="4FD0EBB7" w14:textId="77777777" w:rsidTr="008B1254">
        <w:trPr>
          <w:trHeight w:val="630"/>
        </w:trPr>
        <w:tc>
          <w:tcPr>
            <w:tcW w:w="1099" w:type="pct"/>
            <w:tcMar>
              <w:top w:w="0" w:type="dxa"/>
              <w:left w:w="70" w:type="dxa"/>
              <w:bottom w:w="0" w:type="dxa"/>
              <w:right w:w="70" w:type="dxa"/>
            </w:tcMar>
            <w:vAlign w:val="center"/>
            <w:hideMark/>
          </w:tcPr>
          <w:p w14:paraId="689F60E6" w14:textId="77777777" w:rsidR="008B1254" w:rsidRPr="0050074D" w:rsidRDefault="008B1254" w:rsidP="008B1254">
            <w:pPr>
              <w:rPr>
                <w:rFonts w:cs="Arial"/>
              </w:rPr>
            </w:pPr>
            <w:r w:rsidRPr="0050074D">
              <w:rPr>
                <w:rFonts w:cs="Arial"/>
                <w:color w:val="000000"/>
                <w:sz w:val="16"/>
                <w:szCs w:val="16"/>
              </w:rPr>
              <w:t>realizátor projektu, zástupce zřizovatelů škol</w:t>
            </w:r>
          </w:p>
        </w:tc>
        <w:tc>
          <w:tcPr>
            <w:tcW w:w="1357" w:type="pct"/>
            <w:tcMar>
              <w:top w:w="0" w:type="dxa"/>
              <w:left w:w="70" w:type="dxa"/>
              <w:bottom w:w="0" w:type="dxa"/>
              <w:right w:w="70" w:type="dxa"/>
            </w:tcMar>
            <w:vAlign w:val="center"/>
            <w:hideMark/>
          </w:tcPr>
          <w:p w14:paraId="45554387" w14:textId="77777777" w:rsidR="008B1254" w:rsidRPr="0050074D" w:rsidRDefault="008B1254" w:rsidP="008B1254">
            <w:pPr>
              <w:rPr>
                <w:rFonts w:cs="Arial"/>
              </w:rPr>
            </w:pPr>
            <w:r w:rsidRPr="0050074D">
              <w:rPr>
                <w:rFonts w:cs="Arial"/>
                <w:color w:val="000000"/>
                <w:sz w:val="16"/>
                <w:szCs w:val="16"/>
              </w:rPr>
              <w:t>Mgr. Miroslav Knotek (předseda řídícího výboru)</w:t>
            </w:r>
          </w:p>
        </w:tc>
        <w:tc>
          <w:tcPr>
            <w:tcW w:w="1102" w:type="pct"/>
            <w:tcMar>
              <w:top w:w="0" w:type="dxa"/>
              <w:left w:w="70" w:type="dxa"/>
              <w:bottom w:w="0" w:type="dxa"/>
              <w:right w:w="70" w:type="dxa"/>
            </w:tcMar>
            <w:vAlign w:val="center"/>
            <w:hideMark/>
          </w:tcPr>
          <w:p w14:paraId="730C6210" w14:textId="77777777" w:rsidR="008B1254" w:rsidRPr="0050074D" w:rsidRDefault="008B1254" w:rsidP="008B1254">
            <w:pPr>
              <w:rPr>
                <w:rFonts w:cs="Arial"/>
              </w:rPr>
            </w:pPr>
            <w:r w:rsidRPr="0050074D">
              <w:rPr>
                <w:rFonts w:cs="Arial"/>
                <w:color w:val="000000"/>
                <w:sz w:val="16"/>
                <w:szCs w:val="16"/>
              </w:rPr>
              <w:t>1. místostarosta MČ Praha 16</w:t>
            </w:r>
          </w:p>
        </w:tc>
        <w:tc>
          <w:tcPr>
            <w:tcW w:w="1442" w:type="pct"/>
            <w:tcMar>
              <w:top w:w="0" w:type="dxa"/>
              <w:left w:w="70" w:type="dxa"/>
              <w:bottom w:w="0" w:type="dxa"/>
              <w:right w:w="70" w:type="dxa"/>
            </w:tcMar>
            <w:vAlign w:val="center"/>
            <w:hideMark/>
          </w:tcPr>
          <w:p w14:paraId="3D1AFFB7" w14:textId="77777777" w:rsidR="008B1254" w:rsidRPr="0050074D" w:rsidRDefault="008B1254" w:rsidP="008B1254">
            <w:pPr>
              <w:rPr>
                <w:rFonts w:cs="Arial"/>
              </w:rPr>
            </w:pPr>
            <w:hyperlink r:id="rId176" w:history="1">
              <w:r w:rsidRPr="0050074D">
                <w:rPr>
                  <w:rStyle w:val="Hypertextovodkaz"/>
                  <w:rFonts w:cs="Arial"/>
                  <w:sz w:val="16"/>
                  <w:szCs w:val="16"/>
                </w:rPr>
                <w:t>miroslav.knotek@praha16.eu</w:t>
              </w:r>
            </w:hyperlink>
          </w:p>
        </w:tc>
      </w:tr>
      <w:tr w:rsidR="008B1254" w:rsidRPr="0050074D" w14:paraId="21A08AED" w14:textId="77777777" w:rsidTr="008B1254">
        <w:trPr>
          <w:trHeight w:val="630"/>
        </w:trPr>
        <w:tc>
          <w:tcPr>
            <w:tcW w:w="1099" w:type="pct"/>
            <w:tcMar>
              <w:top w:w="0" w:type="dxa"/>
              <w:left w:w="70" w:type="dxa"/>
              <w:bottom w:w="0" w:type="dxa"/>
              <w:right w:w="70" w:type="dxa"/>
            </w:tcMar>
            <w:vAlign w:val="center"/>
            <w:hideMark/>
          </w:tcPr>
          <w:p w14:paraId="1CEFBC53" w14:textId="77777777" w:rsidR="008B1254" w:rsidRPr="0050074D" w:rsidRDefault="008B1254" w:rsidP="008B1254">
            <w:pPr>
              <w:rPr>
                <w:rFonts w:cs="Arial"/>
              </w:rPr>
            </w:pPr>
            <w:r w:rsidRPr="0050074D">
              <w:rPr>
                <w:rFonts w:cs="Arial"/>
                <w:color w:val="000000"/>
                <w:sz w:val="16"/>
                <w:szCs w:val="16"/>
              </w:rPr>
              <w:t>zástupce učitelů, zástupce školních družin a školních klubů</w:t>
            </w:r>
          </w:p>
        </w:tc>
        <w:tc>
          <w:tcPr>
            <w:tcW w:w="1357" w:type="pct"/>
            <w:tcMar>
              <w:top w:w="0" w:type="dxa"/>
              <w:left w:w="70" w:type="dxa"/>
              <w:bottom w:w="0" w:type="dxa"/>
              <w:right w:w="70" w:type="dxa"/>
            </w:tcMar>
            <w:vAlign w:val="center"/>
            <w:hideMark/>
          </w:tcPr>
          <w:p w14:paraId="341884C2" w14:textId="77777777" w:rsidR="008B1254" w:rsidRPr="0050074D" w:rsidRDefault="008B1254" w:rsidP="008B1254">
            <w:pPr>
              <w:rPr>
                <w:rFonts w:cs="Arial"/>
              </w:rPr>
            </w:pPr>
            <w:r w:rsidRPr="0050074D">
              <w:rPr>
                <w:rFonts w:cs="Arial"/>
                <w:color w:val="000000"/>
                <w:sz w:val="16"/>
                <w:szCs w:val="16"/>
              </w:rPr>
              <w:t>Mgr. Zdeněk Stříhavka (místopředseda řídícího výboru)</w:t>
            </w:r>
          </w:p>
        </w:tc>
        <w:tc>
          <w:tcPr>
            <w:tcW w:w="1102" w:type="pct"/>
            <w:tcMar>
              <w:top w:w="0" w:type="dxa"/>
              <w:left w:w="70" w:type="dxa"/>
              <w:bottom w:w="0" w:type="dxa"/>
              <w:right w:w="70" w:type="dxa"/>
            </w:tcMar>
            <w:vAlign w:val="center"/>
            <w:hideMark/>
          </w:tcPr>
          <w:p w14:paraId="2BA9E0B1" w14:textId="77777777" w:rsidR="008B1254" w:rsidRPr="0050074D" w:rsidRDefault="008B1254" w:rsidP="008B1254">
            <w:pPr>
              <w:rPr>
                <w:rFonts w:cs="Arial"/>
              </w:rPr>
            </w:pPr>
            <w:r w:rsidRPr="0050074D">
              <w:rPr>
                <w:rFonts w:cs="Arial"/>
                <w:color w:val="000000"/>
                <w:sz w:val="16"/>
                <w:szCs w:val="16"/>
              </w:rPr>
              <w:t xml:space="preserve">pedagog Základní škola </w:t>
            </w:r>
            <w:proofErr w:type="gramStart"/>
            <w:r w:rsidRPr="0050074D">
              <w:rPr>
                <w:rFonts w:cs="Arial"/>
                <w:color w:val="000000"/>
                <w:sz w:val="16"/>
                <w:szCs w:val="16"/>
              </w:rPr>
              <w:t>Praha - Radotín</w:t>
            </w:r>
            <w:proofErr w:type="gramEnd"/>
          </w:p>
        </w:tc>
        <w:tc>
          <w:tcPr>
            <w:tcW w:w="1442" w:type="pct"/>
            <w:tcMar>
              <w:top w:w="0" w:type="dxa"/>
              <w:left w:w="70" w:type="dxa"/>
              <w:bottom w:w="0" w:type="dxa"/>
              <w:right w:w="70" w:type="dxa"/>
            </w:tcMar>
            <w:vAlign w:val="center"/>
            <w:hideMark/>
          </w:tcPr>
          <w:p w14:paraId="2F1DB474" w14:textId="77777777" w:rsidR="008B1254" w:rsidRPr="0050074D" w:rsidRDefault="008B1254" w:rsidP="008B1254">
            <w:pPr>
              <w:rPr>
                <w:rFonts w:cs="Arial"/>
              </w:rPr>
            </w:pPr>
            <w:hyperlink r:id="rId177" w:history="1">
              <w:r w:rsidRPr="0050074D">
                <w:rPr>
                  <w:rStyle w:val="Hypertextovodkaz"/>
                  <w:rFonts w:cs="Arial"/>
                  <w:sz w:val="16"/>
                  <w:szCs w:val="16"/>
                </w:rPr>
                <w:t>strihavka@skola-radotin.cz</w:t>
              </w:r>
            </w:hyperlink>
          </w:p>
        </w:tc>
      </w:tr>
      <w:tr w:rsidR="008B1254" w:rsidRPr="0050074D" w14:paraId="73E6F3D0" w14:textId="77777777" w:rsidTr="008B1254">
        <w:trPr>
          <w:trHeight w:val="630"/>
        </w:trPr>
        <w:tc>
          <w:tcPr>
            <w:tcW w:w="1099" w:type="pct"/>
            <w:tcMar>
              <w:top w:w="0" w:type="dxa"/>
              <w:left w:w="70" w:type="dxa"/>
              <w:bottom w:w="0" w:type="dxa"/>
              <w:right w:w="70" w:type="dxa"/>
            </w:tcMar>
            <w:vAlign w:val="center"/>
            <w:hideMark/>
          </w:tcPr>
          <w:p w14:paraId="26FE7633" w14:textId="77777777" w:rsidR="008B1254" w:rsidRPr="0050074D" w:rsidRDefault="008B1254" w:rsidP="008B1254">
            <w:pPr>
              <w:rPr>
                <w:rFonts w:cs="Arial"/>
              </w:rPr>
            </w:pPr>
            <w:r w:rsidRPr="0050074D">
              <w:rPr>
                <w:rFonts w:cs="Arial"/>
                <w:color w:val="000000"/>
                <w:sz w:val="16"/>
                <w:szCs w:val="16"/>
              </w:rPr>
              <w:t>zástupce RT MAP, zástupce rodičů</w:t>
            </w:r>
          </w:p>
        </w:tc>
        <w:tc>
          <w:tcPr>
            <w:tcW w:w="1357" w:type="pct"/>
            <w:tcMar>
              <w:top w:w="0" w:type="dxa"/>
              <w:left w:w="70" w:type="dxa"/>
              <w:bottom w:w="0" w:type="dxa"/>
              <w:right w:w="70" w:type="dxa"/>
            </w:tcMar>
            <w:vAlign w:val="center"/>
            <w:hideMark/>
          </w:tcPr>
          <w:p w14:paraId="0B093CAD" w14:textId="77777777" w:rsidR="008B1254" w:rsidRPr="0050074D" w:rsidRDefault="008B1254" w:rsidP="008B1254">
            <w:pPr>
              <w:rPr>
                <w:rFonts w:cs="Arial"/>
              </w:rPr>
            </w:pPr>
            <w:r w:rsidRPr="0050074D">
              <w:rPr>
                <w:rFonts w:cs="Arial"/>
                <w:color w:val="000000"/>
                <w:sz w:val="16"/>
                <w:szCs w:val="16"/>
              </w:rPr>
              <w:t>Kateřina Valínová, DiS.</w:t>
            </w:r>
          </w:p>
        </w:tc>
        <w:tc>
          <w:tcPr>
            <w:tcW w:w="1102" w:type="pct"/>
            <w:tcMar>
              <w:top w:w="0" w:type="dxa"/>
              <w:left w:w="70" w:type="dxa"/>
              <w:bottom w:w="0" w:type="dxa"/>
              <w:right w:w="70" w:type="dxa"/>
            </w:tcMar>
            <w:vAlign w:val="center"/>
            <w:hideMark/>
          </w:tcPr>
          <w:p w14:paraId="7C696A86" w14:textId="77777777" w:rsidR="008B1254" w:rsidRPr="0050074D" w:rsidRDefault="008B1254" w:rsidP="008B1254">
            <w:pPr>
              <w:rPr>
                <w:rFonts w:cs="Arial"/>
              </w:rPr>
            </w:pPr>
            <w:r w:rsidRPr="0050074D">
              <w:rPr>
                <w:rFonts w:cs="Arial"/>
                <w:color w:val="000000"/>
                <w:sz w:val="16"/>
                <w:szCs w:val="16"/>
              </w:rPr>
              <w:t>vedoucí Odboru ekonomického,</w:t>
            </w:r>
            <w:r w:rsidRPr="0050074D">
              <w:rPr>
                <w:rFonts w:cs="Arial"/>
                <w:color w:val="000000"/>
                <w:sz w:val="16"/>
                <w:szCs w:val="16"/>
              </w:rPr>
              <w:br/>
              <w:t>Úřad městské části Praha 16</w:t>
            </w:r>
          </w:p>
        </w:tc>
        <w:tc>
          <w:tcPr>
            <w:tcW w:w="1442" w:type="pct"/>
            <w:tcMar>
              <w:top w:w="0" w:type="dxa"/>
              <w:left w:w="70" w:type="dxa"/>
              <w:bottom w:w="0" w:type="dxa"/>
              <w:right w:w="70" w:type="dxa"/>
            </w:tcMar>
            <w:vAlign w:val="center"/>
            <w:hideMark/>
          </w:tcPr>
          <w:p w14:paraId="732880ED" w14:textId="77777777" w:rsidR="008B1254" w:rsidRPr="0050074D" w:rsidRDefault="008B1254" w:rsidP="008B1254">
            <w:pPr>
              <w:rPr>
                <w:rFonts w:cs="Arial"/>
              </w:rPr>
            </w:pPr>
            <w:hyperlink r:id="rId178" w:history="1">
              <w:r w:rsidRPr="0050074D">
                <w:rPr>
                  <w:rStyle w:val="Hypertextovodkaz"/>
                  <w:rFonts w:cs="Arial"/>
                  <w:sz w:val="16"/>
                  <w:szCs w:val="16"/>
                </w:rPr>
                <w:t>Katerina.Valinova@praha16.eu</w:t>
              </w:r>
            </w:hyperlink>
          </w:p>
        </w:tc>
      </w:tr>
      <w:tr w:rsidR="008B1254" w:rsidRPr="0050074D" w14:paraId="0B0B8E57" w14:textId="77777777" w:rsidTr="008B1254">
        <w:trPr>
          <w:trHeight w:val="630"/>
        </w:trPr>
        <w:tc>
          <w:tcPr>
            <w:tcW w:w="1099" w:type="pct"/>
            <w:tcMar>
              <w:top w:w="0" w:type="dxa"/>
              <w:left w:w="70" w:type="dxa"/>
              <w:bottom w:w="0" w:type="dxa"/>
              <w:right w:w="70" w:type="dxa"/>
            </w:tcMar>
            <w:vAlign w:val="center"/>
            <w:hideMark/>
          </w:tcPr>
          <w:p w14:paraId="7E246C2B" w14:textId="77777777" w:rsidR="008B1254" w:rsidRPr="0050074D" w:rsidRDefault="008B1254" w:rsidP="008B1254">
            <w:pPr>
              <w:rPr>
                <w:rFonts w:cs="Arial"/>
                <w:color w:val="FF0000"/>
              </w:rPr>
            </w:pPr>
            <w:r w:rsidRPr="0050074D">
              <w:rPr>
                <w:rFonts w:cs="Arial"/>
                <w:color w:val="FF0000"/>
                <w:sz w:val="16"/>
                <w:szCs w:val="16"/>
              </w:rPr>
              <w:t>zástupce KAP, zástupce odboru školství MHMP a iKAP 2-KPRS</w:t>
            </w:r>
          </w:p>
        </w:tc>
        <w:tc>
          <w:tcPr>
            <w:tcW w:w="1357" w:type="pct"/>
            <w:tcMar>
              <w:top w:w="0" w:type="dxa"/>
              <w:left w:w="70" w:type="dxa"/>
              <w:bottom w:w="0" w:type="dxa"/>
              <w:right w:w="70" w:type="dxa"/>
            </w:tcMar>
            <w:vAlign w:val="center"/>
            <w:hideMark/>
          </w:tcPr>
          <w:p w14:paraId="5656A654" w14:textId="77777777" w:rsidR="008B1254" w:rsidRPr="0050074D" w:rsidRDefault="008B1254" w:rsidP="008B1254">
            <w:pPr>
              <w:rPr>
                <w:rFonts w:cs="Arial"/>
                <w:color w:val="FF0000"/>
              </w:rPr>
            </w:pPr>
            <w:r w:rsidRPr="0050074D">
              <w:rPr>
                <w:rFonts w:cs="Arial"/>
                <w:color w:val="FF0000"/>
                <w:sz w:val="16"/>
                <w:szCs w:val="16"/>
              </w:rPr>
              <w:t>Mgr. MgA. Petra Martinovská</w:t>
            </w:r>
          </w:p>
        </w:tc>
        <w:tc>
          <w:tcPr>
            <w:tcW w:w="1102" w:type="pct"/>
            <w:tcMar>
              <w:top w:w="0" w:type="dxa"/>
              <w:left w:w="70" w:type="dxa"/>
              <w:bottom w:w="0" w:type="dxa"/>
              <w:right w:w="70" w:type="dxa"/>
            </w:tcMar>
            <w:vAlign w:val="center"/>
            <w:hideMark/>
          </w:tcPr>
          <w:p w14:paraId="5537D655" w14:textId="77777777" w:rsidR="008B1254" w:rsidRPr="0050074D" w:rsidRDefault="008B1254" w:rsidP="008B1254">
            <w:pPr>
              <w:rPr>
                <w:rFonts w:cs="Arial"/>
                <w:color w:val="FF0000"/>
              </w:rPr>
            </w:pPr>
            <w:r w:rsidRPr="0050074D">
              <w:rPr>
                <w:rFonts w:cs="Arial"/>
                <w:color w:val="FF0000"/>
                <w:sz w:val="16"/>
                <w:szCs w:val="16"/>
              </w:rPr>
              <w:t xml:space="preserve">odbor školství, mládeže a sportu MHMP, referentka </w:t>
            </w:r>
            <w:proofErr w:type="gramStart"/>
            <w:r w:rsidRPr="0050074D">
              <w:rPr>
                <w:rFonts w:cs="Arial"/>
                <w:color w:val="FF0000"/>
                <w:sz w:val="16"/>
                <w:szCs w:val="16"/>
              </w:rPr>
              <w:t>školství - projekty</w:t>
            </w:r>
            <w:proofErr w:type="gramEnd"/>
          </w:p>
        </w:tc>
        <w:tc>
          <w:tcPr>
            <w:tcW w:w="1442" w:type="pct"/>
            <w:tcMar>
              <w:top w:w="0" w:type="dxa"/>
              <w:left w:w="70" w:type="dxa"/>
              <w:bottom w:w="0" w:type="dxa"/>
              <w:right w:w="70" w:type="dxa"/>
            </w:tcMar>
            <w:vAlign w:val="center"/>
            <w:hideMark/>
          </w:tcPr>
          <w:p w14:paraId="5A265158" w14:textId="77777777" w:rsidR="008B1254" w:rsidRPr="0050074D" w:rsidRDefault="008B1254" w:rsidP="008B1254">
            <w:pPr>
              <w:rPr>
                <w:rFonts w:cs="Arial"/>
                <w:color w:val="FF0000"/>
              </w:rPr>
            </w:pPr>
            <w:hyperlink r:id="rId179" w:history="1">
              <w:r w:rsidRPr="0050074D">
                <w:rPr>
                  <w:rStyle w:val="Hypertextovodkaz"/>
                  <w:rFonts w:cs="Arial"/>
                  <w:color w:val="FF0000"/>
                  <w:sz w:val="16"/>
                  <w:szCs w:val="16"/>
                </w:rPr>
                <w:t>petra.martinovska@praha.eu</w:t>
              </w:r>
            </w:hyperlink>
          </w:p>
        </w:tc>
      </w:tr>
      <w:tr w:rsidR="008B1254" w:rsidRPr="0050074D" w14:paraId="1F590744" w14:textId="77777777" w:rsidTr="008B1254">
        <w:trPr>
          <w:trHeight w:val="630"/>
        </w:trPr>
        <w:tc>
          <w:tcPr>
            <w:tcW w:w="1099" w:type="pct"/>
            <w:tcMar>
              <w:top w:w="0" w:type="dxa"/>
              <w:left w:w="70" w:type="dxa"/>
              <w:bottom w:w="0" w:type="dxa"/>
              <w:right w:w="70" w:type="dxa"/>
            </w:tcMar>
            <w:vAlign w:val="center"/>
            <w:hideMark/>
          </w:tcPr>
          <w:p w14:paraId="55604C43" w14:textId="77777777" w:rsidR="008B1254" w:rsidRPr="0050074D" w:rsidRDefault="008B1254" w:rsidP="008B1254">
            <w:pPr>
              <w:rPr>
                <w:rFonts w:cs="Arial"/>
                <w:color w:val="FF0000"/>
              </w:rPr>
            </w:pPr>
            <w:r w:rsidRPr="0050074D">
              <w:rPr>
                <w:rFonts w:cs="Arial"/>
                <w:color w:val="FF0000"/>
                <w:sz w:val="16"/>
                <w:szCs w:val="16"/>
              </w:rPr>
              <w:t>zástupce iKAP II – Inovace ve vzdělávání</w:t>
            </w:r>
          </w:p>
        </w:tc>
        <w:tc>
          <w:tcPr>
            <w:tcW w:w="1357" w:type="pct"/>
            <w:tcMar>
              <w:top w:w="0" w:type="dxa"/>
              <w:left w:w="70" w:type="dxa"/>
              <w:bottom w:w="0" w:type="dxa"/>
              <w:right w:w="70" w:type="dxa"/>
            </w:tcMar>
            <w:vAlign w:val="center"/>
            <w:hideMark/>
          </w:tcPr>
          <w:p w14:paraId="6A5A8A11" w14:textId="77777777" w:rsidR="008B1254" w:rsidRPr="0050074D" w:rsidRDefault="008B1254" w:rsidP="008B1254">
            <w:pPr>
              <w:rPr>
                <w:rFonts w:cs="Arial"/>
                <w:color w:val="FF0000"/>
              </w:rPr>
            </w:pPr>
            <w:r w:rsidRPr="0050074D">
              <w:rPr>
                <w:rFonts w:cs="Arial"/>
                <w:color w:val="FF0000"/>
                <w:sz w:val="16"/>
                <w:szCs w:val="16"/>
              </w:rPr>
              <w:t>Mgr. Bc. Filip Kuchař</w:t>
            </w:r>
          </w:p>
        </w:tc>
        <w:tc>
          <w:tcPr>
            <w:tcW w:w="1102" w:type="pct"/>
            <w:tcMar>
              <w:top w:w="0" w:type="dxa"/>
              <w:left w:w="70" w:type="dxa"/>
              <w:bottom w:w="0" w:type="dxa"/>
              <w:right w:w="70" w:type="dxa"/>
            </w:tcMar>
            <w:vAlign w:val="center"/>
            <w:hideMark/>
          </w:tcPr>
          <w:p w14:paraId="2E6FA550" w14:textId="77777777" w:rsidR="008B1254" w:rsidRPr="0050074D" w:rsidRDefault="008B1254" w:rsidP="008B1254">
            <w:pPr>
              <w:rPr>
                <w:rFonts w:cs="Arial"/>
                <w:color w:val="FF0000"/>
              </w:rPr>
            </w:pPr>
            <w:r w:rsidRPr="0050074D">
              <w:rPr>
                <w:rFonts w:cs="Arial"/>
                <w:color w:val="FF0000"/>
                <w:sz w:val="16"/>
                <w:szCs w:val="16"/>
              </w:rPr>
              <w:t>koordinátor CS za PedF UK</w:t>
            </w:r>
          </w:p>
        </w:tc>
        <w:tc>
          <w:tcPr>
            <w:tcW w:w="1442" w:type="pct"/>
            <w:tcMar>
              <w:top w:w="0" w:type="dxa"/>
              <w:left w:w="70" w:type="dxa"/>
              <w:bottom w:w="0" w:type="dxa"/>
              <w:right w:w="70" w:type="dxa"/>
            </w:tcMar>
            <w:vAlign w:val="center"/>
            <w:hideMark/>
          </w:tcPr>
          <w:p w14:paraId="0C25C090" w14:textId="77777777" w:rsidR="008B1254" w:rsidRPr="0050074D" w:rsidRDefault="008B1254" w:rsidP="008B1254">
            <w:pPr>
              <w:rPr>
                <w:rFonts w:cs="Arial"/>
                <w:color w:val="FF0000"/>
              </w:rPr>
            </w:pPr>
            <w:hyperlink r:id="rId180" w:history="1">
              <w:r w:rsidRPr="0050074D">
                <w:rPr>
                  <w:rStyle w:val="Hypertextovodkaz"/>
                  <w:rFonts w:cs="Arial"/>
                  <w:color w:val="FF0000"/>
                  <w:sz w:val="16"/>
                  <w:szCs w:val="16"/>
                </w:rPr>
                <w:t>filip.kuchar@pedf.cuni.cz</w:t>
              </w:r>
            </w:hyperlink>
          </w:p>
        </w:tc>
      </w:tr>
      <w:tr w:rsidR="008B1254" w:rsidRPr="0050074D" w14:paraId="5F038E89" w14:textId="77777777" w:rsidTr="008B1254">
        <w:trPr>
          <w:trHeight w:val="630"/>
        </w:trPr>
        <w:tc>
          <w:tcPr>
            <w:tcW w:w="1099" w:type="pct"/>
            <w:tcMar>
              <w:top w:w="0" w:type="dxa"/>
              <w:left w:w="70" w:type="dxa"/>
              <w:bottom w:w="0" w:type="dxa"/>
              <w:right w:w="70" w:type="dxa"/>
            </w:tcMar>
            <w:vAlign w:val="center"/>
            <w:hideMark/>
          </w:tcPr>
          <w:p w14:paraId="357882F6" w14:textId="77777777" w:rsidR="008B1254" w:rsidRPr="0050074D" w:rsidRDefault="008B1254" w:rsidP="008B1254">
            <w:pPr>
              <w:rPr>
                <w:rFonts w:cs="Arial"/>
              </w:rPr>
            </w:pPr>
            <w:r w:rsidRPr="0050074D">
              <w:rPr>
                <w:rFonts w:cs="Arial"/>
                <w:sz w:val="16"/>
                <w:szCs w:val="16"/>
              </w:rPr>
              <w:t>zástupce základních uměleckých škol, zástupce neformálního vzdělávání, zástupce zřizovatelů škol</w:t>
            </w:r>
          </w:p>
        </w:tc>
        <w:tc>
          <w:tcPr>
            <w:tcW w:w="1357" w:type="pct"/>
            <w:tcMar>
              <w:top w:w="0" w:type="dxa"/>
              <w:left w:w="70" w:type="dxa"/>
              <w:bottom w:w="0" w:type="dxa"/>
              <w:right w:w="70" w:type="dxa"/>
            </w:tcMar>
            <w:vAlign w:val="center"/>
            <w:hideMark/>
          </w:tcPr>
          <w:p w14:paraId="6B44E73D" w14:textId="77777777" w:rsidR="008B1254" w:rsidRPr="0050074D" w:rsidRDefault="008B1254" w:rsidP="008B1254">
            <w:pPr>
              <w:rPr>
                <w:rFonts w:cs="Arial"/>
              </w:rPr>
            </w:pPr>
            <w:r w:rsidRPr="0050074D">
              <w:rPr>
                <w:rFonts w:cs="Arial"/>
                <w:color w:val="000000"/>
                <w:sz w:val="16"/>
                <w:szCs w:val="16"/>
              </w:rPr>
              <w:t>Mgr. Karel Nedoma</w:t>
            </w:r>
          </w:p>
        </w:tc>
        <w:tc>
          <w:tcPr>
            <w:tcW w:w="1102" w:type="pct"/>
            <w:tcMar>
              <w:top w:w="0" w:type="dxa"/>
              <w:left w:w="70" w:type="dxa"/>
              <w:bottom w:w="0" w:type="dxa"/>
              <w:right w:w="70" w:type="dxa"/>
            </w:tcMar>
            <w:vAlign w:val="center"/>
            <w:hideMark/>
          </w:tcPr>
          <w:p w14:paraId="4D680120" w14:textId="77777777" w:rsidR="008B1254" w:rsidRPr="0050074D" w:rsidRDefault="008B1254" w:rsidP="008B1254">
            <w:pPr>
              <w:rPr>
                <w:rFonts w:cs="Arial"/>
              </w:rPr>
            </w:pPr>
            <w:r w:rsidRPr="0050074D">
              <w:rPr>
                <w:rFonts w:cs="Arial"/>
                <w:color w:val="000000"/>
                <w:sz w:val="16"/>
                <w:szCs w:val="16"/>
              </w:rPr>
              <w:t xml:space="preserve">ředitel ZUŠ Zbraslav, Zastupitel MČ </w:t>
            </w:r>
            <w:proofErr w:type="gramStart"/>
            <w:r w:rsidRPr="0050074D">
              <w:rPr>
                <w:rFonts w:cs="Arial"/>
                <w:color w:val="000000"/>
                <w:sz w:val="16"/>
                <w:szCs w:val="16"/>
              </w:rPr>
              <w:t>Praha - Zbraslav</w:t>
            </w:r>
            <w:proofErr w:type="gramEnd"/>
          </w:p>
        </w:tc>
        <w:tc>
          <w:tcPr>
            <w:tcW w:w="1442" w:type="pct"/>
            <w:tcMar>
              <w:top w:w="0" w:type="dxa"/>
              <w:left w:w="70" w:type="dxa"/>
              <w:bottom w:w="0" w:type="dxa"/>
              <w:right w:w="70" w:type="dxa"/>
            </w:tcMar>
            <w:vAlign w:val="center"/>
            <w:hideMark/>
          </w:tcPr>
          <w:p w14:paraId="2A000D1B" w14:textId="77777777" w:rsidR="008B1254" w:rsidRPr="0050074D" w:rsidRDefault="008B1254" w:rsidP="008B1254">
            <w:pPr>
              <w:rPr>
                <w:rFonts w:cs="Arial"/>
              </w:rPr>
            </w:pPr>
            <w:hyperlink r:id="rId181" w:history="1">
              <w:r w:rsidRPr="0050074D">
                <w:rPr>
                  <w:rStyle w:val="Hypertextovodkaz"/>
                  <w:rFonts w:cs="Arial"/>
                  <w:sz w:val="16"/>
                  <w:szCs w:val="16"/>
                </w:rPr>
                <w:t>reditel@zuszbraslav.cz</w:t>
              </w:r>
            </w:hyperlink>
          </w:p>
        </w:tc>
      </w:tr>
      <w:tr w:rsidR="008B1254" w:rsidRPr="0050074D" w14:paraId="29298BCD" w14:textId="77777777" w:rsidTr="008B1254">
        <w:trPr>
          <w:trHeight w:val="630"/>
        </w:trPr>
        <w:tc>
          <w:tcPr>
            <w:tcW w:w="1099" w:type="pct"/>
            <w:tcMar>
              <w:top w:w="0" w:type="dxa"/>
              <w:left w:w="70" w:type="dxa"/>
              <w:bottom w:w="0" w:type="dxa"/>
              <w:right w:w="70" w:type="dxa"/>
            </w:tcMar>
            <w:vAlign w:val="center"/>
            <w:hideMark/>
          </w:tcPr>
          <w:p w14:paraId="268013C9" w14:textId="77777777" w:rsidR="008B1254" w:rsidRPr="0050074D" w:rsidRDefault="008B1254" w:rsidP="008B1254">
            <w:pPr>
              <w:rPr>
                <w:rFonts w:cs="Arial"/>
              </w:rPr>
            </w:pPr>
            <w:r w:rsidRPr="0050074D">
              <w:rPr>
                <w:rFonts w:cs="Arial"/>
                <w:sz w:val="16"/>
                <w:szCs w:val="16"/>
              </w:rPr>
              <w:t>metodická podpora akčního plánování (NPI)</w:t>
            </w:r>
          </w:p>
        </w:tc>
        <w:tc>
          <w:tcPr>
            <w:tcW w:w="1357" w:type="pct"/>
            <w:tcMar>
              <w:top w:w="0" w:type="dxa"/>
              <w:left w:w="70" w:type="dxa"/>
              <w:bottom w:w="0" w:type="dxa"/>
              <w:right w:w="70" w:type="dxa"/>
            </w:tcMar>
            <w:vAlign w:val="center"/>
            <w:hideMark/>
          </w:tcPr>
          <w:p w14:paraId="1A83BCB8" w14:textId="77777777" w:rsidR="008B1254" w:rsidRPr="0050074D" w:rsidRDefault="008B1254" w:rsidP="008B1254">
            <w:pPr>
              <w:rPr>
                <w:rFonts w:cs="Arial"/>
              </w:rPr>
            </w:pPr>
            <w:r w:rsidRPr="0050074D">
              <w:rPr>
                <w:rFonts w:cs="Arial"/>
                <w:color w:val="000000"/>
                <w:sz w:val="16"/>
                <w:szCs w:val="16"/>
              </w:rPr>
              <w:t>Jiří Dušek</w:t>
            </w:r>
          </w:p>
        </w:tc>
        <w:tc>
          <w:tcPr>
            <w:tcW w:w="1102" w:type="pct"/>
            <w:tcMar>
              <w:top w:w="0" w:type="dxa"/>
              <w:left w:w="70" w:type="dxa"/>
              <w:bottom w:w="0" w:type="dxa"/>
              <w:right w:w="70" w:type="dxa"/>
            </w:tcMar>
            <w:vAlign w:val="center"/>
            <w:hideMark/>
          </w:tcPr>
          <w:p w14:paraId="4AEBA93F" w14:textId="77777777" w:rsidR="008B1254" w:rsidRPr="0050074D" w:rsidRDefault="008B1254" w:rsidP="008B1254">
            <w:pPr>
              <w:rPr>
                <w:rFonts w:cs="Arial"/>
              </w:rPr>
            </w:pPr>
            <w:r w:rsidRPr="0050074D">
              <w:rPr>
                <w:rFonts w:cs="Arial"/>
                <w:color w:val="000000"/>
                <w:sz w:val="16"/>
                <w:szCs w:val="16"/>
              </w:rPr>
              <w:t>konzultant akčního plánování</w:t>
            </w:r>
          </w:p>
        </w:tc>
        <w:tc>
          <w:tcPr>
            <w:tcW w:w="1442" w:type="pct"/>
            <w:tcMar>
              <w:top w:w="0" w:type="dxa"/>
              <w:left w:w="70" w:type="dxa"/>
              <w:bottom w:w="0" w:type="dxa"/>
              <w:right w:w="70" w:type="dxa"/>
            </w:tcMar>
            <w:vAlign w:val="center"/>
            <w:hideMark/>
          </w:tcPr>
          <w:p w14:paraId="4DC8BDE3" w14:textId="77777777" w:rsidR="008B1254" w:rsidRPr="0050074D" w:rsidRDefault="008B1254" w:rsidP="008B1254">
            <w:pPr>
              <w:rPr>
                <w:rFonts w:cs="Arial"/>
              </w:rPr>
            </w:pPr>
            <w:hyperlink r:id="rId182" w:history="1">
              <w:r w:rsidRPr="0050074D">
                <w:rPr>
                  <w:rStyle w:val="Hypertextovodkaz"/>
                  <w:rFonts w:cs="Arial"/>
                  <w:sz w:val="16"/>
                  <w:szCs w:val="16"/>
                </w:rPr>
                <w:t>jiri.dusek@npi.cz</w:t>
              </w:r>
            </w:hyperlink>
          </w:p>
        </w:tc>
      </w:tr>
      <w:tr w:rsidR="008B1254" w:rsidRPr="0050074D" w14:paraId="35272E9A" w14:textId="77777777" w:rsidTr="008B1254">
        <w:trPr>
          <w:trHeight w:val="630"/>
        </w:trPr>
        <w:tc>
          <w:tcPr>
            <w:tcW w:w="1099" w:type="pct"/>
            <w:tcMar>
              <w:top w:w="0" w:type="dxa"/>
              <w:left w:w="70" w:type="dxa"/>
              <w:bottom w:w="0" w:type="dxa"/>
              <w:right w:w="70" w:type="dxa"/>
            </w:tcMar>
            <w:vAlign w:val="center"/>
            <w:hideMark/>
          </w:tcPr>
          <w:p w14:paraId="39E50540" w14:textId="77777777" w:rsidR="008B1254" w:rsidRPr="0050074D" w:rsidRDefault="008B1254" w:rsidP="008B1254">
            <w:pPr>
              <w:rPr>
                <w:rFonts w:cs="Arial"/>
              </w:rPr>
            </w:pPr>
            <w:r w:rsidRPr="0050074D">
              <w:rPr>
                <w:rFonts w:cs="Arial"/>
                <w:sz w:val="16"/>
                <w:szCs w:val="16"/>
              </w:rPr>
              <w:t xml:space="preserve">zástupce vedení škol  </w:t>
            </w:r>
          </w:p>
        </w:tc>
        <w:tc>
          <w:tcPr>
            <w:tcW w:w="1357" w:type="pct"/>
            <w:tcMar>
              <w:top w:w="0" w:type="dxa"/>
              <w:left w:w="70" w:type="dxa"/>
              <w:bottom w:w="0" w:type="dxa"/>
              <w:right w:w="70" w:type="dxa"/>
            </w:tcMar>
            <w:vAlign w:val="center"/>
            <w:hideMark/>
          </w:tcPr>
          <w:p w14:paraId="2207308F" w14:textId="77777777" w:rsidR="008B1254" w:rsidRPr="0050074D" w:rsidRDefault="008B1254" w:rsidP="008B1254">
            <w:pPr>
              <w:rPr>
                <w:rFonts w:cs="Arial"/>
              </w:rPr>
            </w:pPr>
            <w:r w:rsidRPr="0050074D">
              <w:rPr>
                <w:rFonts w:cs="Arial"/>
                <w:color w:val="000000"/>
                <w:sz w:val="16"/>
                <w:szCs w:val="16"/>
              </w:rPr>
              <w:t>Mgr. Jitka Krůtová</w:t>
            </w:r>
          </w:p>
        </w:tc>
        <w:tc>
          <w:tcPr>
            <w:tcW w:w="1102" w:type="pct"/>
            <w:tcMar>
              <w:top w:w="0" w:type="dxa"/>
              <w:left w:w="70" w:type="dxa"/>
              <w:bottom w:w="0" w:type="dxa"/>
              <w:right w:w="70" w:type="dxa"/>
            </w:tcMar>
            <w:vAlign w:val="center"/>
            <w:hideMark/>
          </w:tcPr>
          <w:p w14:paraId="08DE9C4B" w14:textId="77777777" w:rsidR="008B1254" w:rsidRPr="0050074D" w:rsidRDefault="008B1254" w:rsidP="008B1254">
            <w:pPr>
              <w:rPr>
                <w:rFonts w:cs="Arial"/>
              </w:rPr>
            </w:pPr>
            <w:r w:rsidRPr="0050074D">
              <w:rPr>
                <w:rFonts w:cs="Arial"/>
                <w:color w:val="000000"/>
                <w:sz w:val="16"/>
                <w:szCs w:val="16"/>
              </w:rPr>
              <w:t xml:space="preserve">ředitelka ZŠ </w:t>
            </w:r>
            <w:proofErr w:type="gramStart"/>
            <w:r w:rsidRPr="0050074D">
              <w:rPr>
                <w:rFonts w:cs="Arial"/>
                <w:color w:val="000000"/>
                <w:sz w:val="16"/>
                <w:szCs w:val="16"/>
              </w:rPr>
              <w:t>Praha - Lipence</w:t>
            </w:r>
            <w:proofErr w:type="gramEnd"/>
          </w:p>
        </w:tc>
        <w:tc>
          <w:tcPr>
            <w:tcW w:w="1442" w:type="pct"/>
            <w:tcMar>
              <w:top w:w="0" w:type="dxa"/>
              <w:left w:w="70" w:type="dxa"/>
              <w:bottom w:w="0" w:type="dxa"/>
              <w:right w:w="70" w:type="dxa"/>
            </w:tcMar>
            <w:vAlign w:val="center"/>
            <w:hideMark/>
          </w:tcPr>
          <w:p w14:paraId="5F1EA184" w14:textId="77777777" w:rsidR="008B1254" w:rsidRPr="0050074D" w:rsidRDefault="008B1254" w:rsidP="008B1254">
            <w:pPr>
              <w:rPr>
                <w:rFonts w:cs="Arial"/>
                <w:sz w:val="16"/>
                <w:szCs w:val="16"/>
              </w:rPr>
            </w:pPr>
            <w:hyperlink r:id="rId183" w:history="1">
              <w:r w:rsidRPr="0050074D">
                <w:rPr>
                  <w:rStyle w:val="Hypertextovodkaz"/>
                  <w:rFonts w:cs="Arial"/>
                  <w:sz w:val="16"/>
                  <w:szCs w:val="16"/>
                </w:rPr>
                <w:t>krutova.jitka@zslipence.cz</w:t>
              </w:r>
            </w:hyperlink>
            <w:r w:rsidRPr="0050074D">
              <w:rPr>
                <w:rFonts w:cs="Arial"/>
                <w:sz w:val="16"/>
                <w:szCs w:val="16"/>
              </w:rPr>
              <w:t xml:space="preserve"> </w:t>
            </w:r>
          </w:p>
        </w:tc>
      </w:tr>
    </w:tbl>
    <w:p w14:paraId="3B33A821" w14:textId="77777777" w:rsidR="008B1254" w:rsidRDefault="008B1254" w:rsidP="008B1254"/>
    <w:p w14:paraId="47C5E031" w14:textId="77777777" w:rsidR="008B1254" w:rsidRPr="0013562C" w:rsidRDefault="008B1254" w:rsidP="008B1254">
      <w:pPr>
        <w:rPr>
          <w:color w:val="FF0000"/>
        </w:rPr>
      </w:pPr>
      <w:r w:rsidRPr="0050074D">
        <w:t xml:space="preserve">Ustavující schůze řídícího výboru se konala dne </w:t>
      </w:r>
      <w:r>
        <w:rPr>
          <w:color w:val="FF0000"/>
        </w:rPr>
        <w:t xml:space="preserve">31. října 2022, </w:t>
      </w:r>
      <w:r w:rsidRPr="0050074D">
        <w:t xml:space="preserve">kdy byl taktéž zvolen předseda řídícího výboru, pan Mrg. Miroslav Knotek. Od té doby se řídící výbor konal ještě </w:t>
      </w:r>
      <w:r>
        <w:rPr>
          <w:color w:val="FF0000"/>
        </w:rPr>
        <w:t xml:space="preserve">dvakrát. </w:t>
      </w:r>
      <w:r w:rsidRPr="0050074D">
        <w:t xml:space="preserve">Obsazení členů se po celou dobu nezměnilo. </w:t>
      </w:r>
      <w:r w:rsidRPr="00587C3B">
        <w:t>V příloze č. 2 je uložen Jednací řád pro Řídicí výbor MAP Praha 16 a přílohu č. 3 tvoří Státu řídicího výboru pro Řídicí výbor MAP Praha 16.</w:t>
      </w:r>
      <w:r>
        <w:t xml:space="preserve"> </w:t>
      </w:r>
      <w:r w:rsidRPr="0050074D">
        <w:rPr>
          <w:color w:val="FF0000"/>
        </w:rPr>
        <w:lastRenderedPageBreak/>
        <w:t xml:space="preserve">ŘV se měl sejít vždy minimálně jednou za 6 měsíců. Realizace projektu trvala </w:t>
      </w:r>
      <w:r>
        <w:rPr>
          <w:color w:val="FF0000"/>
        </w:rPr>
        <w:t xml:space="preserve">16 měsíců, což odpovídá celkem 3 jednáním ŘV. </w:t>
      </w:r>
      <w:r w:rsidRPr="0050074D">
        <w:t>Plán jednání ŘV byl splněn.</w:t>
      </w:r>
      <w:r>
        <w:t xml:space="preserve"> </w:t>
      </w:r>
      <w:r w:rsidRPr="0013562C">
        <w:rPr>
          <w:color w:val="FF0000"/>
        </w:rPr>
        <w:t>ŘV využíval formu schvalování per rollam.</w:t>
      </w:r>
    </w:p>
    <w:p w14:paraId="0D36885A" w14:textId="77777777" w:rsidR="008B1254" w:rsidRPr="00587C3B" w:rsidRDefault="008B1254" w:rsidP="008B1254">
      <w:pPr>
        <w:rPr>
          <w:b/>
        </w:rPr>
      </w:pPr>
    </w:p>
    <w:p w14:paraId="0019A24A" w14:textId="77777777" w:rsidR="008B1254" w:rsidRPr="00587C3B" w:rsidRDefault="008B1254" w:rsidP="008B1254">
      <w:pPr>
        <w:rPr>
          <w:b/>
        </w:rPr>
      </w:pPr>
      <w:r w:rsidRPr="00587C3B">
        <w:rPr>
          <w:b/>
        </w:rPr>
        <w:t>Pracovní skupiny</w:t>
      </w:r>
    </w:p>
    <w:p w14:paraId="7273B032" w14:textId="77777777" w:rsidR="008B1254" w:rsidRPr="00587C3B" w:rsidRDefault="008B1254" w:rsidP="008B1254">
      <w:r w:rsidRPr="00587C3B">
        <w:t xml:space="preserve">Pracovní skupiny jsou založeny především na vzájemném předávání zkušeností a diskuzi. Jedná se o ustálená seskupení aktérů vybraných z cílových skupin, která pracují formou pravidelných setkání. </w:t>
      </w:r>
    </w:p>
    <w:p w14:paraId="5B3B5AA9" w14:textId="77777777" w:rsidR="008B1254" w:rsidRPr="00587C3B" w:rsidRDefault="008B1254" w:rsidP="008B1254">
      <w:r w:rsidRPr="00587C3B">
        <w:t xml:space="preserve">Činnost pracovních skupin je zaměřena na definování témat a priorit pro společné vzdělávání. Pracovní skupiny také konzultují průběhu tvorby a aktualizaci strategického rámce MAP.  </w:t>
      </w:r>
    </w:p>
    <w:p w14:paraId="0F11EDA0" w14:textId="77777777" w:rsidR="008B1254" w:rsidRPr="00587C3B" w:rsidRDefault="008B1254" w:rsidP="008B1254">
      <w:r w:rsidRPr="00D76E4C">
        <w:rPr>
          <w:color w:val="FF0000"/>
        </w:rPr>
        <w:t>Na počátku projektu</w:t>
      </w:r>
      <w:r>
        <w:t xml:space="preserve"> b</w:t>
      </w:r>
      <w:r w:rsidRPr="00587C3B">
        <w:t xml:space="preserve">ylo sestaveno </w:t>
      </w:r>
      <w:r>
        <w:t>šest</w:t>
      </w:r>
      <w:r w:rsidRPr="00587C3B">
        <w:t xml:space="preserve"> pracovních skupin, jejichž zástupci se setkávají </w:t>
      </w:r>
      <w:r w:rsidRPr="00D76E4C">
        <w:rPr>
          <w:color w:val="FF0000"/>
        </w:rPr>
        <w:t xml:space="preserve">vždy </w:t>
      </w:r>
      <w:r>
        <w:rPr>
          <w:color w:val="FF0000"/>
        </w:rPr>
        <w:t>čtyřikrát za 12 měsíců</w:t>
      </w:r>
      <w:r w:rsidRPr="00587C3B">
        <w:t xml:space="preserve"> (odborné debaty, kulaté stoly), a to:</w:t>
      </w:r>
    </w:p>
    <w:p w14:paraId="3DD5B9A3"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financování</w:t>
      </w:r>
    </w:p>
    <w:p w14:paraId="4B3F89FD"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rovné příležitosti ve vzdělávání</w:t>
      </w:r>
    </w:p>
    <w:p w14:paraId="5F9D9EB4"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matematickou gramotnost</w:t>
      </w:r>
    </w:p>
    <w:p w14:paraId="3CDE3988"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čtenářskou gramotnost</w:t>
      </w:r>
    </w:p>
    <w:p w14:paraId="3451DD97"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polytechnické vzdělání</w:t>
      </w:r>
    </w:p>
    <w:p w14:paraId="43AEB2C3" w14:textId="77777777" w:rsidR="008B1254" w:rsidRPr="00813965" w:rsidRDefault="008B1254" w:rsidP="00645727">
      <w:pPr>
        <w:pStyle w:val="Odstavecseseznamem"/>
        <w:numPr>
          <w:ilvl w:val="0"/>
          <w:numId w:val="32"/>
        </w:numPr>
        <w:spacing w:line="259" w:lineRule="auto"/>
        <w:jc w:val="left"/>
        <w:rPr>
          <w:b/>
          <w:bCs/>
          <w:color w:val="FF0000"/>
        </w:rPr>
      </w:pPr>
      <w:r w:rsidRPr="00813965">
        <w:rPr>
          <w:color w:val="FF0000"/>
        </w:rPr>
        <w:t>Pracovní skupina pro informační technologie a digitalizaci ve vzdělávání</w:t>
      </w:r>
    </w:p>
    <w:p w14:paraId="200CB291" w14:textId="77777777" w:rsidR="008B1254" w:rsidRPr="00587C3B" w:rsidRDefault="008B1254" w:rsidP="008B1254"/>
    <w:p w14:paraId="222B2258" w14:textId="77777777" w:rsidR="008B1254" w:rsidRPr="00587C3B" w:rsidRDefault="008B1254" w:rsidP="008B1254">
      <w:r w:rsidRPr="00587C3B">
        <w:t>Pracovní skupiny:</w:t>
      </w:r>
    </w:p>
    <w:p w14:paraId="6BD15040" w14:textId="77777777" w:rsidR="008B1254" w:rsidRPr="00813965" w:rsidRDefault="008B1254" w:rsidP="00645727">
      <w:pPr>
        <w:pStyle w:val="Odstavecseseznamem"/>
        <w:numPr>
          <w:ilvl w:val="0"/>
          <w:numId w:val="33"/>
        </w:numPr>
        <w:spacing w:line="259" w:lineRule="auto"/>
        <w:jc w:val="left"/>
        <w:rPr>
          <w:i/>
          <w:color w:val="FF0000"/>
        </w:rPr>
      </w:pPr>
      <w:r w:rsidRPr="00813965">
        <w:rPr>
          <w:color w:val="FF0000"/>
        </w:rPr>
        <w:t>Pracovní skupina pro financování</w:t>
      </w:r>
    </w:p>
    <w:p w14:paraId="58008FA0" w14:textId="77777777" w:rsidR="008B1254" w:rsidRPr="00813965" w:rsidRDefault="008B1254" w:rsidP="008B1254">
      <w:pPr>
        <w:rPr>
          <w:b/>
          <w:bCs/>
          <w:i/>
          <w:color w:val="FF0000"/>
        </w:rPr>
      </w:pPr>
      <w:r w:rsidRPr="00813965">
        <w:rPr>
          <w:color w:val="FF0000"/>
        </w:rPr>
        <w:t>Vedoucí pracovní skupiny: Kateřina Valínová, DiS.</w:t>
      </w:r>
    </w:p>
    <w:p w14:paraId="2892C804" w14:textId="77777777" w:rsidR="008B1254" w:rsidRPr="00813965" w:rsidRDefault="008B1254" w:rsidP="00645727">
      <w:pPr>
        <w:pStyle w:val="Odstavecseseznamem"/>
        <w:numPr>
          <w:ilvl w:val="0"/>
          <w:numId w:val="33"/>
        </w:numPr>
        <w:spacing w:line="259" w:lineRule="auto"/>
        <w:jc w:val="left"/>
        <w:rPr>
          <w:i/>
          <w:color w:val="FF0000"/>
        </w:rPr>
      </w:pPr>
      <w:r w:rsidRPr="00813965">
        <w:rPr>
          <w:color w:val="FF0000"/>
        </w:rPr>
        <w:t>Pracovní skupina pro rovné příležitosti</w:t>
      </w:r>
    </w:p>
    <w:p w14:paraId="22100198" w14:textId="77777777" w:rsidR="008B1254" w:rsidRPr="00813965" w:rsidRDefault="008B1254" w:rsidP="008B1254">
      <w:pPr>
        <w:rPr>
          <w:b/>
          <w:bCs/>
          <w:color w:val="FF0000"/>
        </w:rPr>
      </w:pPr>
      <w:r w:rsidRPr="00813965">
        <w:rPr>
          <w:color w:val="FF0000"/>
        </w:rPr>
        <w:t>Vedoucí pracovní skupiny: Alena Schiebelová</w:t>
      </w:r>
    </w:p>
    <w:p w14:paraId="5B19EA46" w14:textId="77777777" w:rsidR="008B1254" w:rsidRPr="00813965" w:rsidRDefault="008B1254" w:rsidP="00645727">
      <w:pPr>
        <w:pStyle w:val="Odstavecseseznamem"/>
        <w:numPr>
          <w:ilvl w:val="0"/>
          <w:numId w:val="33"/>
        </w:numPr>
        <w:spacing w:line="259" w:lineRule="auto"/>
        <w:jc w:val="left"/>
        <w:rPr>
          <w:i/>
          <w:color w:val="FF0000"/>
        </w:rPr>
      </w:pPr>
      <w:r w:rsidRPr="00813965">
        <w:rPr>
          <w:color w:val="FF0000"/>
        </w:rPr>
        <w:t>Pracovní skupina pro matematickou gramotnost</w:t>
      </w:r>
    </w:p>
    <w:p w14:paraId="0C3D7944" w14:textId="77777777" w:rsidR="008B1254" w:rsidRPr="00813965" w:rsidRDefault="008B1254" w:rsidP="008B1254">
      <w:pPr>
        <w:rPr>
          <w:b/>
          <w:bCs/>
          <w:color w:val="FF0000"/>
        </w:rPr>
      </w:pPr>
      <w:r w:rsidRPr="00813965">
        <w:rPr>
          <w:color w:val="FF0000"/>
        </w:rPr>
        <w:t>Vedoucí skupiny: Mgr. Jolana Chovancová</w:t>
      </w:r>
    </w:p>
    <w:p w14:paraId="2D61E684" w14:textId="77777777" w:rsidR="008B1254" w:rsidRPr="00813965" w:rsidRDefault="008B1254" w:rsidP="00645727">
      <w:pPr>
        <w:pStyle w:val="Odstavecseseznamem"/>
        <w:numPr>
          <w:ilvl w:val="0"/>
          <w:numId w:val="33"/>
        </w:numPr>
        <w:spacing w:line="259" w:lineRule="auto"/>
        <w:jc w:val="left"/>
        <w:rPr>
          <w:i/>
          <w:color w:val="FF0000"/>
        </w:rPr>
      </w:pPr>
      <w:r w:rsidRPr="00813965">
        <w:rPr>
          <w:color w:val="FF0000"/>
        </w:rPr>
        <w:t>Pracovní skupina pro čtenářskou gramotnost</w:t>
      </w:r>
    </w:p>
    <w:p w14:paraId="1FD5345D" w14:textId="77777777" w:rsidR="008B1254" w:rsidRPr="00813965" w:rsidRDefault="008B1254" w:rsidP="008B1254">
      <w:pPr>
        <w:rPr>
          <w:b/>
          <w:bCs/>
          <w:color w:val="FF0000"/>
        </w:rPr>
      </w:pPr>
      <w:r w:rsidRPr="00813965">
        <w:rPr>
          <w:color w:val="FF0000"/>
        </w:rPr>
        <w:t>Vedoucí skupiny: Mgr. Ivana Motýlová</w:t>
      </w:r>
    </w:p>
    <w:p w14:paraId="5146A887" w14:textId="77777777" w:rsidR="008B1254" w:rsidRPr="00813965" w:rsidRDefault="008B1254" w:rsidP="00645727">
      <w:pPr>
        <w:pStyle w:val="Odstavecseseznamem"/>
        <w:numPr>
          <w:ilvl w:val="0"/>
          <w:numId w:val="33"/>
        </w:numPr>
        <w:spacing w:line="259" w:lineRule="auto"/>
        <w:jc w:val="left"/>
        <w:rPr>
          <w:i/>
          <w:color w:val="FF0000"/>
        </w:rPr>
      </w:pPr>
      <w:r w:rsidRPr="00813965">
        <w:rPr>
          <w:color w:val="FF0000"/>
        </w:rPr>
        <w:t>Pracovní skupina pro polytechnické vzdělání</w:t>
      </w:r>
    </w:p>
    <w:p w14:paraId="1EBC2D98" w14:textId="77777777" w:rsidR="008B1254" w:rsidRPr="00813965" w:rsidRDefault="008B1254" w:rsidP="008B1254">
      <w:pPr>
        <w:rPr>
          <w:b/>
          <w:bCs/>
          <w:color w:val="FF0000"/>
        </w:rPr>
      </w:pPr>
      <w:r w:rsidRPr="00813965">
        <w:rPr>
          <w:color w:val="FF0000"/>
        </w:rPr>
        <w:t>Vedoucí skupiny: Mgr. Zdeněk Stříhavka, Mgr. Jitka Krůtová</w:t>
      </w:r>
    </w:p>
    <w:p w14:paraId="342DDEEF" w14:textId="77777777" w:rsidR="008B1254" w:rsidRPr="00813965" w:rsidRDefault="008B1254" w:rsidP="00645727">
      <w:pPr>
        <w:pStyle w:val="Odstavecseseznamem"/>
        <w:numPr>
          <w:ilvl w:val="0"/>
          <w:numId w:val="33"/>
        </w:numPr>
        <w:spacing w:line="259" w:lineRule="auto"/>
        <w:jc w:val="left"/>
        <w:rPr>
          <w:b/>
          <w:bCs/>
          <w:color w:val="FF0000"/>
        </w:rPr>
      </w:pPr>
      <w:r w:rsidRPr="00813965">
        <w:rPr>
          <w:color w:val="FF0000"/>
        </w:rPr>
        <w:t>Pracovní skupina pro informační technologie a digitalizaci ve vzdělávání</w:t>
      </w:r>
    </w:p>
    <w:p w14:paraId="5ECE51EF" w14:textId="77777777" w:rsidR="008B1254" w:rsidRPr="00813965" w:rsidRDefault="008B1254" w:rsidP="008B1254">
      <w:pPr>
        <w:rPr>
          <w:b/>
          <w:bCs/>
          <w:i/>
          <w:color w:val="FF0000"/>
        </w:rPr>
      </w:pPr>
      <w:r w:rsidRPr="00813965">
        <w:rPr>
          <w:color w:val="FF0000"/>
        </w:rPr>
        <w:lastRenderedPageBreak/>
        <w:t>Vedoucí skupiny: Mgr. Bc. Filip Kuchař</w:t>
      </w:r>
    </w:p>
    <w:p w14:paraId="2C2A393C" w14:textId="77777777" w:rsidR="008B1254" w:rsidRDefault="008B1254" w:rsidP="008B1254">
      <w:pPr>
        <w:rPr>
          <w:color w:val="FF0000"/>
        </w:rPr>
      </w:pPr>
    </w:p>
    <w:p w14:paraId="6AE26C7D" w14:textId="77777777" w:rsidR="008B1254" w:rsidRDefault="008B1254" w:rsidP="008B1254">
      <w:pPr>
        <w:rPr>
          <w:color w:val="FF0000"/>
        </w:rPr>
      </w:pPr>
      <w:r>
        <w:rPr>
          <w:color w:val="FF0000"/>
        </w:rPr>
        <w:t>V rámci realizace projektu MAP III. byl počet povinných setkání všech pracovních skupin naplněn.</w:t>
      </w:r>
    </w:p>
    <w:p w14:paraId="0B68F25F" w14:textId="77777777" w:rsidR="008B1254" w:rsidRPr="00587C3B" w:rsidRDefault="008B1254" w:rsidP="008B1254">
      <w:pPr>
        <w:rPr>
          <w:color w:val="FF0000"/>
        </w:rPr>
      </w:pPr>
    </w:p>
    <w:p w14:paraId="5426DCD5" w14:textId="77777777" w:rsidR="008B1254" w:rsidRPr="00587C3B" w:rsidRDefault="008B1254" w:rsidP="008B1254">
      <w:pPr>
        <w:rPr>
          <w:b/>
        </w:rPr>
      </w:pPr>
      <w:r w:rsidRPr="00587C3B">
        <w:rPr>
          <w:b/>
        </w:rPr>
        <w:t>Realizační tým</w:t>
      </w:r>
    </w:p>
    <w:p w14:paraId="71F2CBAA" w14:textId="77777777" w:rsidR="008B1254" w:rsidRPr="00587C3B" w:rsidRDefault="008B1254" w:rsidP="008B1254">
      <w:r w:rsidRPr="00587C3B">
        <w:t>Za účelem realizace projektu byl vytvořen realizační tým, který má odpovědnost za realizaci projektu v souladu s žádostí o podporu. Realizační tým vede projektový manažer a zabezpečuje činnost řídícího výboru, případně dalších částí organizační struktury MAP. Realizační tým se schází podle potřeby. Prostřednictvím telefonické komunikace či e-mailové</w:t>
      </w:r>
      <w:r>
        <w:t xml:space="preserve"> a on-line</w:t>
      </w:r>
      <w:r w:rsidRPr="00587C3B">
        <w:t xml:space="preserve"> komunikuje prakticky nepřetržitě.</w:t>
      </w:r>
    </w:p>
    <w:p w14:paraId="0A7C355E" w14:textId="77777777" w:rsidR="008B1254" w:rsidRPr="00587C3B" w:rsidRDefault="008B1254" w:rsidP="008B1254"/>
    <w:p w14:paraId="5A180D52" w14:textId="77777777" w:rsidR="008B1254" w:rsidRPr="00587C3B" w:rsidRDefault="008B1254" w:rsidP="008B1254">
      <w:r w:rsidRPr="00587C3B">
        <w:t>Mezi hlavní úkoly realizačního týmu patří:</w:t>
      </w:r>
    </w:p>
    <w:p w14:paraId="67C3E924" w14:textId="77777777" w:rsidR="008B1254" w:rsidRPr="00587C3B" w:rsidRDefault="008B1254" w:rsidP="00645727">
      <w:pPr>
        <w:pStyle w:val="Odstavecseseznamem"/>
        <w:numPr>
          <w:ilvl w:val="0"/>
          <w:numId w:val="29"/>
        </w:numPr>
        <w:spacing w:line="259" w:lineRule="auto"/>
      </w:pPr>
      <w:r w:rsidRPr="00587C3B">
        <w:t>Zajišťovat potřebné podkladové materiály a tyto pak předkládat ŘV pro jeho návrhy a diskuzi s partnery v území.</w:t>
      </w:r>
    </w:p>
    <w:p w14:paraId="61D3E890" w14:textId="77777777" w:rsidR="008B1254" w:rsidRPr="00587C3B" w:rsidRDefault="008B1254" w:rsidP="00645727">
      <w:pPr>
        <w:pStyle w:val="Odstavecseseznamem"/>
        <w:numPr>
          <w:ilvl w:val="0"/>
          <w:numId w:val="29"/>
        </w:numPr>
        <w:spacing w:line="259" w:lineRule="auto"/>
      </w:pPr>
      <w:r w:rsidRPr="00587C3B">
        <w:t>Monitorovat průběh realizace MAP.</w:t>
      </w:r>
    </w:p>
    <w:p w14:paraId="198DB807" w14:textId="77777777" w:rsidR="008B1254" w:rsidRPr="00587C3B" w:rsidRDefault="008B1254" w:rsidP="00645727">
      <w:pPr>
        <w:pStyle w:val="Odstavecseseznamem"/>
        <w:numPr>
          <w:ilvl w:val="0"/>
          <w:numId w:val="29"/>
        </w:numPr>
        <w:spacing w:line="259" w:lineRule="auto"/>
      </w:pPr>
      <w:r w:rsidRPr="00587C3B">
        <w:t>Spolupracovat při relevantních aktivitách procesu MAP</w:t>
      </w:r>
      <w:r w:rsidRPr="00C8414E">
        <w:rPr>
          <w:color w:val="FF0000"/>
        </w:rPr>
        <w:t xml:space="preserve"> </w:t>
      </w:r>
      <w:r w:rsidRPr="00587C3B">
        <w:t>s odborným garantem MAP.</w:t>
      </w:r>
    </w:p>
    <w:p w14:paraId="6CD9A49B" w14:textId="77777777" w:rsidR="008B1254" w:rsidRPr="00587C3B" w:rsidRDefault="008B1254" w:rsidP="00645727">
      <w:pPr>
        <w:pStyle w:val="Odstavecseseznamem"/>
        <w:numPr>
          <w:ilvl w:val="0"/>
          <w:numId w:val="29"/>
        </w:numPr>
        <w:spacing w:line="259" w:lineRule="auto"/>
      </w:pPr>
      <w:r w:rsidRPr="00587C3B">
        <w:t>Zajišťovat organizaci společných vzdělávacích a informačních aktivit v rámci MAP.</w:t>
      </w:r>
    </w:p>
    <w:p w14:paraId="748CB3C2" w14:textId="77777777" w:rsidR="008B1254" w:rsidRPr="00587C3B" w:rsidRDefault="008B1254" w:rsidP="00645727">
      <w:pPr>
        <w:pStyle w:val="Odstavecseseznamem"/>
        <w:numPr>
          <w:ilvl w:val="0"/>
          <w:numId w:val="29"/>
        </w:numPr>
        <w:spacing w:line="259" w:lineRule="auto"/>
      </w:pPr>
      <w:r w:rsidRPr="00587C3B">
        <w:t>Ve spolupráci s odborným garantem rozvíjet u zástupců zřizovatelů a v zapojených školách odbornou znalost k odborným tématům MAP.</w:t>
      </w:r>
    </w:p>
    <w:p w14:paraId="54D91794" w14:textId="77777777" w:rsidR="008B1254" w:rsidRPr="00587C3B" w:rsidRDefault="008B1254" w:rsidP="00645727">
      <w:pPr>
        <w:pStyle w:val="Odstavecseseznamem"/>
        <w:numPr>
          <w:ilvl w:val="0"/>
          <w:numId w:val="29"/>
        </w:numPr>
        <w:spacing w:line="259" w:lineRule="auto"/>
      </w:pPr>
      <w:r w:rsidRPr="00587C3B">
        <w:t>Účastnit se (na doporučení odborného garanta) aktivit souvisejících s přímou podporou škol a dalších vzdělávacích zařízení v oblasti řízení kvality vzdělávání.</w:t>
      </w:r>
    </w:p>
    <w:p w14:paraId="276A7D95" w14:textId="77777777" w:rsidR="008B1254" w:rsidRPr="00587C3B" w:rsidRDefault="008B1254" w:rsidP="00645727">
      <w:pPr>
        <w:pStyle w:val="Odstavecseseznamem"/>
        <w:numPr>
          <w:ilvl w:val="0"/>
          <w:numId w:val="29"/>
        </w:numPr>
        <w:spacing w:line="259" w:lineRule="auto"/>
      </w:pPr>
      <w:r w:rsidRPr="00587C3B">
        <w:t>Zajišťovat v oblastech MAP přenos výstupů mezi dílčími týmy, které mohou být v rámci organizační struktury MAP zřízeny.</w:t>
      </w:r>
    </w:p>
    <w:p w14:paraId="3B60776C" w14:textId="77777777" w:rsidR="008B1254" w:rsidRPr="00587C3B" w:rsidRDefault="008B1254" w:rsidP="00645727">
      <w:pPr>
        <w:pStyle w:val="Odstavecseseznamem"/>
        <w:numPr>
          <w:ilvl w:val="0"/>
          <w:numId w:val="29"/>
        </w:numPr>
        <w:spacing w:line="259" w:lineRule="auto"/>
      </w:pPr>
      <w:r w:rsidRPr="00587C3B">
        <w:t>Pravidelně vyhodnocovat realizované aktivity a dosahování cílů MAP.</w:t>
      </w:r>
    </w:p>
    <w:p w14:paraId="7ED25035" w14:textId="77777777" w:rsidR="008B1254" w:rsidRPr="00587C3B" w:rsidRDefault="008B1254" w:rsidP="008B1254">
      <w:pPr>
        <w:pStyle w:val="Odstavecseseznamem"/>
      </w:pPr>
    </w:p>
    <w:p w14:paraId="655C099F" w14:textId="77777777" w:rsidR="008B1254" w:rsidRPr="00587C3B" w:rsidRDefault="008B1254" w:rsidP="008B1254">
      <w:pPr>
        <w:pStyle w:val="Odstavecseseznamem"/>
      </w:pPr>
    </w:p>
    <w:p w14:paraId="16EA0915" w14:textId="77777777" w:rsidR="008B1254" w:rsidRPr="00587C3B" w:rsidRDefault="008B1254" w:rsidP="008B1254">
      <w:r w:rsidRPr="00587C3B">
        <w:t>Členové realizačního týmu:</w:t>
      </w:r>
    </w:p>
    <w:tbl>
      <w:tblPr>
        <w:tblW w:w="5000" w:type="pct"/>
        <w:tblCellMar>
          <w:left w:w="70" w:type="dxa"/>
          <w:right w:w="70" w:type="dxa"/>
        </w:tblCellMar>
        <w:tblLook w:val="04A0" w:firstRow="1" w:lastRow="0" w:firstColumn="1" w:lastColumn="0" w:noHBand="0" w:noVBand="1"/>
      </w:tblPr>
      <w:tblGrid>
        <w:gridCol w:w="1980"/>
        <w:gridCol w:w="2447"/>
        <w:gridCol w:w="1985"/>
        <w:gridCol w:w="2650"/>
      </w:tblGrid>
      <w:tr w:rsidR="008B1254" w:rsidRPr="009D29C2" w14:paraId="389D0D82" w14:textId="77777777" w:rsidTr="008B1254">
        <w:trPr>
          <w:trHeight w:val="479"/>
        </w:trPr>
        <w:tc>
          <w:tcPr>
            <w:tcW w:w="10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6B28D2" w14:textId="77777777" w:rsidR="008B1254" w:rsidRPr="009D29C2" w:rsidRDefault="008B1254" w:rsidP="008B1254">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POZICE</w:t>
            </w:r>
          </w:p>
        </w:tc>
        <w:tc>
          <w:tcPr>
            <w:tcW w:w="1350"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4909D0FD" w14:textId="77777777" w:rsidR="008B1254" w:rsidRPr="009D29C2" w:rsidRDefault="008B1254" w:rsidP="008B1254">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JMÉNO ZÁSTUPCE</w:t>
            </w:r>
          </w:p>
        </w:tc>
        <w:tc>
          <w:tcPr>
            <w:tcW w:w="109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8A34571" w14:textId="77777777" w:rsidR="008B1254" w:rsidRPr="009D29C2" w:rsidRDefault="008B1254" w:rsidP="008B1254">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TÝM</w:t>
            </w:r>
          </w:p>
        </w:tc>
        <w:tc>
          <w:tcPr>
            <w:tcW w:w="1462"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AABB71F" w14:textId="77777777" w:rsidR="008B1254" w:rsidRPr="009D29C2" w:rsidRDefault="008B1254" w:rsidP="008B1254">
            <w:pPr>
              <w:spacing w:after="0" w:line="240" w:lineRule="auto"/>
              <w:rPr>
                <w:rFonts w:eastAsia="Times New Roman" w:cs="Arial"/>
                <w:b/>
                <w:bCs/>
                <w:color w:val="FF0000"/>
                <w:sz w:val="16"/>
                <w:szCs w:val="16"/>
                <w:lang w:eastAsia="cs-CZ"/>
              </w:rPr>
            </w:pPr>
            <w:r w:rsidRPr="009D29C2">
              <w:rPr>
                <w:rFonts w:eastAsia="Times New Roman" w:cs="Arial"/>
                <w:b/>
                <w:bCs/>
                <w:color w:val="FF0000"/>
                <w:sz w:val="16"/>
                <w:szCs w:val="16"/>
                <w:lang w:eastAsia="cs-CZ"/>
              </w:rPr>
              <w:t>KONTAKT</w:t>
            </w:r>
          </w:p>
        </w:tc>
      </w:tr>
      <w:tr w:rsidR="008B1254" w:rsidRPr="009D29C2" w14:paraId="657C47D7"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7C1C079E"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Hlavní projektový manažer</w:t>
            </w:r>
          </w:p>
        </w:tc>
        <w:tc>
          <w:tcPr>
            <w:tcW w:w="1350" w:type="pct"/>
            <w:tcBorders>
              <w:top w:val="nil"/>
              <w:left w:val="nil"/>
              <w:bottom w:val="single" w:sz="4" w:space="0" w:color="auto"/>
              <w:right w:val="single" w:sz="4" w:space="0" w:color="auto"/>
            </w:tcBorders>
            <w:shd w:val="clear" w:color="auto" w:fill="auto"/>
            <w:vAlign w:val="center"/>
          </w:tcPr>
          <w:p w14:paraId="5A5D3EF8"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Lucie Albrechtová</w:t>
            </w:r>
          </w:p>
        </w:tc>
        <w:tc>
          <w:tcPr>
            <w:tcW w:w="1095" w:type="pct"/>
            <w:tcBorders>
              <w:top w:val="nil"/>
              <w:left w:val="nil"/>
              <w:bottom w:val="single" w:sz="4" w:space="0" w:color="auto"/>
              <w:right w:val="single" w:sz="4" w:space="0" w:color="auto"/>
            </w:tcBorders>
            <w:shd w:val="clear" w:color="auto" w:fill="auto"/>
            <w:vAlign w:val="center"/>
            <w:hideMark/>
          </w:tcPr>
          <w:p w14:paraId="464592A0"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7616D87E"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84" w:history="1">
              <w:r w:rsidRPr="009D29C2">
                <w:rPr>
                  <w:rStyle w:val="Hypertextovodkaz"/>
                  <w:rFonts w:eastAsia="Times New Roman" w:cs="Arial"/>
                  <w:color w:val="FF0000"/>
                  <w:sz w:val="16"/>
                  <w:szCs w:val="16"/>
                  <w:lang w:eastAsia="cs-CZ"/>
                </w:rPr>
                <w:t>brendlova@meetplace.cz</w:t>
              </w:r>
            </w:hyperlink>
          </w:p>
        </w:tc>
      </w:tr>
      <w:tr w:rsidR="008B1254" w:rsidRPr="009D29C2" w14:paraId="5B707175"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6BDCFCDD"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Finanční manažer</w:t>
            </w:r>
          </w:p>
        </w:tc>
        <w:tc>
          <w:tcPr>
            <w:tcW w:w="1350" w:type="pct"/>
            <w:tcBorders>
              <w:top w:val="nil"/>
              <w:left w:val="nil"/>
              <w:bottom w:val="single" w:sz="4" w:space="0" w:color="auto"/>
              <w:right w:val="single" w:sz="4" w:space="0" w:color="auto"/>
            </w:tcBorders>
            <w:shd w:val="clear" w:color="auto" w:fill="auto"/>
            <w:vAlign w:val="center"/>
          </w:tcPr>
          <w:p w14:paraId="17DD8A7F"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Ing. Ondřej Čemus</w:t>
            </w:r>
          </w:p>
        </w:tc>
        <w:tc>
          <w:tcPr>
            <w:tcW w:w="1095" w:type="pct"/>
            <w:tcBorders>
              <w:top w:val="nil"/>
              <w:left w:val="nil"/>
              <w:bottom w:val="single" w:sz="4" w:space="0" w:color="auto"/>
              <w:right w:val="single" w:sz="4" w:space="0" w:color="auto"/>
            </w:tcBorders>
            <w:shd w:val="clear" w:color="auto" w:fill="auto"/>
            <w:vAlign w:val="center"/>
            <w:hideMark/>
          </w:tcPr>
          <w:p w14:paraId="2916E64E"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6E8E12B4"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85" w:history="1">
              <w:r w:rsidRPr="009D29C2">
                <w:rPr>
                  <w:rStyle w:val="Hypertextovodkaz"/>
                  <w:rFonts w:eastAsia="Times New Roman" w:cs="Arial"/>
                  <w:color w:val="FF0000"/>
                  <w:sz w:val="16"/>
                  <w:szCs w:val="16"/>
                  <w:lang w:eastAsia="cs-CZ"/>
                </w:rPr>
                <w:t>ondrej.cemus@seznam.cz</w:t>
              </w:r>
            </w:hyperlink>
          </w:p>
        </w:tc>
      </w:tr>
      <w:tr w:rsidR="008B1254" w:rsidRPr="009D29C2" w14:paraId="446F00E2"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03BD8F44"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Administrativní pracovníci</w:t>
            </w:r>
          </w:p>
        </w:tc>
        <w:tc>
          <w:tcPr>
            <w:tcW w:w="1350" w:type="pct"/>
            <w:tcBorders>
              <w:top w:val="nil"/>
              <w:left w:val="nil"/>
              <w:bottom w:val="single" w:sz="4" w:space="0" w:color="auto"/>
              <w:right w:val="single" w:sz="4" w:space="0" w:color="auto"/>
            </w:tcBorders>
            <w:shd w:val="clear" w:color="auto" w:fill="auto"/>
            <w:vAlign w:val="center"/>
          </w:tcPr>
          <w:p w14:paraId="1A2DDD8D"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Gabriela Chvátalová</w:t>
            </w:r>
          </w:p>
        </w:tc>
        <w:tc>
          <w:tcPr>
            <w:tcW w:w="1095" w:type="pct"/>
            <w:tcBorders>
              <w:top w:val="nil"/>
              <w:left w:val="nil"/>
              <w:bottom w:val="single" w:sz="4" w:space="0" w:color="auto"/>
              <w:right w:val="single" w:sz="4" w:space="0" w:color="auto"/>
            </w:tcBorders>
            <w:shd w:val="clear" w:color="auto" w:fill="auto"/>
            <w:vAlign w:val="center"/>
            <w:hideMark/>
          </w:tcPr>
          <w:p w14:paraId="6C992663"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nil"/>
              <w:left w:val="nil"/>
              <w:bottom w:val="single" w:sz="4" w:space="0" w:color="auto"/>
              <w:right w:val="single" w:sz="4" w:space="0" w:color="auto"/>
            </w:tcBorders>
            <w:shd w:val="clear" w:color="auto" w:fill="auto"/>
            <w:vAlign w:val="center"/>
            <w:hideMark/>
          </w:tcPr>
          <w:p w14:paraId="4A629EB2" w14:textId="77777777" w:rsidR="008B1254" w:rsidRPr="009D29C2" w:rsidRDefault="008B1254" w:rsidP="008B1254">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gabriela.chvatalova@praha16.eu</w:t>
            </w:r>
          </w:p>
        </w:tc>
      </w:tr>
      <w:tr w:rsidR="008B1254" w:rsidRPr="009D29C2" w14:paraId="095724E0"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181BF5B"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1996FD6C"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Iveta Krejčí</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4D959"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2FF41" w14:textId="77777777" w:rsidR="008B1254" w:rsidRPr="009D29C2" w:rsidRDefault="008B1254" w:rsidP="008B1254">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iveta.krejci@praha16.eu</w:t>
            </w:r>
          </w:p>
        </w:tc>
      </w:tr>
      <w:tr w:rsidR="008B1254" w:rsidRPr="009D29C2" w14:paraId="3C1D673B"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F2E6B0E"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single" w:sz="4" w:space="0" w:color="auto"/>
              <w:left w:val="nil"/>
              <w:bottom w:val="single" w:sz="4" w:space="0" w:color="auto"/>
              <w:right w:val="single" w:sz="4" w:space="0" w:color="auto"/>
            </w:tcBorders>
            <w:shd w:val="clear" w:color="auto" w:fill="auto"/>
            <w:vAlign w:val="center"/>
          </w:tcPr>
          <w:p w14:paraId="62CDF570"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Jana Hejrová, DiS.</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24DC58C"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4CA04900"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86" w:history="1">
              <w:r w:rsidRPr="009D29C2">
                <w:rPr>
                  <w:rStyle w:val="Hypertextovodkaz"/>
                  <w:rFonts w:eastAsia="Times New Roman" w:cs="Arial"/>
                  <w:color w:val="FF0000"/>
                  <w:sz w:val="16"/>
                  <w:szCs w:val="16"/>
                  <w:lang w:eastAsia="cs-CZ"/>
                </w:rPr>
                <w:t>jana.hejrova@praha16.eu</w:t>
              </w:r>
            </w:hyperlink>
          </w:p>
        </w:tc>
      </w:tr>
      <w:tr w:rsidR="008B1254" w:rsidRPr="009D29C2" w14:paraId="5011EB91"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F0E214B"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6C20126F"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Bc. Petra Mrázková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02483"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realizační</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5768D"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87" w:history="1">
              <w:r w:rsidRPr="009D29C2">
                <w:rPr>
                  <w:rStyle w:val="Hypertextovodkaz"/>
                  <w:rFonts w:eastAsia="Times New Roman" w:cs="Arial"/>
                  <w:color w:val="FF0000"/>
                  <w:sz w:val="16"/>
                  <w:szCs w:val="16"/>
                  <w:lang w:eastAsia="cs-CZ"/>
                </w:rPr>
                <w:t>petra.mrazkova@praha16.eu</w:t>
              </w:r>
            </w:hyperlink>
          </w:p>
        </w:tc>
      </w:tr>
      <w:tr w:rsidR="008B1254" w:rsidRPr="009D29C2" w14:paraId="0CD436B6"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5A870C8A"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Koordinátor spolupráce / implementace</w:t>
            </w:r>
          </w:p>
        </w:tc>
        <w:tc>
          <w:tcPr>
            <w:tcW w:w="1350" w:type="pct"/>
            <w:tcBorders>
              <w:top w:val="single" w:sz="4" w:space="0" w:color="auto"/>
              <w:left w:val="nil"/>
              <w:bottom w:val="single" w:sz="4" w:space="0" w:color="auto"/>
              <w:right w:val="single" w:sz="4" w:space="0" w:color="auto"/>
            </w:tcBorders>
            <w:shd w:val="clear" w:color="auto" w:fill="auto"/>
            <w:vAlign w:val="center"/>
          </w:tcPr>
          <w:p w14:paraId="09F8F56F"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Ing. Iva Houserová</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EEC5AFF"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odborný</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14:paraId="3C6BC0E7" w14:textId="77777777" w:rsidR="008B1254" w:rsidRPr="009D29C2" w:rsidRDefault="008B1254" w:rsidP="008B1254">
            <w:pPr>
              <w:spacing w:after="0" w:line="240" w:lineRule="auto"/>
              <w:rPr>
                <w:rStyle w:val="Hypertextovodkaz"/>
                <w:rFonts w:cs="Arial"/>
                <w:color w:val="FF0000"/>
              </w:rPr>
            </w:pPr>
            <w:hyperlink r:id="rId188" w:history="1">
              <w:r w:rsidRPr="009D29C2">
                <w:rPr>
                  <w:rStyle w:val="Hypertextovodkaz"/>
                  <w:rFonts w:eastAsia="Times New Roman" w:cs="Arial"/>
                  <w:color w:val="FF0000"/>
                  <w:sz w:val="16"/>
                  <w:szCs w:val="16"/>
                  <w:lang w:eastAsia="cs-CZ"/>
                </w:rPr>
                <w:t>houserova.iva@gmail.com</w:t>
              </w:r>
            </w:hyperlink>
          </w:p>
        </w:tc>
      </w:tr>
      <w:tr w:rsidR="008B1254" w:rsidRPr="009D29C2" w14:paraId="491022A8"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4443A0F6"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Vedoucí pracovních skupin projektu MAP</w:t>
            </w:r>
          </w:p>
        </w:tc>
        <w:tc>
          <w:tcPr>
            <w:tcW w:w="1350" w:type="pct"/>
            <w:tcBorders>
              <w:top w:val="nil"/>
              <w:left w:val="nil"/>
              <w:bottom w:val="single" w:sz="4" w:space="0" w:color="auto"/>
              <w:right w:val="single" w:sz="4" w:space="0" w:color="auto"/>
            </w:tcBorders>
            <w:shd w:val="clear" w:color="auto" w:fill="auto"/>
            <w:vAlign w:val="center"/>
          </w:tcPr>
          <w:p w14:paraId="7182C3B9"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zástupci odborníků v daných oblastech</w:t>
            </w:r>
          </w:p>
        </w:tc>
        <w:tc>
          <w:tcPr>
            <w:tcW w:w="1095" w:type="pct"/>
            <w:tcBorders>
              <w:top w:val="nil"/>
              <w:left w:val="nil"/>
              <w:bottom w:val="single" w:sz="4" w:space="0" w:color="auto"/>
              <w:right w:val="single" w:sz="4" w:space="0" w:color="auto"/>
            </w:tcBorders>
            <w:shd w:val="clear" w:color="auto" w:fill="auto"/>
            <w:vAlign w:val="center"/>
          </w:tcPr>
          <w:p w14:paraId="409B7F8D"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odborný</w:t>
            </w:r>
          </w:p>
        </w:tc>
        <w:tc>
          <w:tcPr>
            <w:tcW w:w="1462" w:type="pct"/>
            <w:tcBorders>
              <w:top w:val="nil"/>
              <w:left w:val="nil"/>
              <w:bottom w:val="single" w:sz="4" w:space="0" w:color="auto"/>
              <w:right w:val="single" w:sz="4" w:space="0" w:color="auto"/>
            </w:tcBorders>
            <w:shd w:val="clear" w:color="auto" w:fill="auto"/>
            <w:vAlign w:val="center"/>
          </w:tcPr>
          <w:p w14:paraId="28791B11" w14:textId="77777777" w:rsidR="008B1254" w:rsidRPr="009D29C2" w:rsidRDefault="008B1254" w:rsidP="008B1254">
            <w:pPr>
              <w:spacing w:after="0" w:line="240" w:lineRule="auto"/>
              <w:rPr>
                <w:rFonts w:eastAsia="Times New Roman" w:cs="Arial"/>
                <w:color w:val="FF0000"/>
                <w:sz w:val="16"/>
                <w:szCs w:val="16"/>
                <w:u w:val="single"/>
                <w:lang w:eastAsia="cs-CZ"/>
              </w:rPr>
            </w:pPr>
          </w:p>
        </w:tc>
      </w:tr>
      <w:tr w:rsidR="008B1254" w:rsidRPr="009D29C2" w14:paraId="2B25F1A2"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0B0E6BD0"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434AC9CD"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Kateřina Valínová, DiS.</w:t>
            </w:r>
          </w:p>
        </w:tc>
        <w:tc>
          <w:tcPr>
            <w:tcW w:w="1095" w:type="pct"/>
            <w:tcBorders>
              <w:top w:val="nil"/>
              <w:left w:val="nil"/>
              <w:bottom w:val="single" w:sz="4" w:space="0" w:color="auto"/>
              <w:right w:val="single" w:sz="4" w:space="0" w:color="auto"/>
            </w:tcBorders>
            <w:shd w:val="clear" w:color="auto" w:fill="auto"/>
            <w:vAlign w:val="center"/>
          </w:tcPr>
          <w:p w14:paraId="272CA301"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financování</w:t>
            </w:r>
          </w:p>
        </w:tc>
        <w:tc>
          <w:tcPr>
            <w:tcW w:w="1462" w:type="pct"/>
            <w:tcBorders>
              <w:top w:val="nil"/>
              <w:left w:val="nil"/>
              <w:bottom w:val="single" w:sz="4" w:space="0" w:color="auto"/>
              <w:right w:val="single" w:sz="4" w:space="0" w:color="auto"/>
            </w:tcBorders>
            <w:shd w:val="clear" w:color="auto" w:fill="auto"/>
            <w:vAlign w:val="center"/>
          </w:tcPr>
          <w:p w14:paraId="7676158E" w14:textId="77777777" w:rsidR="008B1254" w:rsidRPr="009D29C2" w:rsidRDefault="008B1254" w:rsidP="008B1254">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katerina.valinova@praha16.eu</w:t>
            </w:r>
          </w:p>
        </w:tc>
      </w:tr>
      <w:tr w:rsidR="008B1254" w:rsidRPr="009D29C2" w14:paraId="0F787E58"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9B38FDE" w14:textId="77777777" w:rsidR="008B1254" w:rsidRPr="009D29C2" w:rsidRDefault="008B1254" w:rsidP="008B1254">
            <w:pPr>
              <w:spacing w:after="0" w:line="240" w:lineRule="auto"/>
              <w:rPr>
                <w:rFonts w:eastAsia="Times New Roman" w:cs="Arial"/>
                <w:color w:val="FF0000"/>
                <w:sz w:val="16"/>
                <w:szCs w:val="16"/>
                <w:highlight w:val="yellow"/>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28A32472" w14:textId="77777777" w:rsidR="008B1254" w:rsidRPr="009D29C2" w:rsidRDefault="008B1254" w:rsidP="008B1254">
            <w:pPr>
              <w:spacing w:after="0" w:line="240" w:lineRule="auto"/>
              <w:rPr>
                <w:rFonts w:eastAsia="Times New Roman" w:cs="Arial"/>
                <w:color w:val="FF0000"/>
                <w:sz w:val="16"/>
                <w:szCs w:val="16"/>
                <w:highlight w:val="yellow"/>
                <w:lang w:eastAsia="cs-CZ"/>
              </w:rPr>
            </w:pPr>
            <w:r w:rsidRPr="009D29C2">
              <w:rPr>
                <w:rFonts w:eastAsia="Times New Roman" w:cs="Arial"/>
                <w:color w:val="FF0000"/>
                <w:sz w:val="16"/>
                <w:szCs w:val="16"/>
                <w:lang w:eastAsia="cs-CZ"/>
              </w:rPr>
              <w:t>Alena Schiebelová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15B9F95E"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rovné příležitosti</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1AA0375C"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89" w:history="1">
              <w:r w:rsidRPr="009D29C2">
                <w:rPr>
                  <w:rStyle w:val="Hypertextovodkaz"/>
                  <w:rFonts w:cs="Arial"/>
                  <w:color w:val="FF0000"/>
                  <w:sz w:val="16"/>
                  <w:szCs w:val="16"/>
                </w:rPr>
                <w:t>alena.schiebelova@mszbraslav.cz</w:t>
              </w:r>
            </w:hyperlink>
            <w:r w:rsidRPr="009D29C2">
              <w:rPr>
                <w:rFonts w:cs="Arial"/>
                <w:color w:val="FF0000"/>
                <w:sz w:val="16"/>
                <w:szCs w:val="16"/>
              </w:rPr>
              <w:t xml:space="preserve"> </w:t>
            </w:r>
          </w:p>
        </w:tc>
      </w:tr>
      <w:tr w:rsidR="008B1254" w:rsidRPr="009D29C2" w14:paraId="5E9E56F6"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1C93B91B"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6A31110E"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Jolana Chovancová</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14:paraId="77683487"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matematickou gramotnost</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73B41534"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90" w:history="1">
              <w:r w:rsidRPr="009D29C2">
                <w:rPr>
                  <w:rStyle w:val="Hypertextovodkaz"/>
                  <w:rFonts w:eastAsia="Times New Roman" w:cs="Arial"/>
                  <w:color w:val="FF0000"/>
                  <w:sz w:val="16"/>
                  <w:szCs w:val="16"/>
                  <w:lang w:eastAsia="cs-CZ"/>
                </w:rPr>
                <w:t>jolana.chovancova@zs-zbraslav.cz</w:t>
              </w:r>
            </w:hyperlink>
          </w:p>
        </w:tc>
      </w:tr>
      <w:tr w:rsidR="008B1254" w:rsidRPr="009D29C2" w14:paraId="23B2CB21" w14:textId="77777777" w:rsidTr="008B1254">
        <w:trPr>
          <w:trHeight w:val="63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B7B0AEF"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single" w:sz="4" w:space="0" w:color="auto"/>
              <w:left w:val="nil"/>
              <w:bottom w:val="single" w:sz="4" w:space="0" w:color="auto"/>
              <w:right w:val="single" w:sz="4" w:space="0" w:color="auto"/>
            </w:tcBorders>
            <w:shd w:val="clear" w:color="auto" w:fill="auto"/>
            <w:vAlign w:val="center"/>
          </w:tcPr>
          <w:p w14:paraId="3A5F5E6C"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Ivana Motýlová</w:t>
            </w:r>
          </w:p>
        </w:tc>
        <w:tc>
          <w:tcPr>
            <w:tcW w:w="1095" w:type="pct"/>
            <w:tcBorders>
              <w:top w:val="single" w:sz="4" w:space="0" w:color="auto"/>
              <w:left w:val="nil"/>
              <w:bottom w:val="single" w:sz="4" w:space="0" w:color="auto"/>
              <w:right w:val="single" w:sz="4" w:space="0" w:color="auto"/>
            </w:tcBorders>
            <w:shd w:val="clear" w:color="auto" w:fill="auto"/>
            <w:vAlign w:val="center"/>
          </w:tcPr>
          <w:p w14:paraId="77B628C7"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čtenářskou gramotnost</w:t>
            </w:r>
          </w:p>
        </w:tc>
        <w:tc>
          <w:tcPr>
            <w:tcW w:w="1462" w:type="pct"/>
            <w:tcBorders>
              <w:top w:val="single" w:sz="4" w:space="0" w:color="auto"/>
              <w:left w:val="nil"/>
              <w:bottom w:val="single" w:sz="4" w:space="0" w:color="auto"/>
              <w:right w:val="single" w:sz="4" w:space="0" w:color="auto"/>
            </w:tcBorders>
            <w:shd w:val="clear" w:color="auto" w:fill="auto"/>
            <w:vAlign w:val="center"/>
          </w:tcPr>
          <w:p w14:paraId="22474871" w14:textId="77777777" w:rsidR="008B1254" w:rsidRPr="009D29C2" w:rsidRDefault="008B1254" w:rsidP="008B1254">
            <w:pPr>
              <w:spacing w:after="0" w:line="240" w:lineRule="auto"/>
              <w:rPr>
                <w:rFonts w:eastAsia="Times New Roman" w:cs="Arial"/>
                <w:color w:val="FF0000"/>
                <w:sz w:val="16"/>
                <w:szCs w:val="16"/>
                <w:u w:val="single"/>
                <w:lang w:eastAsia="cs-CZ"/>
              </w:rPr>
            </w:pPr>
            <w:r w:rsidRPr="009D29C2">
              <w:rPr>
                <w:rFonts w:eastAsia="Times New Roman" w:cs="Arial"/>
                <w:color w:val="FF0000"/>
                <w:sz w:val="16"/>
                <w:szCs w:val="16"/>
                <w:u w:val="single"/>
                <w:lang w:eastAsia="cs-CZ"/>
              </w:rPr>
              <w:t>imotylova@gmail.com</w:t>
            </w:r>
          </w:p>
        </w:tc>
      </w:tr>
      <w:tr w:rsidR="008B1254" w:rsidRPr="009D29C2" w14:paraId="6890AF3C"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1D276DAF"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0CA78B00"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Zdeněk Stříhavka</w:t>
            </w:r>
          </w:p>
        </w:tc>
        <w:tc>
          <w:tcPr>
            <w:tcW w:w="1095" w:type="pct"/>
            <w:tcBorders>
              <w:top w:val="nil"/>
              <w:left w:val="nil"/>
              <w:bottom w:val="single" w:sz="4" w:space="0" w:color="auto"/>
              <w:right w:val="single" w:sz="4" w:space="0" w:color="auto"/>
            </w:tcBorders>
            <w:shd w:val="clear" w:color="auto" w:fill="auto"/>
            <w:vAlign w:val="center"/>
          </w:tcPr>
          <w:p w14:paraId="128C29DD"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polytechnické vzdělávání</w:t>
            </w:r>
          </w:p>
        </w:tc>
        <w:tc>
          <w:tcPr>
            <w:tcW w:w="1462" w:type="pct"/>
            <w:tcBorders>
              <w:top w:val="nil"/>
              <w:left w:val="nil"/>
              <w:bottom w:val="single" w:sz="4" w:space="0" w:color="auto"/>
              <w:right w:val="single" w:sz="4" w:space="0" w:color="auto"/>
            </w:tcBorders>
            <w:shd w:val="clear" w:color="auto" w:fill="auto"/>
            <w:vAlign w:val="center"/>
          </w:tcPr>
          <w:p w14:paraId="262EB2DE"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91" w:history="1">
              <w:r w:rsidRPr="009D29C2">
                <w:rPr>
                  <w:rFonts w:eastAsia="Times New Roman" w:cs="Arial"/>
                  <w:color w:val="FF0000"/>
                  <w:sz w:val="16"/>
                  <w:szCs w:val="16"/>
                  <w:u w:val="single"/>
                  <w:lang w:eastAsia="cs-CZ"/>
                </w:rPr>
                <w:t>strihavka@skola-radotin.cz</w:t>
              </w:r>
            </w:hyperlink>
          </w:p>
        </w:tc>
      </w:tr>
      <w:tr w:rsidR="008B1254" w:rsidRPr="009D29C2" w14:paraId="31F94942"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119F80AB"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2F17DADE"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Mgr. Jitka Krůtová</w:t>
            </w:r>
          </w:p>
        </w:tc>
        <w:tc>
          <w:tcPr>
            <w:tcW w:w="1095" w:type="pct"/>
            <w:tcBorders>
              <w:top w:val="nil"/>
              <w:left w:val="nil"/>
              <w:bottom w:val="single" w:sz="4" w:space="0" w:color="auto"/>
              <w:right w:val="single" w:sz="4" w:space="0" w:color="auto"/>
            </w:tcBorders>
            <w:shd w:val="clear" w:color="auto" w:fill="auto"/>
            <w:vAlign w:val="center"/>
          </w:tcPr>
          <w:p w14:paraId="413439B6"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eastAsia="Times New Roman" w:cs="Arial"/>
                <w:color w:val="FF0000"/>
                <w:sz w:val="16"/>
                <w:szCs w:val="16"/>
                <w:lang w:eastAsia="cs-CZ"/>
              </w:rPr>
              <w:t>PS pro polytechnické vzdělávání</w:t>
            </w:r>
          </w:p>
        </w:tc>
        <w:tc>
          <w:tcPr>
            <w:tcW w:w="1462" w:type="pct"/>
            <w:tcBorders>
              <w:top w:val="nil"/>
              <w:left w:val="nil"/>
              <w:bottom w:val="single" w:sz="4" w:space="0" w:color="auto"/>
              <w:right w:val="single" w:sz="4" w:space="0" w:color="auto"/>
            </w:tcBorders>
            <w:shd w:val="clear" w:color="auto" w:fill="auto"/>
            <w:vAlign w:val="center"/>
          </w:tcPr>
          <w:p w14:paraId="0B96C467" w14:textId="77777777" w:rsidR="008B1254" w:rsidRPr="009D29C2" w:rsidRDefault="008B1254" w:rsidP="008B1254">
            <w:pPr>
              <w:spacing w:after="0" w:line="240" w:lineRule="auto"/>
              <w:rPr>
                <w:rFonts w:eastAsia="Times New Roman" w:cs="Arial"/>
                <w:color w:val="FF0000"/>
                <w:sz w:val="16"/>
                <w:szCs w:val="16"/>
                <w:u w:val="single"/>
                <w:lang w:eastAsia="cs-CZ"/>
              </w:rPr>
            </w:pPr>
            <w:hyperlink r:id="rId192" w:history="1">
              <w:r w:rsidRPr="009D29C2">
                <w:rPr>
                  <w:rStyle w:val="Hypertextovodkaz"/>
                  <w:rFonts w:cs="Arial"/>
                  <w:color w:val="FF0000"/>
                  <w:sz w:val="16"/>
                  <w:szCs w:val="16"/>
                </w:rPr>
                <w:t>krutova.jitka@zslipence.cz</w:t>
              </w:r>
            </w:hyperlink>
          </w:p>
        </w:tc>
      </w:tr>
      <w:tr w:rsidR="008B1254" w:rsidRPr="009D29C2" w14:paraId="78F40208" w14:textId="77777777" w:rsidTr="008B1254">
        <w:trPr>
          <w:trHeight w:val="630"/>
        </w:trPr>
        <w:tc>
          <w:tcPr>
            <w:tcW w:w="1093" w:type="pct"/>
            <w:tcBorders>
              <w:top w:val="nil"/>
              <w:left w:val="single" w:sz="4" w:space="0" w:color="auto"/>
              <w:bottom w:val="single" w:sz="4" w:space="0" w:color="auto"/>
              <w:right w:val="single" w:sz="4" w:space="0" w:color="auto"/>
            </w:tcBorders>
            <w:shd w:val="clear" w:color="auto" w:fill="auto"/>
            <w:vAlign w:val="center"/>
          </w:tcPr>
          <w:p w14:paraId="437C3867" w14:textId="77777777" w:rsidR="008B1254" w:rsidRPr="009D29C2" w:rsidRDefault="008B1254" w:rsidP="008B1254">
            <w:pPr>
              <w:spacing w:after="0" w:line="240" w:lineRule="auto"/>
              <w:rPr>
                <w:rFonts w:eastAsia="Times New Roman" w:cs="Arial"/>
                <w:color w:val="FF0000"/>
                <w:sz w:val="16"/>
                <w:szCs w:val="16"/>
                <w:lang w:eastAsia="cs-CZ"/>
              </w:rPr>
            </w:pPr>
          </w:p>
        </w:tc>
        <w:tc>
          <w:tcPr>
            <w:tcW w:w="1350" w:type="pct"/>
            <w:tcBorders>
              <w:top w:val="nil"/>
              <w:left w:val="nil"/>
              <w:bottom w:val="single" w:sz="4" w:space="0" w:color="auto"/>
              <w:right w:val="single" w:sz="4" w:space="0" w:color="auto"/>
            </w:tcBorders>
            <w:shd w:val="clear" w:color="auto" w:fill="auto"/>
            <w:vAlign w:val="center"/>
          </w:tcPr>
          <w:p w14:paraId="0F8C8F94" w14:textId="77777777" w:rsidR="008B1254" w:rsidRPr="009D29C2" w:rsidRDefault="008B1254" w:rsidP="008B1254">
            <w:pPr>
              <w:spacing w:after="0" w:line="240" w:lineRule="auto"/>
              <w:rPr>
                <w:rFonts w:eastAsia="Times New Roman" w:cs="Arial"/>
                <w:color w:val="FF0000"/>
                <w:sz w:val="16"/>
                <w:szCs w:val="16"/>
                <w:lang w:eastAsia="cs-CZ"/>
              </w:rPr>
            </w:pPr>
            <w:r w:rsidRPr="009D29C2">
              <w:rPr>
                <w:rFonts w:cs="Arial"/>
                <w:color w:val="FF0000"/>
                <w:sz w:val="16"/>
                <w:szCs w:val="16"/>
              </w:rPr>
              <w:t>Mgr. Bc. Filip Kuchař</w:t>
            </w:r>
          </w:p>
        </w:tc>
        <w:tc>
          <w:tcPr>
            <w:tcW w:w="1095" w:type="pct"/>
            <w:tcBorders>
              <w:top w:val="nil"/>
              <w:left w:val="nil"/>
              <w:bottom w:val="single" w:sz="4" w:space="0" w:color="auto"/>
              <w:right w:val="single" w:sz="4" w:space="0" w:color="auto"/>
            </w:tcBorders>
            <w:shd w:val="clear" w:color="auto" w:fill="auto"/>
            <w:vAlign w:val="center"/>
          </w:tcPr>
          <w:p w14:paraId="1E6CD12C" w14:textId="77777777" w:rsidR="008B1254" w:rsidRPr="009D29C2" w:rsidRDefault="008B1254" w:rsidP="008B1254">
            <w:pPr>
              <w:spacing w:after="0" w:line="240" w:lineRule="auto"/>
              <w:rPr>
                <w:rFonts w:eastAsia="Times New Roman" w:cs="Arial"/>
                <w:color w:val="FF0000"/>
                <w:sz w:val="16"/>
                <w:szCs w:val="16"/>
                <w:highlight w:val="yellow"/>
                <w:lang w:eastAsia="cs-CZ"/>
              </w:rPr>
            </w:pPr>
            <w:r w:rsidRPr="009D29C2">
              <w:rPr>
                <w:rFonts w:eastAsia="Times New Roman" w:cs="Arial"/>
                <w:color w:val="FF0000"/>
                <w:sz w:val="16"/>
                <w:szCs w:val="16"/>
                <w:lang w:eastAsia="cs-CZ"/>
              </w:rPr>
              <w:t>PS pro informační technologie a digitalizaci ve vzdělávání</w:t>
            </w:r>
          </w:p>
        </w:tc>
        <w:tc>
          <w:tcPr>
            <w:tcW w:w="1462" w:type="pct"/>
            <w:tcBorders>
              <w:top w:val="nil"/>
              <w:left w:val="nil"/>
              <w:bottom w:val="single" w:sz="4" w:space="0" w:color="auto"/>
              <w:right w:val="single" w:sz="4" w:space="0" w:color="auto"/>
            </w:tcBorders>
            <w:shd w:val="clear" w:color="auto" w:fill="auto"/>
            <w:vAlign w:val="center"/>
          </w:tcPr>
          <w:p w14:paraId="4FA1457F" w14:textId="77777777" w:rsidR="008B1254" w:rsidRPr="009D29C2" w:rsidRDefault="008B1254" w:rsidP="008B1254">
            <w:pPr>
              <w:pStyle w:val="Normlnweb"/>
              <w:rPr>
                <w:rFonts w:ascii="Arial" w:hAnsi="Arial" w:cs="Arial"/>
                <w:color w:val="FF0000"/>
                <w:sz w:val="16"/>
                <w:szCs w:val="16"/>
              </w:rPr>
            </w:pPr>
            <w:hyperlink r:id="rId193" w:history="1">
              <w:r w:rsidRPr="009D29C2">
                <w:rPr>
                  <w:rStyle w:val="Hypertextovodkaz"/>
                  <w:rFonts w:ascii="Arial" w:hAnsi="Arial" w:cs="Arial"/>
                  <w:color w:val="FF0000"/>
                  <w:sz w:val="16"/>
                  <w:szCs w:val="16"/>
                </w:rPr>
                <w:t>filip.kuchar@pedf.cuni.cz</w:t>
              </w:r>
            </w:hyperlink>
          </w:p>
        </w:tc>
      </w:tr>
    </w:tbl>
    <w:p w14:paraId="43FEF87F" w14:textId="77777777" w:rsidR="008B1254" w:rsidRPr="00587C3B" w:rsidRDefault="008B1254" w:rsidP="008B1254"/>
    <w:p w14:paraId="27900943" w14:textId="77777777" w:rsidR="008B1254" w:rsidRPr="00587C3B" w:rsidRDefault="008B1254" w:rsidP="008B1254">
      <w:r w:rsidRPr="00587C3B">
        <w:t xml:space="preserve">Realizační tým je malý a akceschopný. Jeho nejdůležitějším úkolem bylo vyhodnocení území, nastavení priorit, cílů a sesbírání projektových záměrů pro investiční intervence. </w:t>
      </w:r>
    </w:p>
    <w:p w14:paraId="5BC0231C" w14:textId="77777777" w:rsidR="008B1254" w:rsidRPr="00EE03B1" w:rsidRDefault="008B1254" w:rsidP="008B1254">
      <w:r w:rsidRPr="00587C3B">
        <w:t xml:space="preserve">Velice důležitou součástí tvorby MAP vzdělávání ve správním obvodu Praha 16 je zajištění informovanosti široké veřejnosti. K tomuto účelu nejlépe slouží webové stránky </w:t>
      </w:r>
      <w:hyperlink r:id="rId194" w:history="1">
        <w:r w:rsidRPr="009D29C2">
          <w:rPr>
            <w:rStyle w:val="Hypertextovodkaz"/>
            <w:color w:val="FF0000"/>
          </w:rPr>
          <w:t>https://www.praha16.eu/Mistni-akcni-plan-vzdelavani-MAP-III</w:t>
        </w:r>
      </w:hyperlink>
      <w:r w:rsidRPr="009D29C2">
        <w:rPr>
          <w:color w:val="FF0000"/>
        </w:rPr>
        <w:t xml:space="preserve"> </w:t>
      </w:r>
    </w:p>
    <w:p w14:paraId="750FC5DB" w14:textId="77777777" w:rsidR="008B1254" w:rsidRPr="009D29C2" w:rsidRDefault="008B1254" w:rsidP="008B1254">
      <w:pPr>
        <w:spacing w:after="0"/>
        <w:rPr>
          <w:rFonts w:cs="Arial"/>
        </w:rPr>
      </w:pPr>
      <w:r>
        <w:rPr>
          <w:rFonts w:cs="Arial"/>
          <w:color w:val="FF0000"/>
        </w:rPr>
        <w:t xml:space="preserve">Další formy komunikace pokračují již od realizace projektu MAP II: </w:t>
      </w:r>
      <w:r w:rsidRPr="009D29C2">
        <w:rPr>
          <w:rFonts w:cs="Arial"/>
        </w:rPr>
        <w:t xml:space="preserve">V rámci zvýšení efektivity v rámci propagace a komunikace projektu byl zprovozněny vlastní webové stránky: </w:t>
      </w:r>
      <w:hyperlink r:id="rId195" w:history="1">
        <w:r w:rsidRPr="009D29C2">
          <w:rPr>
            <w:rStyle w:val="Hypertextovodkaz"/>
            <w:rFonts w:cs="Arial"/>
          </w:rPr>
          <w:t>www.praha16vzdelava.cz</w:t>
        </w:r>
      </w:hyperlink>
      <w:r w:rsidRPr="009D29C2">
        <w:rPr>
          <w:rFonts w:cs="Arial"/>
        </w:rPr>
        <w:t>.</w:t>
      </w:r>
      <w:r>
        <w:rPr>
          <w:rFonts w:cs="Arial"/>
        </w:rPr>
        <w:t xml:space="preserve"> </w:t>
      </w:r>
      <w:r w:rsidRPr="009D29C2">
        <w:rPr>
          <w:rFonts w:cs="Arial"/>
        </w:rPr>
        <w:t>Tyto stránky fungují jako informační zdroj</w:t>
      </w:r>
      <w:r>
        <w:rPr>
          <w:rFonts w:cs="Arial"/>
        </w:rPr>
        <w:t xml:space="preserve"> </w:t>
      </w:r>
      <w:r w:rsidRPr="009D29C2">
        <w:rPr>
          <w:rFonts w:cs="Arial"/>
        </w:rPr>
        <w:t>o aktivitách projektu, ale i o dalších akcích, které se týkají vzdělávání na Praze 16. Důležitou součástí je aktuálně sekce, které se věnuje přijímání ukrajinských dětí do ZŠ a MŠ.</w:t>
      </w:r>
    </w:p>
    <w:p w14:paraId="792656D8" w14:textId="77777777" w:rsidR="008B1254" w:rsidRPr="009D29C2" w:rsidRDefault="008B1254" w:rsidP="008B1254">
      <w:pPr>
        <w:spacing w:after="0"/>
        <w:rPr>
          <w:rFonts w:cs="Arial"/>
        </w:rPr>
      </w:pPr>
      <w:r w:rsidRPr="009D29C2">
        <w:rPr>
          <w:rFonts w:eastAsia="Times New Roman" w:cs="Arial"/>
        </w:rPr>
        <w:t>Byla vytvořena stránka projektu na sociální síti Facebook, která slouží k hlavní prezentaci aktivit a událostí projektu včetně fotek z těchto akcí. Na této stránce jsou dále zveřejňovány relevantní odkazy, které se týkají podpory rozvoje vzdělávání, školení, konferencí atd.</w:t>
      </w:r>
    </w:p>
    <w:p w14:paraId="29632175" w14:textId="77777777" w:rsidR="00751273" w:rsidRDefault="00751273" w:rsidP="00BC636F"/>
    <w:p w14:paraId="4C316EBE" w14:textId="77777777" w:rsidR="008B1254" w:rsidRDefault="008B1254" w:rsidP="00645727">
      <w:pPr>
        <w:pStyle w:val="Nadpis1"/>
        <w:numPr>
          <w:ilvl w:val="0"/>
          <w:numId w:val="12"/>
        </w:numPr>
        <w:jc w:val="left"/>
      </w:pPr>
      <w:bookmarkStart w:id="62" w:name="_Toc148649124"/>
      <w:r w:rsidRPr="00B0380F">
        <w:lastRenderedPageBreak/>
        <w:t>Popis priorit a cílů</w:t>
      </w:r>
      <w:bookmarkEnd w:id="62"/>
    </w:p>
    <w:p w14:paraId="1F7246D7" w14:textId="77777777" w:rsidR="008B1254" w:rsidRDefault="008B1254" w:rsidP="008B1254">
      <w:pPr>
        <w:ind w:left="708"/>
      </w:pPr>
      <w:r>
        <w:t>Priority a cíle vychází zejména z:</w:t>
      </w:r>
    </w:p>
    <w:p w14:paraId="7E147B72" w14:textId="77777777" w:rsidR="008B1254" w:rsidRDefault="008B1254" w:rsidP="00645727">
      <w:pPr>
        <w:pStyle w:val="Odstavecseseznamem"/>
        <w:numPr>
          <w:ilvl w:val="0"/>
          <w:numId w:val="13"/>
        </w:numPr>
        <w:spacing w:line="259" w:lineRule="auto"/>
        <w:jc w:val="left"/>
      </w:pPr>
      <w:r>
        <w:t>výsledků dotazníkového šetření MŠMT,</w:t>
      </w:r>
    </w:p>
    <w:p w14:paraId="72D0C058" w14:textId="77777777" w:rsidR="008B1254" w:rsidRDefault="008B1254" w:rsidP="00645727">
      <w:pPr>
        <w:pStyle w:val="Odstavecseseznamem"/>
        <w:numPr>
          <w:ilvl w:val="0"/>
          <w:numId w:val="13"/>
        </w:numPr>
        <w:spacing w:line="259" w:lineRule="auto"/>
        <w:jc w:val="left"/>
      </w:pPr>
      <w:r>
        <w:t>výstupů konzultací s jednotlivými aktéry v oblasti vzdělávání,</w:t>
      </w:r>
    </w:p>
    <w:p w14:paraId="4D6FDA97" w14:textId="77777777" w:rsidR="008B1254" w:rsidRDefault="008B1254" w:rsidP="00645727">
      <w:pPr>
        <w:pStyle w:val="Odstavecseseznamem"/>
        <w:numPr>
          <w:ilvl w:val="0"/>
          <w:numId w:val="13"/>
        </w:numPr>
        <w:spacing w:line="259" w:lineRule="auto"/>
        <w:jc w:val="left"/>
      </w:pPr>
      <w:r>
        <w:t>budoucích potřeb pro zajištění legislativních změn,</w:t>
      </w:r>
    </w:p>
    <w:p w14:paraId="5721BEFA" w14:textId="77777777" w:rsidR="008B1254" w:rsidRDefault="008B1254" w:rsidP="00645727">
      <w:pPr>
        <w:pStyle w:val="Odstavecseseznamem"/>
        <w:numPr>
          <w:ilvl w:val="0"/>
          <w:numId w:val="13"/>
        </w:numPr>
        <w:spacing w:line="259" w:lineRule="auto"/>
        <w:jc w:val="left"/>
      </w:pPr>
      <w:r>
        <w:t>výsledků dotazníkového šetření „Investiční projektový záměr“,</w:t>
      </w:r>
    </w:p>
    <w:p w14:paraId="44A85AC8" w14:textId="77777777" w:rsidR="008B1254" w:rsidRPr="00755889" w:rsidRDefault="008B1254" w:rsidP="00645727">
      <w:pPr>
        <w:pStyle w:val="Odstavecseseznamem"/>
        <w:numPr>
          <w:ilvl w:val="0"/>
          <w:numId w:val="13"/>
        </w:numPr>
        <w:spacing w:line="259" w:lineRule="auto"/>
        <w:jc w:val="left"/>
      </w:pPr>
      <w:r>
        <w:rPr>
          <w:color w:val="FF0000"/>
        </w:rPr>
        <w:t>procesu evaluace,</w:t>
      </w:r>
    </w:p>
    <w:p w14:paraId="09AF7BF5" w14:textId="77777777" w:rsidR="008B1254" w:rsidRPr="00755889" w:rsidRDefault="008B1254" w:rsidP="00645727">
      <w:pPr>
        <w:pStyle w:val="Odstavecseseznamem"/>
        <w:numPr>
          <w:ilvl w:val="0"/>
          <w:numId w:val="13"/>
        </w:numPr>
        <w:spacing w:line="259" w:lineRule="auto"/>
        <w:jc w:val="left"/>
        <w:rPr>
          <w:color w:val="FF0000"/>
        </w:rPr>
      </w:pPr>
      <w:r w:rsidRPr="00755889">
        <w:rPr>
          <w:color w:val="FF0000"/>
        </w:rPr>
        <w:t>SWOT</w:t>
      </w:r>
      <w:r>
        <w:rPr>
          <w:color w:val="FF0000"/>
        </w:rPr>
        <w:t xml:space="preserve"> analýz,</w:t>
      </w:r>
      <w:r w:rsidRPr="00755889">
        <w:rPr>
          <w:color w:val="FF0000"/>
        </w:rPr>
        <w:t xml:space="preserve"> agregované popisy potřeb.</w:t>
      </w:r>
    </w:p>
    <w:p w14:paraId="2C331C8E" w14:textId="77777777" w:rsidR="008B1254" w:rsidRDefault="008B1254" w:rsidP="008B1254"/>
    <w:p w14:paraId="3FDB300E" w14:textId="77777777" w:rsidR="008B1254" w:rsidRDefault="008B1254" w:rsidP="00645727">
      <w:pPr>
        <w:pStyle w:val="Nadpis2"/>
        <w:numPr>
          <w:ilvl w:val="1"/>
          <w:numId w:val="12"/>
        </w:numPr>
        <w:spacing w:line="259" w:lineRule="auto"/>
        <w:jc w:val="left"/>
      </w:pPr>
      <w:bookmarkStart w:id="63" w:name="_Toc148649125"/>
      <w:r>
        <w:t>Přehled povinných, doporučených a průřezových opatření MAP vzdělávání</w:t>
      </w:r>
      <w:bookmarkEnd w:id="63"/>
    </w:p>
    <w:p w14:paraId="56CF52F7" w14:textId="77777777" w:rsidR="008B1254" w:rsidRPr="00FF4B4E" w:rsidRDefault="008B1254" w:rsidP="008B1254">
      <w:pPr>
        <w:ind w:left="360"/>
        <w:rPr>
          <w:color w:val="FF0000"/>
        </w:rPr>
      </w:pPr>
      <w:r w:rsidRPr="00587C3B">
        <w:t>Povinná opatření se nepatrně liší v MAP I. a v MAP II. (dle postupů MAP). Z tohoto důvodu jsou uvedeny níže dvě tabulka (MAP I. a MAP II.). Ve Strategickém rámci je přidán nový řádek a to „</w:t>
      </w:r>
      <w:r w:rsidRPr="00587C3B">
        <w:rPr>
          <w:rFonts w:eastAsia="Times New Roman" w:cs="Arial"/>
          <w:color w:val="000000"/>
          <w:lang w:eastAsia="cs-CZ"/>
        </w:rPr>
        <w:t>Vazba na povinná opatření dle Postupů MAP II</w:t>
      </w:r>
      <w:r w:rsidRPr="00587C3B">
        <w:t>“.</w:t>
      </w:r>
      <w:r>
        <w:t xml:space="preserve"> </w:t>
      </w:r>
      <w:r>
        <w:rPr>
          <w:color w:val="FF0000"/>
        </w:rPr>
        <w:t>Dále jsou doplněna témata dle Postupů MAP III.</w:t>
      </w:r>
      <w:r w:rsidRPr="00587C3B">
        <w:t xml:space="preserve"> </w:t>
      </w:r>
      <w:r>
        <w:rPr>
          <w:color w:val="FF0000"/>
        </w:rPr>
        <w:t>Dále jsou uvedena témata také pro MAP IV. Témata pro MAP IV. jsou zde uvedená z důvodů plánování ročních akčních plánů, které jsou v souladu s připravovanou žádostí. Pro hladký přechod na realizaci MAP IV. jsou tato témata uvedena také zde.</w:t>
      </w:r>
    </w:p>
    <w:p w14:paraId="6AAEAB50" w14:textId="77777777" w:rsidR="008B1254" w:rsidRDefault="008B1254" w:rsidP="008B1254">
      <w:pPr>
        <w:ind w:left="360"/>
      </w:pPr>
    </w:p>
    <w:p w14:paraId="49EF173F" w14:textId="77777777" w:rsidR="008B1254" w:rsidRDefault="008B1254" w:rsidP="008B1254">
      <w:pPr>
        <w:ind w:left="360"/>
      </w:pPr>
      <w:r w:rsidRPr="00587C3B">
        <w:t>PRO MAP I.:</w:t>
      </w:r>
    </w:p>
    <w:p w14:paraId="745B9709" w14:textId="77777777" w:rsidR="008B1254" w:rsidRPr="001659CF" w:rsidRDefault="008B1254" w:rsidP="008B1254"/>
    <w:tbl>
      <w:tblPr>
        <w:tblW w:w="8637" w:type="dxa"/>
        <w:jc w:val="center"/>
        <w:tblCellMar>
          <w:left w:w="70" w:type="dxa"/>
          <w:right w:w="70" w:type="dxa"/>
        </w:tblCellMar>
        <w:tblLook w:val="04A0" w:firstRow="1" w:lastRow="0" w:firstColumn="1" w:lastColumn="0" w:noHBand="0" w:noVBand="1"/>
      </w:tblPr>
      <w:tblGrid>
        <w:gridCol w:w="1020"/>
        <w:gridCol w:w="7617"/>
      </w:tblGrid>
      <w:tr w:rsidR="008B1254" w:rsidRPr="00F62122" w14:paraId="7F57204E" w14:textId="77777777" w:rsidTr="008B1254">
        <w:trPr>
          <w:trHeight w:val="548"/>
          <w:jc w:val="center"/>
        </w:trPr>
        <w:tc>
          <w:tcPr>
            <w:tcW w:w="102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8BE3B96" w14:textId="77777777" w:rsidR="008B1254" w:rsidRPr="00F62122" w:rsidRDefault="008B1254" w:rsidP="008B1254">
            <w:pPr>
              <w:spacing w:after="0" w:line="240" w:lineRule="auto"/>
              <w:jc w:val="center"/>
              <w:rPr>
                <w:rFonts w:eastAsia="Times New Roman" w:cs="Arial"/>
                <w:b/>
                <w:bCs/>
                <w:color w:val="000000"/>
                <w:sz w:val="20"/>
                <w:szCs w:val="20"/>
                <w:lang w:eastAsia="cs-CZ"/>
              </w:rPr>
            </w:pPr>
            <w:r w:rsidRPr="00F62122">
              <w:rPr>
                <w:rFonts w:eastAsia="Times New Roman" w:cs="Arial"/>
                <w:b/>
                <w:bCs/>
                <w:color w:val="000000"/>
                <w:sz w:val="20"/>
                <w:szCs w:val="20"/>
                <w:lang w:eastAsia="cs-CZ"/>
              </w:rPr>
              <w:t>Povinná opatření</w:t>
            </w:r>
          </w:p>
        </w:tc>
        <w:tc>
          <w:tcPr>
            <w:tcW w:w="7617" w:type="dxa"/>
            <w:tcBorders>
              <w:top w:val="single" w:sz="8" w:space="0" w:color="auto"/>
              <w:left w:val="nil"/>
              <w:bottom w:val="single" w:sz="4" w:space="0" w:color="auto"/>
              <w:right w:val="single" w:sz="8" w:space="0" w:color="auto"/>
            </w:tcBorders>
            <w:shd w:val="clear" w:color="auto" w:fill="auto"/>
            <w:vAlign w:val="center"/>
            <w:hideMark/>
          </w:tcPr>
          <w:p w14:paraId="3500EB7E"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 xml:space="preserve">Předškolní vzdělávání a péče: </w:t>
            </w:r>
            <w:proofErr w:type="gramStart"/>
            <w:r w:rsidRPr="00F62122">
              <w:rPr>
                <w:rFonts w:eastAsia="Times New Roman" w:cs="Arial"/>
                <w:color w:val="000000"/>
                <w:sz w:val="20"/>
                <w:szCs w:val="20"/>
                <w:lang w:eastAsia="cs-CZ"/>
              </w:rPr>
              <w:t>dostupnost - inkluze</w:t>
            </w:r>
            <w:proofErr w:type="gramEnd"/>
            <w:r w:rsidRPr="00F62122">
              <w:rPr>
                <w:rFonts w:eastAsia="Times New Roman" w:cs="Arial"/>
                <w:color w:val="000000"/>
                <w:sz w:val="20"/>
                <w:szCs w:val="20"/>
                <w:lang w:eastAsia="cs-CZ"/>
              </w:rPr>
              <w:t xml:space="preserve"> - kvalita</w:t>
            </w:r>
          </w:p>
        </w:tc>
      </w:tr>
      <w:tr w:rsidR="008B1254" w:rsidRPr="00F62122" w14:paraId="25BFF7D2" w14:textId="77777777" w:rsidTr="008B1254">
        <w:trPr>
          <w:trHeight w:val="570"/>
          <w:jc w:val="center"/>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4C7F40E1"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48E8CAFC"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Čtenářská a matematická gramotnost v základním vzdělávání</w:t>
            </w:r>
          </w:p>
        </w:tc>
      </w:tr>
      <w:tr w:rsidR="008B1254" w:rsidRPr="00F62122" w14:paraId="67EFEC0D" w14:textId="77777777" w:rsidTr="008B1254">
        <w:trPr>
          <w:trHeight w:val="758"/>
          <w:jc w:val="center"/>
        </w:trPr>
        <w:tc>
          <w:tcPr>
            <w:tcW w:w="1020" w:type="dxa"/>
            <w:vMerge/>
            <w:tcBorders>
              <w:top w:val="single" w:sz="8" w:space="0" w:color="auto"/>
              <w:left w:val="single" w:sz="8" w:space="0" w:color="auto"/>
              <w:bottom w:val="single" w:sz="4" w:space="0" w:color="auto"/>
              <w:right w:val="single" w:sz="4" w:space="0" w:color="auto"/>
            </w:tcBorders>
            <w:vAlign w:val="center"/>
            <w:hideMark/>
          </w:tcPr>
          <w:p w14:paraId="5092F7B3"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313561A6"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Inkluzivní vzdělávání a podpora dětí a žáků ohrožených školním neúspěchem</w:t>
            </w:r>
          </w:p>
        </w:tc>
      </w:tr>
      <w:tr w:rsidR="008B1254" w:rsidRPr="00F62122" w14:paraId="5E529963" w14:textId="77777777" w:rsidTr="008B1254">
        <w:trPr>
          <w:trHeight w:val="51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3FAB40" w14:textId="77777777" w:rsidR="008B1254" w:rsidRPr="00F62122" w:rsidRDefault="008B1254" w:rsidP="008B1254">
            <w:pPr>
              <w:spacing w:after="0" w:line="240" w:lineRule="auto"/>
              <w:jc w:val="center"/>
              <w:rPr>
                <w:rFonts w:eastAsia="Times New Roman" w:cs="Arial"/>
                <w:b/>
                <w:bCs/>
                <w:color w:val="000000"/>
                <w:sz w:val="20"/>
                <w:szCs w:val="20"/>
                <w:lang w:eastAsia="cs-CZ"/>
              </w:rPr>
            </w:pPr>
            <w:r w:rsidRPr="00F62122">
              <w:rPr>
                <w:rFonts w:eastAsia="Times New Roman" w:cs="Arial"/>
                <w:b/>
                <w:bCs/>
                <w:color w:val="000000"/>
                <w:sz w:val="20"/>
                <w:szCs w:val="20"/>
                <w:lang w:eastAsia="cs-CZ"/>
              </w:rPr>
              <w:t>Doporučená opatření</w:t>
            </w:r>
          </w:p>
        </w:tc>
        <w:tc>
          <w:tcPr>
            <w:tcW w:w="7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9B21A"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podnikavosti a iniciativy dětí a žáků</w:t>
            </w:r>
          </w:p>
        </w:tc>
      </w:tr>
      <w:tr w:rsidR="008B1254" w:rsidRPr="00F62122" w14:paraId="76DCDE17" w14:textId="77777777" w:rsidTr="008B1254">
        <w:trPr>
          <w:trHeight w:val="863"/>
          <w:jc w:val="center"/>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21D3543E"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89DE"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kompetencí dětí a žáků v polytechnickém vzdělávání (podpora zájmu, motivace a dovedností v oblasti vědy, technologií, inženýringu a matematiky "STEM", co zahrnuje i EVVO)</w:t>
            </w:r>
          </w:p>
        </w:tc>
      </w:tr>
      <w:tr w:rsidR="008B1254" w:rsidRPr="00F62122" w14:paraId="28CD862F" w14:textId="77777777" w:rsidTr="008B1254">
        <w:trPr>
          <w:trHeight w:val="548"/>
          <w:jc w:val="center"/>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12410D66"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single" w:sz="4" w:space="0" w:color="auto"/>
              <w:left w:val="nil"/>
              <w:bottom w:val="single" w:sz="8" w:space="0" w:color="auto"/>
              <w:right w:val="single" w:sz="8" w:space="0" w:color="auto"/>
            </w:tcBorders>
            <w:shd w:val="clear" w:color="auto" w:fill="auto"/>
            <w:vAlign w:val="center"/>
            <w:hideMark/>
          </w:tcPr>
          <w:p w14:paraId="64ABAB0A"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Kariérové poradenství v základních školách</w:t>
            </w:r>
          </w:p>
        </w:tc>
      </w:tr>
      <w:tr w:rsidR="008B1254" w:rsidRPr="00F62122" w14:paraId="7B977311" w14:textId="77777777" w:rsidTr="008B1254">
        <w:trPr>
          <w:trHeight w:val="570"/>
          <w:jc w:val="center"/>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FA193F6" w14:textId="77777777" w:rsidR="008B1254" w:rsidRPr="00F62122" w:rsidRDefault="008B1254" w:rsidP="008B1254">
            <w:pPr>
              <w:spacing w:after="0" w:line="240" w:lineRule="auto"/>
              <w:jc w:val="center"/>
              <w:rPr>
                <w:rFonts w:eastAsia="Times New Roman" w:cs="Arial"/>
                <w:b/>
                <w:bCs/>
                <w:color w:val="000000"/>
                <w:sz w:val="20"/>
                <w:szCs w:val="20"/>
                <w:lang w:eastAsia="cs-CZ"/>
              </w:rPr>
            </w:pPr>
            <w:r>
              <w:rPr>
                <w:rFonts w:eastAsia="Times New Roman" w:cs="Arial"/>
                <w:b/>
                <w:bCs/>
                <w:color w:val="000000"/>
                <w:sz w:val="20"/>
                <w:szCs w:val="20"/>
                <w:lang w:eastAsia="cs-CZ"/>
              </w:rPr>
              <w:t>Průřez</w:t>
            </w:r>
            <w:r w:rsidRPr="00F62122">
              <w:rPr>
                <w:rFonts w:eastAsia="Times New Roman" w:cs="Arial"/>
                <w:b/>
                <w:bCs/>
                <w:color w:val="000000"/>
                <w:sz w:val="20"/>
                <w:szCs w:val="20"/>
                <w:lang w:eastAsia="cs-CZ"/>
              </w:rPr>
              <w:t>ová a volitelná opatření</w:t>
            </w:r>
          </w:p>
        </w:tc>
        <w:tc>
          <w:tcPr>
            <w:tcW w:w="7617" w:type="dxa"/>
            <w:tcBorders>
              <w:top w:val="nil"/>
              <w:left w:val="nil"/>
              <w:bottom w:val="single" w:sz="4" w:space="0" w:color="auto"/>
              <w:right w:val="single" w:sz="8" w:space="0" w:color="auto"/>
            </w:tcBorders>
            <w:shd w:val="clear" w:color="auto" w:fill="auto"/>
            <w:vAlign w:val="center"/>
            <w:hideMark/>
          </w:tcPr>
          <w:p w14:paraId="24B62ADF"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digitálních kompetencí dětí a žáků</w:t>
            </w:r>
          </w:p>
        </w:tc>
      </w:tr>
      <w:tr w:rsidR="008B1254" w:rsidRPr="00F62122" w14:paraId="187E3826" w14:textId="77777777" w:rsidTr="008B1254">
        <w:trPr>
          <w:trHeight w:val="480"/>
          <w:jc w:val="center"/>
        </w:trPr>
        <w:tc>
          <w:tcPr>
            <w:tcW w:w="1020" w:type="dxa"/>
            <w:vMerge/>
            <w:tcBorders>
              <w:top w:val="nil"/>
              <w:left w:val="single" w:sz="8" w:space="0" w:color="auto"/>
              <w:bottom w:val="single" w:sz="8" w:space="0" w:color="000000"/>
              <w:right w:val="single" w:sz="4" w:space="0" w:color="auto"/>
            </w:tcBorders>
            <w:vAlign w:val="center"/>
            <w:hideMark/>
          </w:tcPr>
          <w:p w14:paraId="7C264D01"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64652D0D"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kompetencí dětí a žáků pro aktivní používání cizího jazyka</w:t>
            </w:r>
          </w:p>
        </w:tc>
      </w:tr>
      <w:tr w:rsidR="008B1254" w:rsidRPr="00F62122" w14:paraId="459A29B3" w14:textId="77777777" w:rsidTr="008B1254">
        <w:trPr>
          <w:trHeight w:val="525"/>
          <w:jc w:val="center"/>
        </w:trPr>
        <w:tc>
          <w:tcPr>
            <w:tcW w:w="1020" w:type="dxa"/>
            <w:vMerge/>
            <w:tcBorders>
              <w:top w:val="nil"/>
              <w:left w:val="single" w:sz="8" w:space="0" w:color="auto"/>
              <w:bottom w:val="single" w:sz="8" w:space="0" w:color="000000"/>
              <w:right w:val="single" w:sz="4" w:space="0" w:color="auto"/>
            </w:tcBorders>
            <w:vAlign w:val="center"/>
            <w:hideMark/>
          </w:tcPr>
          <w:p w14:paraId="3D3CB6E9"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5D41EFD2" w14:textId="77777777" w:rsidR="008B1254" w:rsidRPr="00F62122" w:rsidRDefault="008B1254" w:rsidP="008B1254">
            <w:pPr>
              <w:spacing w:after="0" w:line="240" w:lineRule="auto"/>
              <w:rPr>
                <w:rFonts w:eastAsia="Times New Roman" w:cs="Arial"/>
                <w:color w:val="000000"/>
                <w:sz w:val="20"/>
                <w:szCs w:val="20"/>
                <w:lang w:eastAsia="cs-CZ"/>
              </w:rPr>
            </w:pPr>
            <w:r>
              <w:rPr>
                <w:rFonts w:eastAsia="Times New Roman" w:cs="Arial"/>
                <w:color w:val="000000"/>
                <w:sz w:val="20"/>
                <w:szCs w:val="20"/>
                <w:lang w:eastAsia="cs-CZ"/>
              </w:rPr>
              <w:t>Rozvoj sociálních a obča</w:t>
            </w:r>
            <w:r w:rsidRPr="00F62122">
              <w:rPr>
                <w:rFonts w:eastAsia="Times New Roman" w:cs="Arial"/>
                <w:color w:val="000000"/>
                <w:sz w:val="20"/>
                <w:szCs w:val="20"/>
                <w:lang w:eastAsia="cs-CZ"/>
              </w:rPr>
              <w:t>n</w:t>
            </w:r>
            <w:r>
              <w:rPr>
                <w:rFonts w:eastAsia="Times New Roman" w:cs="Arial"/>
                <w:color w:val="000000"/>
                <w:sz w:val="20"/>
                <w:szCs w:val="20"/>
                <w:lang w:eastAsia="cs-CZ"/>
              </w:rPr>
              <w:t>s</w:t>
            </w:r>
            <w:r w:rsidRPr="00F62122">
              <w:rPr>
                <w:rFonts w:eastAsia="Times New Roman" w:cs="Arial"/>
                <w:color w:val="000000"/>
                <w:sz w:val="20"/>
                <w:szCs w:val="20"/>
                <w:lang w:eastAsia="cs-CZ"/>
              </w:rPr>
              <w:t>kých kompetencí dětí a žáků</w:t>
            </w:r>
          </w:p>
        </w:tc>
      </w:tr>
      <w:tr w:rsidR="008B1254" w:rsidRPr="00F62122" w14:paraId="0E93D99E" w14:textId="77777777" w:rsidTr="008B1254">
        <w:trPr>
          <w:trHeight w:val="533"/>
          <w:jc w:val="center"/>
        </w:trPr>
        <w:tc>
          <w:tcPr>
            <w:tcW w:w="1020" w:type="dxa"/>
            <w:vMerge/>
            <w:tcBorders>
              <w:top w:val="nil"/>
              <w:left w:val="single" w:sz="8" w:space="0" w:color="auto"/>
              <w:bottom w:val="single" w:sz="8" w:space="0" w:color="000000"/>
              <w:right w:val="single" w:sz="4" w:space="0" w:color="auto"/>
            </w:tcBorders>
            <w:vAlign w:val="center"/>
            <w:hideMark/>
          </w:tcPr>
          <w:p w14:paraId="463E8CC5"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68AB4C1D"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kulturního povědomí a vyjádření dětí a žáků</w:t>
            </w:r>
          </w:p>
        </w:tc>
      </w:tr>
      <w:tr w:rsidR="008B1254" w:rsidRPr="00F62122" w14:paraId="202241E4" w14:textId="77777777" w:rsidTr="008B1254">
        <w:trPr>
          <w:trHeight w:val="473"/>
          <w:jc w:val="center"/>
        </w:trPr>
        <w:tc>
          <w:tcPr>
            <w:tcW w:w="1020" w:type="dxa"/>
            <w:vMerge/>
            <w:tcBorders>
              <w:top w:val="nil"/>
              <w:left w:val="single" w:sz="8" w:space="0" w:color="auto"/>
              <w:bottom w:val="single" w:sz="8" w:space="0" w:color="000000"/>
              <w:right w:val="single" w:sz="4" w:space="0" w:color="auto"/>
            </w:tcBorders>
            <w:vAlign w:val="center"/>
            <w:hideMark/>
          </w:tcPr>
          <w:p w14:paraId="59103726"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5E2081D9"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Investice do rozvoje kapacit základních škol</w:t>
            </w:r>
          </w:p>
        </w:tc>
      </w:tr>
      <w:tr w:rsidR="008B1254" w:rsidRPr="00F62122" w14:paraId="05F8C6CB" w14:textId="77777777" w:rsidTr="008B1254">
        <w:trPr>
          <w:trHeight w:val="518"/>
          <w:jc w:val="center"/>
        </w:trPr>
        <w:tc>
          <w:tcPr>
            <w:tcW w:w="1020" w:type="dxa"/>
            <w:vMerge/>
            <w:tcBorders>
              <w:top w:val="nil"/>
              <w:left w:val="single" w:sz="8" w:space="0" w:color="auto"/>
              <w:bottom w:val="single" w:sz="8" w:space="0" w:color="000000"/>
              <w:right w:val="single" w:sz="4" w:space="0" w:color="auto"/>
            </w:tcBorders>
            <w:vAlign w:val="center"/>
            <w:hideMark/>
          </w:tcPr>
          <w:p w14:paraId="5D469C6C"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hideMark/>
          </w:tcPr>
          <w:p w14:paraId="78EBB7D8"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Aktivity související se vzděláváním mimo OP VVV, IROP a OP PPPR</w:t>
            </w:r>
          </w:p>
        </w:tc>
      </w:tr>
    </w:tbl>
    <w:p w14:paraId="33EF0DD3" w14:textId="77777777" w:rsidR="008B1254" w:rsidRPr="00F62122" w:rsidRDefault="008B1254" w:rsidP="008B1254"/>
    <w:p w14:paraId="74F21457" w14:textId="77777777" w:rsidR="008B1254" w:rsidRPr="00587C3B" w:rsidRDefault="008B1254" w:rsidP="008B1254">
      <w:r w:rsidRPr="00587C3B">
        <w:t>PRO MAP II.:</w:t>
      </w:r>
    </w:p>
    <w:p w14:paraId="060352C2" w14:textId="77777777" w:rsidR="008B1254" w:rsidRPr="00587C3B" w:rsidRDefault="008B1254" w:rsidP="008B1254">
      <w:pPr>
        <w:rPr>
          <w:b/>
        </w:rPr>
      </w:pPr>
      <w:r w:rsidRPr="00587C3B">
        <w:rPr>
          <w:b/>
        </w:rPr>
        <w:t>Přehled povinných, doporučených a průřezových opatření MAP vzdělávání</w:t>
      </w:r>
    </w:p>
    <w:tbl>
      <w:tblPr>
        <w:tblW w:w="8637" w:type="dxa"/>
        <w:jc w:val="center"/>
        <w:tblCellMar>
          <w:left w:w="70" w:type="dxa"/>
          <w:right w:w="70" w:type="dxa"/>
        </w:tblCellMar>
        <w:tblLook w:val="04A0" w:firstRow="1" w:lastRow="0" w:firstColumn="1" w:lastColumn="0" w:noHBand="0" w:noVBand="1"/>
      </w:tblPr>
      <w:tblGrid>
        <w:gridCol w:w="1020"/>
        <w:gridCol w:w="7617"/>
      </w:tblGrid>
      <w:tr w:rsidR="008B1254" w:rsidRPr="00587C3B" w14:paraId="26978FEB" w14:textId="77777777" w:rsidTr="008B1254">
        <w:trPr>
          <w:trHeight w:val="548"/>
          <w:jc w:val="center"/>
        </w:trPr>
        <w:tc>
          <w:tcPr>
            <w:tcW w:w="102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88A8769" w14:textId="77777777" w:rsidR="008B1254" w:rsidRPr="00587C3B" w:rsidRDefault="008B1254" w:rsidP="008B1254">
            <w:pPr>
              <w:spacing w:after="0" w:line="240" w:lineRule="auto"/>
              <w:jc w:val="center"/>
              <w:rPr>
                <w:rFonts w:eastAsia="Times New Roman" w:cs="Arial"/>
                <w:b/>
                <w:bCs/>
                <w:color w:val="000000"/>
                <w:sz w:val="20"/>
                <w:szCs w:val="20"/>
                <w:lang w:eastAsia="cs-CZ"/>
              </w:rPr>
            </w:pPr>
            <w:r w:rsidRPr="00587C3B">
              <w:rPr>
                <w:rFonts w:eastAsia="Times New Roman" w:cs="Arial"/>
                <w:b/>
                <w:bCs/>
                <w:color w:val="000000"/>
                <w:sz w:val="20"/>
                <w:szCs w:val="20"/>
                <w:lang w:eastAsia="cs-CZ"/>
              </w:rPr>
              <w:t>Povinná opatření</w:t>
            </w:r>
          </w:p>
        </w:tc>
        <w:tc>
          <w:tcPr>
            <w:tcW w:w="7617" w:type="dxa"/>
            <w:tcBorders>
              <w:top w:val="single" w:sz="8" w:space="0" w:color="auto"/>
              <w:left w:val="nil"/>
              <w:bottom w:val="single" w:sz="4" w:space="0" w:color="auto"/>
              <w:right w:val="single" w:sz="8" w:space="0" w:color="auto"/>
            </w:tcBorders>
            <w:shd w:val="clear" w:color="auto" w:fill="auto"/>
            <w:vAlign w:val="center"/>
            <w:hideMark/>
          </w:tcPr>
          <w:p w14:paraId="0579A40F"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čtenářské gramotnosti a rozvoje potenciálu každého žáka</w:t>
            </w:r>
          </w:p>
        </w:tc>
      </w:tr>
      <w:tr w:rsidR="008B1254" w:rsidRPr="00587C3B" w14:paraId="55A89E8F" w14:textId="77777777" w:rsidTr="008B1254">
        <w:trPr>
          <w:trHeight w:val="570"/>
          <w:jc w:val="center"/>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1F78F441" w14:textId="77777777" w:rsidR="008B1254" w:rsidRPr="00587C3B"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7E3F18D5"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matematické gramotnosti a rozvoje potenciálu každého žáka</w:t>
            </w:r>
          </w:p>
        </w:tc>
      </w:tr>
      <w:tr w:rsidR="008B1254" w:rsidRPr="00F62122" w14:paraId="351AD7ED" w14:textId="77777777" w:rsidTr="008B1254">
        <w:trPr>
          <w:trHeight w:val="758"/>
          <w:jc w:val="center"/>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40D7C577" w14:textId="77777777" w:rsidR="008B1254" w:rsidRPr="00587C3B"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hideMark/>
          </w:tcPr>
          <w:p w14:paraId="30BF4730"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kvalitního inkluzivního vzdělávání (dostupnost, inkluze a kvalita předškolního vzdělávání; inkluzivní vzdělávání a podpora dětí a žáků ohrožených školním neúspěchem)</w:t>
            </w:r>
          </w:p>
        </w:tc>
      </w:tr>
      <w:tr w:rsidR="008B1254" w:rsidRPr="00F62122" w14:paraId="102EC773" w14:textId="77777777" w:rsidTr="008B1254">
        <w:trPr>
          <w:trHeight w:val="510"/>
          <w:jc w:val="center"/>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1DA709E" w14:textId="77777777" w:rsidR="008B1254" w:rsidRPr="00F62122" w:rsidRDefault="008B1254" w:rsidP="008B1254">
            <w:pPr>
              <w:spacing w:after="0" w:line="240" w:lineRule="auto"/>
              <w:jc w:val="center"/>
              <w:rPr>
                <w:rFonts w:eastAsia="Times New Roman" w:cs="Arial"/>
                <w:b/>
                <w:bCs/>
                <w:color w:val="000000"/>
                <w:sz w:val="20"/>
                <w:szCs w:val="20"/>
                <w:lang w:eastAsia="cs-CZ"/>
              </w:rPr>
            </w:pPr>
            <w:r w:rsidRPr="00F62122">
              <w:rPr>
                <w:rFonts w:eastAsia="Times New Roman" w:cs="Arial"/>
                <w:b/>
                <w:bCs/>
                <w:color w:val="000000"/>
                <w:sz w:val="20"/>
                <w:szCs w:val="20"/>
                <w:lang w:eastAsia="cs-CZ"/>
              </w:rPr>
              <w:t>Doporučená opatření</w:t>
            </w:r>
          </w:p>
        </w:tc>
        <w:tc>
          <w:tcPr>
            <w:tcW w:w="7617" w:type="dxa"/>
            <w:tcBorders>
              <w:top w:val="nil"/>
              <w:left w:val="nil"/>
              <w:bottom w:val="single" w:sz="4" w:space="0" w:color="auto"/>
              <w:right w:val="single" w:sz="8" w:space="0" w:color="auto"/>
            </w:tcBorders>
            <w:shd w:val="clear" w:color="auto" w:fill="auto"/>
            <w:vAlign w:val="center"/>
            <w:hideMark/>
          </w:tcPr>
          <w:p w14:paraId="141F4F38"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podnikavosti a iniciativy dětí a žáků</w:t>
            </w:r>
          </w:p>
        </w:tc>
      </w:tr>
      <w:tr w:rsidR="008B1254" w:rsidRPr="00F62122" w14:paraId="24372894" w14:textId="77777777" w:rsidTr="008B1254">
        <w:trPr>
          <w:trHeight w:val="863"/>
          <w:jc w:val="center"/>
        </w:trPr>
        <w:tc>
          <w:tcPr>
            <w:tcW w:w="1020" w:type="dxa"/>
            <w:vMerge/>
            <w:tcBorders>
              <w:top w:val="nil"/>
              <w:left w:val="single" w:sz="8" w:space="0" w:color="auto"/>
              <w:bottom w:val="single" w:sz="8" w:space="0" w:color="000000"/>
              <w:right w:val="single" w:sz="4" w:space="0" w:color="auto"/>
            </w:tcBorders>
            <w:vAlign w:val="center"/>
            <w:hideMark/>
          </w:tcPr>
          <w:p w14:paraId="6DA651C7"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209C38AE"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kompetencí dětí a žáků v polytechnickém vzdělávání (podpora zájmu, motivace a dovedností v oblasti vědy, technologií, inženýringu a matematiky "STEM", co zahrnuje i EVVO)</w:t>
            </w:r>
          </w:p>
        </w:tc>
      </w:tr>
      <w:tr w:rsidR="008B1254" w:rsidRPr="00F62122" w14:paraId="59A3AFE0" w14:textId="77777777" w:rsidTr="008B1254">
        <w:trPr>
          <w:trHeight w:val="548"/>
          <w:jc w:val="center"/>
        </w:trPr>
        <w:tc>
          <w:tcPr>
            <w:tcW w:w="1020" w:type="dxa"/>
            <w:vMerge/>
            <w:tcBorders>
              <w:top w:val="nil"/>
              <w:left w:val="single" w:sz="8" w:space="0" w:color="auto"/>
              <w:bottom w:val="single" w:sz="8" w:space="0" w:color="000000"/>
              <w:right w:val="single" w:sz="4" w:space="0" w:color="auto"/>
            </w:tcBorders>
            <w:vAlign w:val="center"/>
            <w:hideMark/>
          </w:tcPr>
          <w:p w14:paraId="731C8689"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hideMark/>
          </w:tcPr>
          <w:p w14:paraId="28622EA1"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Kariérové poradenství v základních školách</w:t>
            </w:r>
          </w:p>
        </w:tc>
      </w:tr>
      <w:tr w:rsidR="008B1254" w:rsidRPr="00F62122" w14:paraId="29936C1A" w14:textId="77777777" w:rsidTr="008B1254">
        <w:trPr>
          <w:trHeight w:val="570"/>
          <w:jc w:val="center"/>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79F18F6" w14:textId="77777777" w:rsidR="008B1254" w:rsidRPr="00F62122" w:rsidRDefault="008B1254" w:rsidP="008B1254">
            <w:pPr>
              <w:spacing w:after="0" w:line="240" w:lineRule="auto"/>
              <w:jc w:val="center"/>
              <w:rPr>
                <w:rFonts w:eastAsia="Times New Roman" w:cs="Arial"/>
                <w:b/>
                <w:bCs/>
                <w:color w:val="000000"/>
                <w:sz w:val="20"/>
                <w:szCs w:val="20"/>
                <w:lang w:eastAsia="cs-CZ"/>
              </w:rPr>
            </w:pPr>
            <w:r>
              <w:rPr>
                <w:rFonts w:eastAsia="Times New Roman" w:cs="Arial"/>
                <w:b/>
                <w:bCs/>
                <w:color w:val="000000"/>
                <w:sz w:val="20"/>
                <w:szCs w:val="20"/>
                <w:lang w:eastAsia="cs-CZ"/>
              </w:rPr>
              <w:t>Průřez</w:t>
            </w:r>
            <w:r w:rsidRPr="00F62122">
              <w:rPr>
                <w:rFonts w:eastAsia="Times New Roman" w:cs="Arial"/>
                <w:b/>
                <w:bCs/>
                <w:color w:val="000000"/>
                <w:sz w:val="20"/>
                <w:szCs w:val="20"/>
                <w:lang w:eastAsia="cs-CZ"/>
              </w:rPr>
              <w:t>ová a volitelná opatření</w:t>
            </w:r>
          </w:p>
        </w:tc>
        <w:tc>
          <w:tcPr>
            <w:tcW w:w="7617" w:type="dxa"/>
            <w:tcBorders>
              <w:top w:val="nil"/>
              <w:left w:val="nil"/>
              <w:bottom w:val="single" w:sz="4" w:space="0" w:color="auto"/>
              <w:right w:val="single" w:sz="8" w:space="0" w:color="auto"/>
            </w:tcBorders>
            <w:shd w:val="clear" w:color="auto" w:fill="auto"/>
            <w:vAlign w:val="center"/>
            <w:hideMark/>
          </w:tcPr>
          <w:p w14:paraId="2D8D877C"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digitálních kompetencí dětí a žáků</w:t>
            </w:r>
          </w:p>
        </w:tc>
      </w:tr>
      <w:tr w:rsidR="008B1254" w:rsidRPr="00F62122" w14:paraId="18874FBA" w14:textId="77777777" w:rsidTr="008B1254">
        <w:trPr>
          <w:trHeight w:val="480"/>
          <w:jc w:val="center"/>
        </w:trPr>
        <w:tc>
          <w:tcPr>
            <w:tcW w:w="1020" w:type="dxa"/>
            <w:vMerge/>
            <w:tcBorders>
              <w:top w:val="nil"/>
              <w:left w:val="single" w:sz="8" w:space="0" w:color="auto"/>
              <w:bottom w:val="single" w:sz="8" w:space="0" w:color="000000"/>
              <w:right w:val="single" w:sz="4" w:space="0" w:color="auto"/>
            </w:tcBorders>
            <w:vAlign w:val="center"/>
            <w:hideMark/>
          </w:tcPr>
          <w:p w14:paraId="17A6E2EF"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785CBB38"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kompetencí dětí a žáků pro aktivní používání cizího jazyka</w:t>
            </w:r>
          </w:p>
        </w:tc>
      </w:tr>
      <w:tr w:rsidR="008B1254" w:rsidRPr="00F62122" w14:paraId="4E4742FE" w14:textId="77777777" w:rsidTr="008B1254">
        <w:trPr>
          <w:trHeight w:val="525"/>
          <w:jc w:val="center"/>
        </w:trPr>
        <w:tc>
          <w:tcPr>
            <w:tcW w:w="1020" w:type="dxa"/>
            <w:vMerge/>
            <w:tcBorders>
              <w:top w:val="nil"/>
              <w:left w:val="single" w:sz="8" w:space="0" w:color="auto"/>
              <w:bottom w:val="single" w:sz="8" w:space="0" w:color="000000"/>
              <w:right w:val="single" w:sz="4" w:space="0" w:color="auto"/>
            </w:tcBorders>
            <w:vAlign w:val="center"/>
            <w:hideMark/>
          </w:tcPr>
          <w:p w14:paraId="1A0A5A21"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1A306960" w14:textId="77777777" w:rsidR="008B1254" w:rsidRPr="00F62122" w:rsidRDefault="008B1254" w:rsidP="008B1254">
            <w:pPr>
              <w:spacing w:after="0" w:line="240" w:lineRule="auto"/>
              <w:rPr>
                <w:rFonts w:eastAsia="Times New Roman" w:cs="Arial"/>
                <w:color w:val="000000"/>
                <w:sz w:val="20"/>
                <w:szCs w:val="20"/>
                <w:lang w:eastAsia="cs-CZ"/>
              </w:rPr>
            </w:pPr>
            <w:r>
              <w:rPr>
                <w:rFonts w:eastAsia="Times New Roman" w:cs="Arial"/>
                <w:color w:val="000000"/>
                <w:sz w:val="20"/>
                <w:szCs w:val="20"/>
                <w:lang w:eastAsia="cs-CZ"/>
              </w:rPr>
              <w:t>Rozvoj sociálních a obča</w:t>
            </w:r>
            <w:r w:rsidRPr="00F62122">
              <w:rPr>
                <w:rFonts w:eastAsia="Times New Roman" w:cs="Arial"/>
                <w:color w:val="000000"/>
                <w:sz w:val="20"/>
                <w:szCs w:val="20"/>
                <w:lang w:eastAsia="cs-CZ"/>
              </w:rPr>
              <w:t>n</w:t>
            </w:r>
            <w:r>
              <w:rPr>
                <w:rFonts w:eastAsia="Times New Roman" w:cs="Arial"/>
                <w:color w:val="000000"/>
                <w:sz w:val="20"/>
                <w:szCs w:val="20"/>
                <w:lang w:eastAsia="cs-CZ"/>
              </w:rPr>
              <w:t>s</w:t>
            </w:r>
            <w:r w:rsidRPr="00F62122">
              <w:rPr>
                <w:rFonts w:eastAsia="Times New Roman" w:cs="Arial"/>
                <w:color w:val="000000"/>
                <w:sz w:val="20"/>
                <w:szCs w:val="20"/>
                <w:lang w:eastAsia="cs-CZ"/>
              </w:rPr>
              <w:t>kých kompetencí dětí a žáků</w:t>
            </w:r>
          </w:p>
        </w:tc>
      </w:tr>
      <w:tr w:rsidR="008B1254" w:rsidRPr="00F62122" w14:paraId="7785A909" w14:textId="77777777" w:rsidTr="008B1254">
        <w:trPr>
          <w:trHeight w:val="533"/>
          <w:jc w:val="center"/>
        </w:trPr>
        <w:tc>
          <w:tcPr>
            <w:tcW w:w="1020" w:type="dxa"/>
            <w:vMerge/>
            <w:tcBorders>
              <w:top w:val="nil"/>
              <w:left w:val="single" w:sz="8" w:space="0" w:color="auto"/>
              <w:bottom w:val="single" w:sz="8" w:space="0" w:color="000000"/>
              <w:right w:val="single" w:sz="4" w:space="0" w:color="auto"/>
            </w:tcBorders>
            <w:vAlign w:val="center"/>
            <w:hideMark/>
          </w:tcPr>
          <w:p w14:paraId="1EE1F02E"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5CC7C962"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Rozvoj kulturního povědomí a vyjádření dětí a žáků</w:t>
            </w:r>
          </w:p>
        </w:tc>
      </w:tr>
      <w:tr w:rsidR="008B1254" w:rsidRPr="00F62122" w14:paraId="490A63A9" w14:textId="77777777" w:rsidTr="008B1254">
        <w:trPr>
          <w:trHeight w:val="473"/>
          <w:jc w:val="center"/>
        </w:trPr>
        <w:tc>
          <w:tcPr>
            <w:tcW w:w="1020" w:type="dxa"/>
            <w:vMerge/>
            <w:tcBorders>
              <w:top w:val="nil"/>
              <w:left w:val="single" w:sz="8" w:space="0" w:color="auto"/>
              <w:bottom w:val="single" w:sz="8" w:space="0" w:color="000000"/>
              <w:right w:val="single" w:sz="4" w:space="0" w:color="auto"/>
            </w:tcBorders>
            <w:vAlign w:val="center"/>
            <w:hideMark/>
          </w:tcPr>
          <w:p w14:paraId="5DB2C8CF"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2ECEA7DC"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Investice do rozvoje kapacit základních škol</w:t>
            </w:r>
          </w:p>
        </w:tc>
      </w:tr>
      <w:tr w:rsidR="008B1254" w:rsidRPr="00F62122" w14:paraId="1CB60F7C" w14:textId="77777777" w:rsidTr="008B1254">
        <w:trPr>
          <w:trHeight w:val="518"/>
          <w:jc w:val="center"/>
        </w:trPr>
        <w:tc>
          <w:tcPr>
            <w:tcW w:w="1020" w:type="dxa"/>
            <w:vMerge/>
            <w:tcBorders>
              <w:top w:val="nil"/>
              <w:left w:val="single" w:sz="8" w:space="0" w:color="auto"/>
              <w:bottom w:val="single" w:sz="8" w:space="0" w:color="000000"/>
              <w:right w:val="single" w:sz="4" w:space="0" w:color="auto"/>
            </w:tcBorders>
            <w:vAlign w:val="center"/>
            <w:hideMark/>
          </w:tcPr>
          <w:p w14:paraId="2E9E21D6" w14:textId="77777777" w:rsidR="008B1254" w:rsidRPr="00F62122" w:rsidRDefault="008B1254" w:rsidP="008B1254">
            <w:pPr>
              <w:spacing w:after="0" w:line="240" w:lineRule="auto"/>
              <w:rPr>
                <w:rFonts w:eastAsia="Times New Roman" w:cs="Arial"/>
                <w:b/>
                <w:bCs/>
                <w:color w:val="00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hideMark/>
          </w:tcPr>
          <w:p w14:paraId="0384E79C" w14:textId="77777777" w:rsidR="008B1254" w:rsidRPr="00F62122" w:rsidRDefault="008B1254" w:rsidP="008B1254">
            <w:pPr>
              <w:spacing w:after="0" w:line="240" w:lineRule="auto"/>
              <w:rPr>
                <w:rFonts w:eastAsia="Times New Roman" w:cs="Arial"/>
                <w:color w:val="000000"/>
                <w:sz w:val="20"/>
                <w:szCs w:val="20"/>
                <w:lang w:eastAsia="cs-CZ"/>
              </w:rPr>
            </w:pPr>
            <w:r w:rsidRPr="00F62122">
              <w:rPr>
                <w:rFonts w:eastAsia="Times New Roman" w:cs="Arial"/>
                <w:color w:val="000000"/>
                <w:sz w:val="20"/>
                <w:szCs w:val="20"/>
                <w:lang w:eastAsia="cs-CZ"/>
              </w:rPr>
              <w:t>Aktivity související se vzděláváním mimo OP VVV, IROP a OP PPPR</w:t>
            </w:r>
          </w:p>
        </w:tc>
      </w:tr>
    </w:tbl>
    <w:p w14:paraId="0F7CCA49" w14:textId="77777777" w:rsidR="008B1254" w:rsidRDefault="008B1254" w:rsidP="008B1254"/>
    <w:p w14:paraId="41691BE0" w14:textId="77777777" w:rsidR="008B1254" w:rsidRDefault="008B1254" w:rsidP="008B1254">
      <w:r w:rsidRPr="00587C3B">
        <w:t>SWOT analýza na povinná témata MAP II. tvoří přílohu Agregovaného popisu potřeb škol. SWOT analýza je vytvořena z výsledků za MŠ, ZŠ a ZUŠ. SWOT analýza pro MAP I. je součástí aktualizovaného MAP (kompletního dokumentu).</w:t>
      </w:r>
    </w:p>
    <w:p w14:paraId="785F338B" w14:textId="77777777" w:rsidR="008B1254" w:rsidRDefault="008B1254" w:rsidP="008B1254"/>
    <w:p w14:paraId="77494D29" w14:textId="77777777" w:rsidR="008B1254" w:rsidRPr="005823FC" w:rsidRDefault="008B1254" w:rsidP="008B1254">
      <w:pPr>
        <w:rPr>
          <w:color w:val="FF0000"/>
        </w:rPr>
      </w:pPr>
      <w:r w:rsidRPr="005823FC">
        <w:rPr>
          <w:color w:val="FF0000"/>
        </w:rPr>
        <w:t>PRO MAP III.</w:t>
      </w:r>
    </w:p>
    <w:p w14:paraId="52220CDD" w14:textId="77777777" w:rsidR="008B1254" w:rsidRPr="005823FC" w:rsidRDefault="008B1254" w:rsidP="008B1254">
      <w:pPr>
        <w:rPr>
          <w:b/>
          <w:color w:val="FF0000"/>
        </w:rPr>
      </w:pPr>
      <w:r w:rsidRPr="005823FC">
        <w:rPr>
          <w:b/>
          <w:color w:val="FF0000"/>
        </w:rPr>
        <w:lastRenderedPageBreak/>
        <w:t>Klíčová témata, průřezová témata a volitelná témata</w:t>
      </w:r>
    </w:p>
    <w:tbl>
      <w:tblPr>
        <w:tblW w:w="8637" w:type="dxa"/>
        <w:jc w:val="center"/>
        <w:tblCellMar>
          <w:left w:w="70" w:type="dxa"/>
          <w:right w:w="70" w:type="dxa"/>
        </w:tblCellMar>
        <w:tblLook w:val="04A0" w:firstRow="1" w:lastRow="0" w:firstColumn="1" w:lastColumn="0" w:noHBand="0" w:noVBand="1"/>
      </w:tblPr>
      <w:tblGrid>
        <w:gridCol w:w="1020"/>
        <w:gridCol w:w="7617"/>
      </w:tblGrid>
      <w:tr w:rsidR="008B1254" w:rsidRPr="00587C3B" w14:paraId="0AACB559" w14:textId="77777777" w:rsidTr="008B1254">
        <w:trPr>
          <w:trHeight w:val="548"/>
          <w:jc w:val="center"/>
        </w:trPr>
        <w:tc>
          <w:tcPr>
            <w:tcW w:w="102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F545492" w14:textId="77777777" w:rsidR="008B1254" w:rsidRPr="005823FC" w:rsidRDefault="008B1254" w:rsidP="008B1254">
            <w:pPr>
              <w:spacing w:after="0" w:line="240" w:lineRule="auto"/>
              <w:jc w:val="center"/>
              <w:rPr>
                <w:rFonts w:eastAsia="Times New Roman" w:cs="Arial"/>
                <w:b/>
                <w:bCs/>
                <w:color w:val="FF0000"/>
                <w:sz w:val="20"/>
                <w:szCs w:val="20"/>
                <w:lang w:eastAsia="cs-CZ"/>
              </w:rPr>
            </w:pPr>
            <w:r w:rsidRPr="005823FC">
              <w:rPr>
                <w:rFonts w:eastAsia="Times New Roman" w:cs="Arial"/>
                <w:b/>
                <w:bCs/>
                <w:color w:val="FF0000"/>
                <w:sz w:val="20"/>
                <w:szCs w:val="20"/>
                <w:lang w:eastAsia="cs-CZ"/>
              </w:rPr>
              <w:t>Klíčová témata</w:t>
            </w:r>
          </w:p>
        </w:tc>
        <w:tc>
          <w:tcPr>
            <w:tcW w:w="7617" w:type="dxa"/>
            <w:tcBorders>
              <w:top w:val="single" w:sz="8" w:space="0" w:color="auto"/>
              <w:left w:val="nil"/>
              <w:bottom w:val="single" w:sz="4" w:space="0" w:color="auto"/>
              <w:right w:val="single" w:sz="8" w:space="0" w:color="auto"/>
            </w:tcBorders>
            <w:shd w:val="clear" w:color="auto" w:fill="auto"/>
            <w:vAlign w:val="center"/>
          </w:tcPr>
          <w:p w14:paraId="613D6085"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téma podpory čtenářské gramotnosti</w:t>
            </w:r>
          </w:p>
        </w:tc>
      </w:tr>
      <w:tr w:rsidR="008B1254" w:rsidRPr="00587C3B" w14:paraId="2C5AE812" w14:textId="77777777" w:rsidTr="008B1254">
        <w:trPr>
          <w:trHeight w:val="570"/>
          <w:jc w:val="center"/>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1EB5C172"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3DCAE90A"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téma podpory matematické gramotnosti,</w:t>
            </w:r>
          </w:p>
        </w:tc>
      </w:tr>
      <w:tr w:rsidR="008B1254" w:rsidRPr="00587C3B" w14:paraId="5A5C0F56" w14:textId="77777777" w:rsidTr="008B1254">
        <w:trPr>
          <w:trHeight w:val="570"/>
          <w:jc w:val="center"/>
        </w:trPr>
        <w:tc>
          <w:tcPr>
            <w:tcW w:w="1020" w:type="dxa"/>
            <w:vMerge/>
            <w:tcBorders>
              <w:top w:val="single" w:sz="8" w:space="0" w:color="auto"/>
              <w:left w:val="single" w:sz="8" w:space="0" w:color="auto"/>
              <w:bottom w:val="single" w:sz="8" w:space="0" w:color="000000"/>
              <w:right w:val="single" w:sz="4" w:space="0" w:color="auto"/>
            </w:tcBorders>
            <w:vAlign w:val="center"/>
          </w:tcPr>
          <w:p w14:paraId="3685C04C"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442F0192"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téma rozvoje potenciálu každého žáka</w:t>
            </w:r>
          </w:p>
        </w:tc>
      </w:tr>
      <w:tr w:rsidR="008B1254" w:rsidRPr="00F62122" w14:paraId="4F18C3E1" w14:textId="77777777" w:rsidTr="008B1254">
        <w:trPr>
          <w:trHeight w:val="758"/>
          <w:jc w:val="center"/>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18C53328"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tcPr>
          <w:p w14:paraId="604841FF"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téma podpory pedagogických, didaktických a manažerských kompetencí pracovníků ve vzdělávání</w:t>
            </w:r>
          </w:p>
        </w:tc>
      </w:tr>
      <w:tr w:rsidR="008B1254" w:rsidRPr="00F62122" w14:paraId="36DF9B9C" w14:textId="77777777" w:rsidTr="008B1254">
        <w:trPr>
          <w:trHeight w:val="510"/>
          <w:jc w:val="center"/>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041F6C54" w14:textId="77777777" w:rsidR="008B1254" w:rsidRPr="005823FC" w:rsidRDefault="008B1254" w:rsidP="008B1254">
            <w:pPr>
              <w:spacing w:after="0" w:line="240" w:lineRule="auto"/>
              <w:jc w:val="center"/>
              <w:rPr>
                <w:rFonts w:eastAsia="Times New Roman" w:cs="Arial"/>
                <w:b/>
                <w:bCs/>
                <w:color w:val="FF0000"/>
                <w:sz w:val="20"/>
                <w:szCs w:val="20"/>
                <w:lang w:eastAsia="cs-CZ"/>
              </w:rPr>
            </w:pPr>
            <w:r w:rsidRPr="005823FC">
              <w:rPr>
                <w:rFonts w:eastAsia="Times New Roman" w:cs="Arial"/>
                <w:b/>
                <w:bCs/>
                <w:color w:val="FF0000"/>
                <w:sz w:val="20"/>
                <w:szCs w:val="20"/>
                <w:lang w:eastAsia="cs-CZ"/>
              </w:rPr>
              <w:t>Průřezová témata</w:t>
            </w:r>
          </w:p>
        </w:tc>
        <w:tc>
          <w:tcPr>
            <w:tcW w:w="7617" w:type="dxa"/>
            <w:tcBorders>
              <w:top w:val="nil"/>
              <w:left w:val="nil"/>
              <w:bottom w:val="single" w:sz="4" w:space="0" w:color="auto"/>
              <w:right w:val="single" w:sz="8" w:space="0" w:color="auto"/>
            </w:tcBorders>
            <w:shd w:val="clear" w:color="auto" w:fill="auto"/>
            <w:vAlign w:val="center"/>
            <w:hideMark/>
          </w:tcPr>
          <w:p w14:paraId="448B80F9"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proměna obsahu a způsobu vzdělávání</w:t>
            </w:r>
          </w:p>
        </w:tc>
      </w:tr>
      <w:tr w:rsidR="008B1254" w:rsidRPr="00F62122" w14:paraId="0BCD8759" w14:textId="77777777" w:rsidTr="008B1254">
        <w:trPr>
          <w:trHeight w:val="589"/>
          <w:jc w:val="center"/>
        </w:trPr>
        <w:tc>
          <w:tcPr>
            <w:tcW w:w="1020" w:type="dxa"/>
            <w:vMerge/>
            <w:tcBorders>
              <w:top w:val="nil"/>
              <w:left w:val="single" w:sz="8" w:space="0" w:color="auto"/>
              <w:bottom w:val="single" w:sz="8" w:space="0" w:color="000000"/>
              <w:right w:val="single" w:sz="4" w:space="0" w:color="auto"/>
            </w:tcBorders>
            <w:vAlign w:val="center"/>
            <w:hideMark/>
          </w:tcPr>
          <w:p w14:paraId="3B6190A1"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hideMark/>
          </w:tcPr>
          <w:p w14:paraId="28F64BFA"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podpora učitelů, ředitelů a dalších pracovníků ve vzdělávání</w:t>
            </w:r>
          </w:p>
        </w:tc>
      </w:tr>
      <w:tr w:rsidR="008B1254" w:rsidRPr="00F62122" w14:paraId="0FA14B66" w14:textId="77777777" w:rsidTr="008B1254">
        <w:trPr>
          <w:trHeight w:val="555"/>
          <w:jc w:val="center"/>
        </w:trPr>
        <w:tc>
          <w:tcPr>
            <w:tcW w:w="1020" w:type="dxa"/>
            <w:vMerge/>
            <w:tcBorders>
              <w:top w:val="nil"/>
              <w:left w:val="single" w:sz="8" w:space="0" w:color="auto"/>
              <w:bottom w:val="single" w:sz="8" w:space="0" w:color="000000"/>
              <w:right w:val="single" w:sz="4" w:space="0" w:color="auto"/>
            </w:tcBorders>
            <w:vAlign w:val="center"/>
          </w:tcPr>
          <w:p w14:paraId="66CE066B"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08D933B5"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digitální kompetence k celoživotnímu učení</w:t>
            </w:r>
          </w:p>
        </w:tc>
      </w:tr>
      <w:tr w:rsidR="008B1254" w:rsidRPr="00F62122" w14:paraId="486D0E9B" w14:textId="77777777" w:rsidTr="008B1254">
        <w:trPr>
          <w:trHeight w:val="549"/>
          <w:jc w:val="center"/>
        </w:trPr>
        <w:tc>
          <w:tcPr>
            <w:tcW w:w="1020" w:type="dxa"/>
            <w:vMerge/>
            <w:tcBorders>
              <w:top w:val="nil"/>
              <w:left w:val="single" w:sz="8" w:space="0" w:color="auto"/>
              <w:bottom w:val="single" w:sz="8" w:space="0" w:color="000000"/>
              <w:right w:val="single" w:sz="4" w:space="0" w:color="auto"/>
            </w:tcBorders>
            <w:vAlign w:val="center"/>
          </w:tcPr>
          <w:p w14:paraId="39D634B6"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69B10DD8"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snižování nerovností v přístupu ke vzdělávání</w:t>
            </w:r>
          </w:p>
        </w:tc>
      </w:tr>
      <w:tr w:rsidR="008B1254" w:rsidRPr="00F62122" w14:paraId="7E7F296C" w14:textId="77777777" w:rsidTr="008B1254">
        <w:trPr>
          <w:trHeight w:val="548"/>
          <w:jc w:val="center"/>
        </w:trPr>
        <w:tc>
          <w:tcPr>
            <w:tcW w:w="1020" w:type="dxa"/>
            <w:vMerge/>
            <w:tcBorders>
              <w:top w:val="nil"/>
              <w:left w:val="single" w:sz="8" w:space="0" w:color="auto"/>
              <w:bottom w:val="single" w:sz="8" w:space="0" w:color="000000"/>
              <w:right w:val="single" w:sz="4" w:space="0" w:color="auto"/>
            </w:tcBorders>
            <w:vAlign w:val="center"/>
            <w:hideMark/>
          </w:tcPr>
          <w:p w14:paraId="1AD622CF"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8" w:space="0" w:color="auto"/>
              <w:right w:val="single" w:sz="8" w:space="0" w:color="auto"/>
            </w:tcBorders>
            <w:shd w:val="clear" w:color="auto" w:fill="auto"/>
            <w:vAlign w:val="center"/>
            <w:hideMark/>
          </w:tcPr>
          <w:p w14:paraId="24021227"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spolupráce MŠ – ZŠ/ZŠ – SŠ</w:t>
            </w:r>
          </w:p>
        </w:tc>
      </w:tr>
      <w:tr w:rsidR="008B1254" w:rsidRPr="00F62122" w14:paraId="1149052C" w14:textId="77777777" w:rsidTr="008B1254">
        <w:trPr>
          <w:trHeight w:val="570"/>
          <w:jc w:val="center"/>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6F650A78" w14:textId="77777777" w:rsidR="008B1254" w:rsidRPr="005823FC" w:rsidRDefault="008B1254" w:rsidP="008B1254">
            <w:pPr>
              <w:spacing w:after="0" w:line="240" w:lineRule="auto"/>
              <w:jc w:val="center"/>
              <w:rPr>
                <w:rFonts w:eastAsia="Times New Roman" w:cs="Arial"/>
                <w:b/>
                <w:bCs/>
                <w:color w:val="FF0000"/>
                <w:sz w:val="20"/>
                <w:szCs w:val="20"/>
                <w:lang w:eastAsia="cs-CZ"/>
              </w:rPr>
            </w:pPr>
            <w:r w:rsidRPr="005823FC">
              <w:rPr>
                <w:rFonts w:eastAsia="Times New Roman" w:cs="Arial"/>
                <w:b/>
                <w:bCs/>
                <w:color w:val="FF0000"/>
                <w:sz w:val="20"/>
                <w:szCs w:val="20"/>
                <w:lang w:eastAsia="cs-CZ"/>
              </w:rPr>
              <w:t>Volitelná témata</w:t>
            </w:r>
          </w:p>
        </w:tc>
        <w:tc>
          <w:tcPr>
            <w:tcW w:w="7617" w:type="dxa"/>
            <w:tcBorders>
              <w:top w:val="nil"/>
              <w:left w:val="nil"/>
              <w:bottom w:val="single" w:sz="4" w:space="0" w:color="auto"/>
              <w:right w:val="single" w:sz="8" w:space="0" w:color="auto"/>
            </w:tcBorders>
            <w:shd w:val="clear" w:color="auto" w:fill="auto"/>
            <w:vAlign w:val="center"/>
          </w:tcPr>
          <w:p w14:paraId="124F8FB6"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rozvoj podnikavosti, iniciativy a kreativity dětí a žáků</w:t>
            </w:r>
          </w:p>
        </w:tc>
      </w:tr>
      <w:tr w:rsidR="008B1254" w:rsidRPr="00F62122" w14:paraId="007F5D15" w14:textId="77777777" w:rsidTr="008B1254">
        <w:trPr>
          <w:trHeight w:val="480"/>
          <w:jc w:val="center"/>
        </w:trPr>
        <w:tc>
          <w:tcPr>
            <w:tcW w:w="1020" w:type="dxa"/>
            <w:vMerge/>
            <w:tcBorders>
              <w:top w:val="nil"/>
              <w:left w:val="single" w:sz="8" w:space="0" w:color="auto"/>
              <w:bottom w:val="single" w:sz="8" w:space="0" w:color="000000"/>
              <w:right w:val="single" w:sz="4" w:space="0" w:color="auto"/>
            </w:tcBorders>
            <w:vAlign w:val="center"/>
            <w:hideMark/>
          </w:tcPr>
          <w:p w14:paraId="39582A79"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0662345C"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rozvoj kompetencí dětí a žáků v polytechnickém vzdělávání (podpora zájmu, motivace a dovedností v oblasti vědy, technologií, inženýringu a matematiky „STEM“, což zahrnuje i EVVO)</w:t>
            </w:r>
          </w:p>
        </w:tc>
      </w:tr>
      <w:tr w:rsidR="008B1254" w:rsidRPr="00F62122" w14:paraId="59BBE140" w14:textId="77777777" w:rsidTr="008B1254">
        <w:trPr>
          <w:trHeight w:val="525"/>
          <w:jc w:val="center"/>
        </w:trPr>
        <w:tc>
          <w:tcPr>
            <w:tcW w:w="1020" w:type="dxa"/>
            <w:vMerge/>
            <w:tcBorders>
              <w:top w:val="nil"/>
              <w:left w:val="single" w:sz="8" w:space="0" w:color="auto"/>
              <w:bottom w:val="single" w:sz="8" w:space="0" w:color="000000"/>
              <w:right w:val="single" w:sz="4" w:space="0" w:color="auto"/>
            </w:tcBorders>
            <w:vAlign w:val="center"/>
            <w:hideMark/>
          </w:tcPr>
          <w:p w14:paraId="31228FD3" w14:textId="77777777" w:rsidR="008B1254" w:rsidRPr="005823FC" w:rsidRDefault="008B1254" w:rsidP="008B1254">
            <w:pPr>
              <w:spacing w:after="0" w:line="240" w:lineRule="auto"/>
              <w:rPr>
                <w:rFonts w:eastAsia="Times New Roman" w:cs="Arial"/>
                <w:b/>
                <w:bCs/>
                <w:color w:val="FF0000"/>
                <w:sz w:val="20"/>
                <w:szCs w:val="20"/>
                <w:lang w:eastAsia="cs-CZ"/>
              </w:rPr>
            </w:pPr>
          </w:p>
        </w:tc>
        <w:tc>
          <w:tcPr>
            <w:tcW w:w="7617" w:type="dxa"/>
            <w:tcBorders>
              <w:top w:val="nil"/>
              <w:left w:val="nil"/>
              <w:bottom w:val="single" w:sz="4" w:space="0" w:color="auto"/>
              <w:right w:val="single" w:sz="8" w:space="0" w:color="auto"/>
            </w:tcBorders>
            <w:shd w:val="clear" w:color="auto" w:fill="auto"/>
            <w:vAlign w:val="center"/>
          </w:tcPr>
          <w:p w14:paraId="15F4570A" w14:textId="77777777" w:rsidR="008B1254" w:rsidRPr="004601C4" w:rsidRDefault="008B1254" w:rsidP="008B1254">
            <w:pPr>
              <w:spacing w:after="0" w:line="240" w:lineRule="auto"/>
              <w:rPr>
                <w:rFonts w:eastAsia="Times New Roman" w:cs="Arial"/>
                <w:color w:val="FF0000"/>
                <w:sz w:val="20"/>
                <w:szCs w:val="20"/>
                <w:lang w:eastAsia="cs-CZ"/>
              </w:rPr>
            </w:pPr>
            <w:r w:rsidRPr="004601C4">
              <w:rPr>
                <w:color w:val="FF0000"/>
                <w:sz w:val="20"/>
                <w:szCs w:val="20"/>
              </w:rPr>
              <w:t>kariérové poradenství v základních školách</w:t>
            </w:r>
          </w:p>
        </w:tc>
      </w:tr>
    </w:tbl>
    <w:p w14:paraId="17BD48CE" w14:textId="77777777" w:rsidR="008B1254" w:rsidRDefault="008B1254" w:rsidP="008B1254"/>
    <w:p w14:paraId="539EBBE2" w14:textId="77777777" w:rsidR="008B1254" w:rsidRPr="0086525A" w:rsidRDefault="008B1254" w:rsidP="008B1254">
      <w:pPr>
        <w:rPr>
          <w:color w:val="FF0000"/>
        </w:rPr>
      </w:pPr>
      <w:r w:rsidRPr="0086525A">
        <w:rPr>
          <w:color w:val="FF0000"/>
        </w:rPr>
        <w:t>SWOT analýza na povinná témata MAP III. tvoří přílohu Agregovaného popisu potřeb škol.</w:t>
      </w:r>
    </w:p>
    <w:p w14:paraId="0B9ABE06" w14:textId="77777777" w:rsidR="008B1254" w:rsidRDefault="008B1254" w:rsidP="008B1254"/>
    <w:p w14:paraId="4A789564" w14:textId="77777777" w:rsidR="008B1254" w:rsidRDefault="008B1254" w:rsidP="008B1254"/>
    <w:p w14:paraId="0F07F36D" w14:textId="77777777" w:rsidR="008B1254" w:rsidRDefault="008B1254" w:rsidP="00645727">
      <w:pPr>
        <w:pStyle w:val="Nadpis2"/>
        <w:numPr>
          <w:ilvl w:val="1"/>
          <w:numId w:val="12"/>
        </w:numPr>
        <w:spacing w:line="259" w:lineRule="auto"/>
        <w:jc w:val="left"/>
      </w:pPr>
      <w:r>
        <w:t xml:space="preserve"> </w:t>
      </w:r>
      <w:bookmarkStart w:id="64" w:name="_Toc148649126"/>
      <w:r>
        <w:t>Přehled priorit a cílů</w:t>
      </w:r>
      <w:bookmarkEnd w:id="64"/>
    </w:p>
    <w:p w14:paraId="3F1244C2" w14:textId="77777777" w:rsidR="008B1254" w:rsidRPr="00EE03B1" w:rsidRDefault="008B1254" w:rsidP="00645727">
      <w:pPr>
        <w:pStyle w:val="Odstavecseseznamem"/>
        <w:numPr>
          <w:ilvl w:val="0"/>
          <w:numId w:val="14"/>
        </w:numPr>
        <w:spacing w:line="259" w:lineRule="auto"/>
        <w:jc w:val="left"/>
        <w:rPr>
          <w:b/>
        </w:rPr>
      </w:pPr>
      <w:r w:rsidRPr="00EE03B1">
        <w:rPr>
          <w:b/>
        </w:rPr>
        <w:t>Infrastruktura v oblasti vzdělávání.</w:t>
      </w:r>
    </w:p>
    <w:p w14:paraId="3AE4AE1A" w14:textId="77777777" w:rsidR="008B1254" w:rsidRDefault="008B1254" w:rsidP="00645727">
      <w:pPr>
        <w:pStyle w:val="Odstavecseseznamem"/>
        <w:numPr>
          <w:ilvl w:val="1"/>
          <w:numId w:val="14"/>
        </w:numPr>
        <w:spacing w:line="259" w:lineRule="auto"/>
      </w:pPr>
      <w:r>
        <w:t>Zajistit dostatečnou kapacitu škol a školských zařízení.</w:t>
      </w:r>
    </w:p>
    <w:p w14:paraId="71F7FD4D" w14:textId="77777777" w:rsidR="008B1254" w:rsidRDefault="008B1254" w:rsidP="00645727">
      <w:pPr>
        <w:pStyle w:val="Odstavecseseznamem"/>
        <w:numPr>
          <w:ilvl w:val="1"/>
          <w:numId w:val="14"/>
        </w:numPr>
        <w:spacing w:line="259" w:lineRule="auto"/>
      </w:pPr>
      <w:r>
        <w:t>Zajistit dostatečnou modernizaci a vybavení škol a školských zařízení.</w:t>
      </w:r>
    </w:p>
    <w:p w14:paraId="51BD555A" w14:textId="77777777" w:rsidR="008B1254" w:rsidRDefault="008B1254" w:rsidP="00645727">
      <w:pPr>
        <w:pStyle w:val="Odstavecseseznamem"/>
        <w:numPr>
          <w:ilvl w:val="1"/>
          <w:numId w:val="14"/>
        </w:numPr>
        <w:spacing w:line="259" w:lineRule="auto"/>
      </w:pPr>
      <w:r w:rsidRPr="00EE03B1">
        <w:t>Zřídit speciální logopedické pracoviště a pedagogicko-psychologické poradenské pracoviště</w:t>
      </w:r>
      <w:r>
        <w:t>, jazykové a přípravné třídy</w:t>
      </w:r>
      <w:r w:rsidRPr="00EE03B1">
        <w:t>.</w:t>
      </w:r>
    </w:p>
    <w:p w14:paraId="67804A90" w14:textId="77777777" w:rsidR="008B1254" w:rsidRPr="00EE03B1" w:rsidRDefault="008B1254" w:rsidP="00645727">
      <w:pPr>
        <w:pStyle w:val="Odstavecseseznamem"/>
        <w:numPr>
          <w:ilvl w:val="1"/>
          <w:numId w:val="14"/>
        </w:numPr>
        <w:spacing w:line="259" w:lineRule="auto"/>
      </w:pPr>
      <w:r>
        <w:t>Zajistit dostatečnou kapacitu a kvalitu pro zájmové a neformální vzdělávání.</w:t>
      </w:r>
    </w:p>
    <w:p w14:paraId="3FB97398" w14:textId="77777777" w:rsidR="008B1254" w:rsidRDefault="008B1254" w:rsidP="008B1254">
      <w:pPr>
        <w:pStyle w:val="Odstavecseseznamem"/>
        <w:ind w:left="1436"/>
      </w:pPr>
    </w:p>
    <w:p w14:paraId="48945CAB" w14:textId="77777777" w:rsidR="008B1254" w:rsidRDefault="008B1254" w:rsidP="008B1254">
      <w:pPr>
        <w:pStyle w:val="Odstavecseseznamem"/>
        <w:ind w:left="1436"/>
      </w:pPr>
    </w:p>
    <w:p w14:paraId="7EB3ECC6" w14:textId="77777777" w:rsidR="008B1254" w:rsidRPr="00857B3B" w:rsidRDefault="008B1254" w:rsidP="00645727">
      <w:pPr>
        <w:pStyle w:val="Odstavecseseznamem"/>
        <w:numPr>
          <w:ilvl w:val="0"/>
          <w:numId w:val="14"/>
        </w:numPr>
        <w:spacing w:line="259" w:lineRule="auto"/>
        <w:jc w:val="left"/>
        <w:rPr>
          <w:b/>
        </w:rPr>
      </w:pPr>
      <w:r w:rsidRPr="00857B3B">
        <w:rPr>
          <w:b/>
        </w:rPr>
        <w:t>Rozvoj klíčových kompetencí dětí a žáků</w:t>
      </w:r>
    </w:p>
    <w:p w14:paraId="578F7445" w14:textId="77777777" w:rsidR="008B1254" w:rsidRDefault="008B1254" w:rsidP="00645727">
      <w:pPr>
        <w:pStyle w:val="Odstavecseseznamem"/>
        <w:numPr>
          <w:ilvl w:val="1"/>
          <w:numId w:val="14"/>
        </w:numPr>
        <w:spacing w:line="259" w:lineRule="auto"/>
      </w:pPr>
      <w:r>
        <w:t>Rozvoj polytechnického vzdělávání.</w:t>
      </w:r>
    </w:p>
    <w:p w14:paraId="356C5D26" w14:textId="77777777" w:rsidR="008B1254" w:rsidRDefault="008B1254" w:rsidP="00645727">
      <w:pPr>
        <w:pStyle w:val="Odstavecseseznamem"/>
        <w:numPr>
          <w:ilvl w:val="1"/>
          <w:numId w:val="14"/>
        </w:numPr>
        <w:spacing w:line="259" w:lineRule="auto"/>
      </w:pPr>
      <w:r>
        <w:t>Rozvoj environmentální výchovy a přírodních věd ve vzdělávání dětí a žáků včetně venkovních učeben EVVO.</w:t>
      </w:r>
    </w:p>
    <w:p w14:paraId="193E4BBB" w14:textId="77777777" w:rsidR="008B1254" w:rsidRDefault="008B1254" w:rsidP="00645727">
      <w:pPr>
        <w:pStyle w:val="Odstavecseseznamem"/>
        <w:numPr>
          <w:ilvl w:val="1"/>
          <w:numId w:val="14"/>
        </w:numPr>
        <w:spacing w:line="259" w:lineRule="auto"/>
      </w:pPr>
      <w:r>
        <w:lastRenderedPageBreak/>
        <w:t>Rozvoj čtenářské a matematické gramotnosti a pregramotnosti.</w:t>
      </w:r>
    </w:p>
    <w:p w14:paraId="05EBFF02" w14:textId="77777777" w:rsidR="008B1254" w:rsidRDefault="008B1254" w:rsidP="00645727">
      <w:pPr>
        <w:pStyle w:val="Odstavecseseznamem"/>
        <w:numPr>
          <w:ilvl w:val="1"/>
          <w:numId w:val="14"/>
        </w:numPr>
        <w:spacing w:line="259" w:lineRule="auto"/>
      </w:pPr>
      <w:r>
        <w:t>Rozvoj jazykové gramotnosti a pregramotnosti.</w:t>
      </w:r>
    </w:p>
    <w:p w14:paraId="49A29A6F" w14:textId="77777777" w:rsidR="008B1254" w:rsidRPr="00857B3B" w:rsidRDefault="008B1254" w:rsidP="00645727">
      <w:pPr>
        <w:pStyle w:val="Odstavecseseznamem"/>
        <w:numPr>
          <w:ilvl w:val="1"/>
          <w:numId w:val="14"/>
        </w:numPr>
        <w:spacing w:line="259" w:lineRule="auto"/>
      </w:pPr>
      <w:r>
        <w:t>Rozvoj digitálních kompetencí dětí a žáků.</w:t>
      </w:r>
    </w:p>
    <w:p w14:paraId="7E0B82B1" w14:textId="77777777" w:rsidR="008B1254" w:rsidRDefault="008B1254" w:rsidP="008B1254">
      <w:pPr>
        <w:pStyle w:val="Odstavecseseznamem"/>
        <w:ind w:left="1436"/>
      </w:pPr>
    </w:p>
    <w:p w14:paraId="1AA1AF7F" w14:textId="77777777" w:rsidR="008B1254" w:rsidRDefault="008B1254" w:rsidP="008B1254">
      <w:pPr>
        <w:pStyle w:val="Odstavecseseznamem"/>
        <w:ind w:left="1436"/>
      </w:pPr>
    </w:p>
    <w:p w14:paraId="47D663E4" w14:textId="77777777" w:rsidR="008B1254" w:rsidRPr="00EE03B1" w:rsidRDefault="008B1254" w:rsidP="00645727">
      <w:pPr>
        <w:pStyle w:val="Odstavecseseznamem"/>
        <w:numPr>
          <w:ilvl w:val="0"/>
          <w:numId w:val="14"/>
        </w:numPr>
        <w:spacing w:line="259" w:lineRule="auto"/>
        <w:jc w:val="left"/>
        <w:rPr>
          <w:b/>
        </w:rPr>
      </w:pPr>
      <w:r w:rsidRPr="00EE03B1">
        <w:rPr>
          <w:b/>
        </w:rPr>
        <w:t>Spolupráce v oblasti vzdělávání.</w:t>
      </w:r>
    </w:p>
    <w:p w14:paraId="06C309FB" w14:textId="77777777" w:rsidR="008B1254" w:rsidRDefault="008B1254" w:rsidP="00645727">
      <w:pPr>
        <w:pStyle w:val="Odstavecseseznamem"/>
        <w:numPr>
          <w:ilvl w:val="1"/>
          <w:numId w:val="14"/>
        </w:numPr>
        <w:spacing w:line="259" w:lineRule="auto"/>
      </w:pPr>
      <w:r>
        <w:t>Vytvoření spolupracujícího prostředí pro oblast vzdělávání.</w:t>
      </w:r>
    </w:p>
    <w:p w14:paraId="0362A819" w14:textId="77777777" w:rsidR="008B1254" w:rsidRDefault="008B1254" w:rsidP="00645727">
      <w:pPr>
        <w:pStyle w:val="Odstavecseseznamem"/>
        <w:numPr>
          <w:ilvl w:val="1"/>
          <w:numId w:val="14"/>
        </w:numPr>
        <w:spacing w:line="259" w:lineRule="auto"/>
      </w:pPr>
      <w:r>
        <w:t>Zapojování rodičů a zákonných zástupců do vzdělávání dětí a žáků.</w:t>
      </w:r>
    </w:p>
    <w:p w14:paraId="7AD76640" w14:textId="77777777" w:rsidR="008B1254" w:rsidRDefault="008B1254" w:rsidP="00645727">
      <w:pPr>
        <w:pStyle w:val="Odstavecseseznamem"/>
        <w:numPr>
          <w:ilvl w:val="1"/>
          <w:numId w:val="14"/>
        </w:numPr>
        <w:spacing w:line="259" w:lineRule="auto"/>
      </w:pPr>
      <w:r>
        <w:t>Podpora mimoškolních a volnočasových aktivit.</w:t>
      </w:r>
    </w:p>
    <w:p w14:paraId="347A94AB" w14:textId="77777777" w:rsidR="008B1254" w:rsidRDefault="008B1254" w:rsidP="00645727">
      <w:pPr>
        <w:pStyle w:val="Odstavecseseznamem"/>
        <w:numPr>
          <w:ilvl w:val="1"/>
          <w:numId w:val="14"/>
        </w:numPr>
        <w:spacing w:line="259" w:lineRule="auto"/>
      </w:pPr>
      <w:r>
        <w:t>Podpora kariérového poradenství na základních školách.</w:t>
      </w:r>
    </w:p>
    <w:p w14:paraId="5DA641DB" w14:textId="77777777" w:rsidR="008B1254" w:rsidRDefault="008B1254" w:rsidP="008B1254"/>
    <w:p w14:paraId="4E395150" w14:textId="77777777" w:rsidR="008B1254" w:rsidRPr="00EE03B1" w:rsidRDefault="008B1254" w:rsidP="00645727">
      <w:pPr>
        <w:pStyle w:val="Odstavecseseznamem"/>
        <w:numPr>
          <w:ilvl w:val="0"/>
          <w:numId w:val="14"/>
        </w:numPr>
        <w:spacing w:line="259" w:lineRule="auto"/>
        <w:jc w:val="left"/>
        <w:rPr>
          <w:b/>
        </w:rPr>
      </w:pPr>
      <w:r w:rsidRPr="00EE03B1">
        <w:rPr>
          <w:b/>
        </w:rPr>
        <w:t>Inkluze.</w:t>
      </w:r>
    </w:p>
    <w:p w14:paraId="07F15357" w14:textId="77777777" w:rsidR="008B1254" w:rsidRDefault="008B1254" w:rsidP="00645727">
      <w:pPr>
        <w:pStyle w:val="Odstavecseseznamem"/>
        <w:numPr>
          <w:ilvl w:val="1"/>
          <w:numId w:val="14"/>
        </w:numPr>
        <w:spacing w:line="259" w:lineRule="auto"/>
      </w:pPr>
      <w:r>
        <w:t>Podpora dětí a žáků se speciálními vzdělávacími potřebami.</w:t>
      </w:r>
    </w:p>
    <w:p w14:paraId="5016EBF3" w14:textId="77777777" w:rsidR="008B1254" w:rsidRDefault="008B1254" w:rsidP="00645727">
      <w:pPr>
        <w:pStyle w:val="Odstavecseseznamem"/>
        <w:numPr>
          <w:ilvl w:val="1"/>
          <w:numId w:val="14"/>
        </w:numPr>
        <w:spacing w:line="259" w:lineRule="auto"/>
      </w:pPr>
      <w:r>
        <w:t>Podpora poradenských služeb pro děti a žáky se speciálními vzdělávacími potřebami.</w:t>
      </w:r>
    </w:p>
    <w:p w14:paraId="1A669DB9" w14:textId="77777777" w:rsidR="008B1254" w:rsidRDefault="008B1254" w:rsidP="00645727">
      <w:pPr>
        <w:pStyle w:val="Odstavecseseznamem"/>
        <w:numPr>
          <w:ilvl w:val="1"/>
          <w:numId w:val="14"/>
        </w:numPr>
        <w:spacing w:line="259" w:lineRule="auto"/>
      </w:pPr>
      <w:r>
        <w:t>Zajištění bezbariérovosti.</w:t>
      </w:r>
    </w:p>
    <w:p w14:paraId="6DBD90E1" w14:textId="77777777" w:rsidR="008B1254" w:rsidRDefault="008B1254" w:rsidP="008B1254">
      <w:pPr>
        <w:pStyle w:val="Odstavecseseznamem"/>
        <w:ind w:left="1068"/>
        <w:rPr>
          <w:b/>
        </w:rPr>
      </w:pPr>
    </w:p>
    <w:p w14:paraId="1C6BFD4E" w14:textId="77777777" w:rsidR="008B1254" w:rsidRDefault="008B1254" w:rsidP="008B1254">
      <w:pPr>
        <w:pStyle w:val="Odstavecseseznamem"/>
        <w:ind w:left="1068"/>
        <w:rPr>
          <w:b/>
        </w:rPr>
      </w:pPr>
    </w:p>
    <w:p w14:paraId="75E14CA9" w14:textId="77777777" w:rsidR="008B1254" w:rsidRPr="00EE03B1" w:rsidRDefault="008B1254" w:rsidP="00645727">
      <w:pPr>
        <w:pStyle w:val="Odstavecseseznamem"/>
        <w:numPr>
          <w:ilvl w:val="0"/>
          <w:numId w:val="14"/>
        </w:numPr>
        <w:spacing w:line="259" w:lineRule="auto"/>
        <w:jc w:val="left"/>
        <w:rPr>
          <w:b/>
        </w:rPr>
      </w:pPr>
      <w:r w:rsidRPr="00EE03B1">
        <w:rPr>
          <w:b/>
        </w:rPr>
        <w:t>Podpora pedagogických</w:t>
      </w:r>
      <w:r>
        <w:rPr>
          <w:b/>
        </w:rPr>
        <w:t xml:space="preserve"> i nepedagogických</w:t>
      </w:r>
      <w:r w:rsidRPr="00EE03B1">
        <w:rPr>
          <w:b/>
        </w:rPr>
        <w:t xml:space="preserve"> pracovníků.</w:t>
      </w:r>
    </w:p>
    <w:p w14:paraId="5F46D97E" w14:textId="77777777" w:rsidR="008B1254" w:rsidRDefault="008B1254" w:rsidP="00645727">
      <w:pPr>
        <w:pStyle w:val="Odstavecseseznamem"/>
        <w:numPr>
          <w:ilvl w:val="1"/>
          <w:numId w:val="14"/>
        </w:numPr>
        <w:spacing w:line="259" w:lineRule="auto"/>
      </w:pPr>
      <w:r>
        <w:t>Podpora vzdělávání pedagogických i nepedagogických pracovníků.</w:t>
      </w:r>
    </w:p>
    <w:p w14:paraId="3C129868" w14:textId="77777777" w:rsidR="008B1254" w:rsidRDefault="008B1254" w:rsidP="00645727">
      <w:pPr>
        <w:pStyle w:val="Odstavecseseznamem"/>
        <w:numPr>
          <w:ilvl w:val="1"/>
          <w:numId w:val="14"/>
        </w:numPr>
        <w:spacing w:line="259" w:lineRule="auto"/>
      </w:pPr>
      <w:r>
        <w:t>Podpora vzdělávání pedagogických i nepedagogických pracovníků zaměřených na inkluzi.</w:t>
      </w:r>
    </w:p>
    <w:p w14:paraId="306D9B42" w14:textId="77777777" w:rsidR="008B1254" w:rsidRDefault="008B1254" w:rsidP="008B1254"/>
    <w:p w14:paraId="3ABDB0E6" w14:textId="77EA05C5" w:rsidR="00DB0A76" w:rsidRPr="000B7A8B" w:rsidRDefault="008B1254" w:rsidP="008B1254">
      <w:pPr>
        <w:spacing w:line="259" w:lineRule="auto"/>
        <w:sectPr w:rsidR="00DB0A76" w:rsidRPr="000B7A8B" w:rsidSect="005C2067">
          <w:headerReference w:type="default" r:id="rId196"/>
          <w:footerReference w:type="default" r:id="rId197"/>
          <w:pgSz w:w="11906" w:h="16838"/>
          <w:pgMar w:top="1417" w:right="1417" w:bottom="1417" w:left="1417" w:header="708" w:footer="708" w:gutter="0"/>
          <w:cols w:space="708"/>
          <w:docGrid w:linePitch="360"/>
        </w:sectPr>
      </w:pPr>
      <w:r w:rsidRPr="00587C3B">
        <w:t>V rámci MAP II. bylo doplněno u jednotlivých dílčích cílů slovo „</w:t>
      </w:r>
      <w:r w:rsidRPr="00587C3B">
        <w:rPr>
          <w:b/>
          <w:bCs/>
          <w:color w:val="FF0000"/>
        </w:rPr>
        <w:t>PŘÍLEŽITOST</w:t>
      </w:r>
      <w:r w:rsidRPr="00587C3B">
        <w:t>“. Jedná se o cíle, které PS pro rovné příležitosti označila jako cíle, které vyloženě podpoří/cílí na rovné příležitosti.</w:t>
      </w:r>
      <w:r w:rsidR="00DB0A76" w:rsidRPr="000B7A8B">
        <w:br w:type="page"/>
      </w:r>
    </w:p>
    <w:p w14:paraId="5BF134D9" w14:textId="036177A3" w:rsidR="00361B5E" w:rsidRPr="000B7A8B" w:rsidRDefault="00DB0A76" w:rsidP="00DB0A76">
      <w:pPr>
        <w:pStyle w:val="Nadpis2"/>
      </w:pPr>
      <w:bookmarkStart w:id="65" w:name="_Toc531295069"/>
      <w:r w:rsidRPr="000B7A8B">
        <w:lastRenderedPageBreak/>
        <w:t>SWOT ANALÝZA</w:t>
      </w:r>
      <w:bookmarkEnd w:id="65"/>
    </w:p>
    <w:p w14:paraId="4D374FA0" w14:textId="62F662B2" w:rsidR="006A5CB3" w:rsidRPr="006A5CB3" w:rsidRDefault="006A5CB3" w:rsidP="006A5CB3">
      <w:r w:rsidRPr="000B7A8B">
        <w:t>SWOT analýza pro SR j</w:t>
      </w:r>
      <w:r w:rsidR="00381EEC" w:rsidRPr="000B7A8B">
        <w:t>e</w:t>
      </w:r>
      <w:r w:rsidRPr="000B7A8B">
        <w:t xml:space="preserve"> uveden</w:t>
      </w:r>
      <w:r w:rsidR="00381EEC" w:rsidRPr="000B7A8B">
        <w:t>a</w:t>
      </w:r>
      <w:r w:rsidRPr="000B7A8B">
        <w:t xml:space="preserve"> v následujících tabulkách. SWOT analýza pro povinná témata MAP II. je uvedena v samostatných dokumentech vycházejících z Agregovaného popisu potřeb škol</w:t>
      </w:r>
      <w:r w:rsidR="002953AF" w:rsidRPr="000B7A8B">
        <w:t xml:space="preserve"> a tvoří přílohu tohoto dokumentu.</w:t>
      </w:r>
    </w:p>
    <w:p w14:paraId="726AA040" w14:textId="77777777" w:rsidR="00DB0A76" w:rsidRPr="004A1B37" w:rsidRDefault="00DB0A76" w:rsidP="00645727">
      <w:pPr>
        <w:pStyle w:val="Odstavecseseznamem"/>
        <w:numPr>
          <w:ilvl w:val="0"/>
          <w:numId w:val="19"/>
        </w:numPr>
        <w:shd w:val="clear" w:color="auto" w:fill="DEEAF6" w:themeFill="accent1" w:themeFillTint="33"/>
        <w:spacing w:line="259" w:lineRule="auto"/>
        <w:jc w:val="center"/>
        <w:rPr>
          <w:b/>
        </w:rPr>
      </w:pPr>
      <w:r w:rsidRPr="004A1B37">
        <w:rPr>
          <w:b/>
        </w:rPr>
        <w:t>Infrastruktura v oblasti vzdělávání</w:t>
      </w:r>
    </w:p>
    <w:tbl>
      <w:tblPr>
        <w:tblStyle w:val="Mkatabulky"/>
        <w:tblW w:w="0" w:type="auto"/>
        <w:tblLook w:val="04A0" w:firstRow="1" w:lastRow="0" w:firstColumn="1" w:lastColumn="0" w:noHBand="0" w:noVBand="1"/>
      </w:tblPr>
      <w:tblGrid>
        <w:gridCol w:w="6997"/>
        <w:gridCol w:w="6997"/>
      </w:tblGrid>
      <w:tr w:rsidR="00DB0A76" w14:paraId="33DB3504" w14:textId="77777777" w:rsidTr="00F740EA">
        <w:trPr>
          <w:trHeight w:val="3373"/>
        </w:trPr>
        <w:tc>
          <w:tcPr>
            <w:tcW w:w="6997" w:type="dxa"/>
          </w:tcPr>
          <w:p w14:paraId="36506008" w14:textId="77777777" w:rsidR="00DB0A76" w:rsidRDefault="00DB0A76" w:rsidP="001B3552">
            <w:pPr>
              <w:jc w:val="center"/>
              <w:rPr>
                <w:b/>
              </w:rPr>
            </w:pPr>
          </w:p>
          <w:p w14:paraId="4480EC72" w14:textId="77777777" w:rsidR="00DB0A76" w:rsidRDefault="00DB0A76" w:rsidP="001B3552">
            <w:pPr>
              <w:jc w:val="center"/>
              <w:rPr>
                <w:b/>
              </w:rPr>
            </w:pPr>
            <w:r>
              <w:rPr>
                <w:b/>
              </w:rPr>
              <w:t>SILNÉ STRÁNKY</w:t>
            </w:r>
          </w:p>
          <w:p w14:paraId="723ECA46" w14:textId="77777777" w:rsidR="00DB0A76" w:rsidRPr="004A1B37" w:rsidRDefault="00DB0A76" w:rsidP="00645727">
            <w:pPr>
              <w:pStyle w:val="Odstavecseseznamem"/>
              <w:numPr>
                <w:ilvl w:val="0"/>
                <w:numId w:val="20"/>
              </w:numPr>
              <w:spacing w:line="240" w:lineRule="auto"/>
              <w:jc w:val="left"/>
              <w:rPr>
                <w:b/>
              </w:rPr>
            </w:pPr>
            <w:r>
              <w:t>Dostupnost školských zařízení</w:t>
            </w:r>
          </w:p>
          <w:p w14:paraId="6DE2D284" w14:textId="77777777" w:rsidR="00DB0A76" w:rsidRPr="004A1B37" w:rsidRDefault="00DB0A76" w:rsidP="00645727">
            <w:pPr>
              <w:pStyle w:val="Odstavecseseznamem"/>
              <w:numPr>
                <w:ilvl w:val="0"/>
                <w:numId w:val="20"/>
              </w:numPr>
              <w:spacing w:line="240" w:lineRule="auto"/>
              <w:jc w:val="left"/>
              <w:rPr>
                <w:b/>
              </w:rPr>
            </w:pPr>
            <w:r>
              <w:t>Kvalitní a dobrá spolupráce se zřizovateli</w:t>
            </w:r>
          </w:p>
          <w:p w14:paraId="31B31228" w14:textId="77777777" w:rsidR="00DB0A76" w:rsidRPr="007F1652" w:rsidRDefault="00DB0A76" w:rsidP="00645727">
            <w:pPr>
              <w:pStyle w:val="Odstavecseseznamem"/>
              <w:numPr>
                <w:ilvl w:val="0"/>
                <w:numId w:val="20"/>
              </w:numPr>
              <w:spacing w:line="240" w:lineRule="auto"/>
              <w:jc w:val="left"/>
              <w:rPr>
                <w:b/>
              </w:rPr>
            </w:pPr>
            <w:r>
              <w:t>Velký zájem o umístění dětí/žáků do škol a školských zařízení, využívání služeb PPP</w:t>
            </w:r>
          </w:p>
          <w:p w14:paraId="3DCC5A47" w14:textId="77777777" w:rsidR="00DB0A76" w:rsidRPr="004E4A8F" w:rsidRDefault="00DB0A76" w:rsidP="00645727">
            <w:pPr>
              <w:pStyle w:val="Odstavecseseznamem"/>
              <w:numPr>
                <w:ilvl w:val="0"/>
                <w:numId w:val="20"/>
              </w:numPr>
              <w:spacing w:line="240" w:lineRule="auto"/>
              <w:jc w:val="left"/>
              <w:rPr>
                <w:b/>
              </w:rPr>
            </w:pPr>
            <w:r>
              <w:t>Zkušenosti s čerpáním dotací a finančních podpor</w:t>
            </w:r>
          </w:p>
          <w:p w14:paraId="63B03626" w14:textId="77777777" w:rsidR="00DB0A76" w:rsidRPr="007F1652" w:rsidRDefault="00DB0A76" w:rsidP="00645727">
            <w:pPr>
              <w:pStyle w:val="Odstavecseseznamem"/>
              <w:numPr>
                <w:ilvl w:val="0"/>
                <w:numId w:val="20"/>
              </w:numPr>
              <w:spacing w:line="240" w:lineRule="auto"/>
              <w:jc w:val="left"/>
              <w:rPr>
                <w:b/>
              </w:rPr>
            </w:pPr>
            <w:r>
              <w:t>Nárůst obyvatel v území a potřeba umístění dětí/žáků</w:t>
            </w:r>
          </w:p>
          <w:p w14:paraId="7A1A4045" w14:textId="77777777" w:rsidR="00DB0A76" w:rsidRPr="004A1B37" w:rsidRDefault="00DB0A76" w:rsidP="001B3552">
            <w:pPr>
              <w:pStyle w:val="Odstavecseseznamem"/>
              <w:rPr>
                <w:b/>
              </w:rPr>
            </w:pPr>
          </w:p>
        </w:tc>
        <w:tc>
          <w:tcPr>
            <w:tcW w:w="6997" w:type="dxa"/>
          </w:tcPr>
          <w:p w14:paraId="5C20898E" w14:textId="77777777" w:rsidR="00DB0A76" w:rsidRDefault="00DB0A76" w:rsidP="001B3552">
            <w:pPr>
              <w:jc w:val="center"/>
              <w:rPr>
                <w:b/>
              </w:rPr>
            </w:pPr>
          </w:p>
          <w:p w14:paraId="6749FB67" w14:textId="77777777" w:rsidR="00DB0A76" w:rsidRDefault="00DB0A76" w:rsidP="001B3552">
            <w:pPr>
              <w:jc w:val="center"/>
              <w:rPr>
                <w:b/>
              </w:rPr>
            </w:pPr>
            <w:r>
              <w:rPr>
                <w:b/>
              </w:rPr>
              <w:t>SLABÉ STRÁNKY</w:t>
            </w:r>
          </w:p>
          <w:p w14:paraId="274FC2D8" w14:textId="77777777" w:rsidR="00DB0A76" w:rsidRPr="007F1652" w:rsidRDefault="00DB0A76" w:rsidP="00645727">
            <w:pPr>
              <w:pStyle w:val="Odstavecseseznamem"/>
              <w:numPr>
                <w:ilvl w:val="0"/>
                <w:numId w:val="22"/>
              </w:numPr>
              <w:spacing w:line="240" w:lineRule="auto"/>
              <w:jc w:val="left"/>
              <w:rPr>
                <w:b/>
              </w:rPr>
            </w:pPr>
            <w:r>
              <w:t>Špatný technický stav budov</w:t>
            </w:r>
          </w:p>
          <w:p w14:paraId="39F29C81" w14:textId="77777777" w:rsidR="00DB0A76" w:rsidRPr="007F1652" w:rsidRDefault="00DB0A76" w:rsidP="00645727">
            <w:pPr>
              <w:pStyle w:val="Odstavecseseznamem"/>
              <w:numPr>
                <w:ilvl w:val="0"/>
                <w:numId w:val="22"/>
              </w:numPr>
              <w:spacing w:line="240" w:lineRule="auto"/>
              <w:jc w:val="left"/>
              <w:rPr>
                <w:b/>
              </w:rPr>
            </w:pPr>
            <w:r>
              <w:t>Nedostatečně zajištěná bezbariérovost</w:t>
            </w:r>
          </w:p>
          <w:p w14:paraId="2B6AD802" w14:textId="77777777" w:rsidR="00DB0A76" w:rsidRPr="007F1652" w:rsidRDefault="00DB0A76" w:rsidP="00645727">
            <w:pPr>
              <w:pStyle w:val="Odstavecseseznamem"/>
              <w:numPr>
                <w:ilvl w:val="0"/>
                <w:numId w:val="22"/>
              </w:numPr>
              <w:spacing w:line="240" w:lineRule="auto"/>
              <w:jc w:val="left"/>
              <w:rPr>
                <w:b/>
              </w:rPr>
            </w:pPr>
            <w:r>
              <w:t>Nedostatečné vybavení a zázemí pro výuku (odbornou výuku s vazbou na klíčové kompetence)</w:t>
            </w:r>
          </w:p>
          <w:p w14:paraId="3CED81B8" w14:textId="77777777" w:rsidR="00DB0A76" w:rsidRPr="00FA0CFF" w:rsidRDefault="00DB0A76" w:rsidP="00645727">
            <w:pPr>
              <w:pStyle w:val="Odstavecseseznamem"/>
              <w:numPr>
                <w:ilvl w:val="0"/>
                <w:numId w:val="22"/>
              </w:numPr>
              <w:spacing w:line="240" w:lineRule="auto"/>
              <w:jc w:val="left"/>
              <w:rPr>
                <w:b/>
              </w:rPr>
            </w:pPr>
            <w:r>
              <w:t>Nevyhovující okolí a příslušenství/zázemí škol (hřiště, zahrady, sportoviště, jídelny)</w:t>
            </w:r>
          </w:p>
          <w:p w14:paraId="7E964422" w14:textId="77777777" w:rsidR="00DB0A76" w:rsidRPr="00D91043" w:rsidRDefault="00DB0A76" w:rsidP="00645727">
            <w:pPr>
              <w:pStyle w:val="Odstavecseseznamem"/>
              <w:numPr>
                <w:ilvl w:val="0"/>
                <w:numId w:val="22"/>
              </w:numPr>
              <w:spacing w:line="240" w:lineRule="auto"/>
              <w:jc w:val="left"/>
              <w:rPr>
                <w:b/>
              </w:rPr>
            </w:pPr>
            <w:r>
              <w:t>Neexistence speciálního logopedického pracoviště a speciálního pracoviště pro PPP</w:t>
            </w:r>
          </w:p>
          <w:p w14:paraId="65C0D9D0" w14:textId="77777777" w:rsidR="00DB0A76" w:rsidRPr="00D91043" w:rsidRDefault="00DB0A76" w:rsidP="00645727">
            <w:pPr>
              <w:pStyle w:val="Odstavecseseznamem"/>
              <w:numPr>
                <w:ilvl w:val="0"/>
                <w:numId w:val="22"/>
              </w:numPr>
              <w:spacing w:line="240" w:lineRule="auto"/>
              <w:jc w:val="left"/>
              <w:rPr>
                <w:b/>
              </w:rPr>
            </w:pPr>
            <w:r>
              <w:t>Nedostatečné kapacity</w:t>
            </w:r>
          </w:p>
          <w:p w14:paraId="3270FE5E" w14:textId="77777777" w:rsidR="00DB0A76" w:rsidRPr="00D91043" w:rsidRDefault="00DB0A76" w:rsidP="001B3552">
            <w:pPr>
              <w:pStyle w:val="Odstavecseseznamem"/>
              <w:rPr>
                <w:b/>
              </w:rPr>
            </w:pPr>
          </w:p>
        </w:tc>
      </w:tr>
      <w:tr w:rsidR="00DB0A76" w14:paraId="25FD0C94" w14:textId="77777777" w:rsidTr="001B3552">
        <w:tc>
          <w:tcPr>
            <w:tcW w:w="6997" w:type="dxa"/>
          </w:tcPr>
          <w:p w14:paraId="7B8D9E43" w14:textId="77777777" w:rsidR="00DB0A76" w:rsidRDefault="00DB0A76" w:rsidP="001B3552">
            <w:pPr>
              <w:jc w:val="center"/>
              <w:rPr>
                <w:b/>
              </w:rPr>
            </w:pPr>
          </w:p>
          <w:p w14:paraId="02FD58F2" w14:textId="77777777" w:rsidR="00DB0A76" w:rsidRDefault="00DB0A76" w:rsidP="001B3552">
            <w:pPr>
              <w:jc w:val="center"/>
              <w:rPr>
                <w:b/>
              </w:rPr>
            </w:pPr>
            <w:r>
              <w:rPr>
                <w:b/>
              </w:rPr>
              <w:t>PŘÍLEŽITOSTI</w:t>
            </w:r>
          </w:p>
          <w:p w14:paraId="48F93D74" w14:textId="77777777" w:rsidR="00DB0A76" w:rsidRPr="00B571D6" w:rsidRDefault="00DB0A76" w:rsidP="00645727">
            <w:pPr>
              <w:pStyle w:val="Odstavecseseznamem"/>
              <w:numPr>
                <w:ilvl w:val="0"/>
                <w:numId w:val="21"/>
              </w:numPr>
              <w:spacing w:line="240" w:lineRule="auto"/>
              <w:jc w:val="left"/>
              <w:rPr>
                <w:b/>
              </w:rPr>
            </w:pPr>
            <w:r>
              <w:t>Využití nových kapacit pro děti a žáky</w:t>
            </w:r>
          </w:p>
          <w:p w14:paraId="1CB76D73" w14:textId="77777777" w:rsidR="00DB0A76" w:rsidRPr="00B571D6" w:rsidRDefault="00DB0A76" w:rsidP="00645727">
            <w:pPr>
              <w:pStyle w:val="Odstavecseseznamem"/>
              <w:numPr>
                <w:ilvl w:val="0"/>
                <w:numId w:val="21"/>
              </w:numPr>
              <w:spacing w:line="240" w:lineRule="auto"/>
              <w:jc w:val="left"/>
              <w:rPr>
                <w:b/>
              </w:rPr>
            </w:pPr>
            <w:r>
              <w:t>Možnosti čerpání dotačních prostředků</w:t>
            </w:r>
          </w:p>
          <w:p w14:paraId="43EE943E" w14:textId="77777777" w:rsidR="00DB0A76" w:rsidRPr="00B571D6" w:rsidRDefault="00DB0A76" w:rsidP="00645727">
            <w:pPr>
              <w:pStyle w:val="Odstavecseseznamem"/>
              <w:numPr>
                <w:ilvl w:val="0"/>
                <w:numId w:val="21"/>
              </w:numPr>
              <w:spacing w:line="240" w:lineRule="auto"/>
              <w:jc w:val="left"/>
              <w:rPr>
                <w:b/>
              </w:rPr>
            </w:pPr>
            <w:r>
              <w:t>Modernizace, výstavba a nákup budov</w:t>
            </w:r>
          </w:p>
          <w:p w14:paraId="32B9E298" w14:textId="77777777" w:rsidR="00DB0A76" w:rsidRPr="00316DE8" w:rsidRDefault="00DB0A76" w:rsidP="00645727">
            <w:pPr>
              <w:pStyle w:val="Odstavecseseznamem"/>
              <w:numPr>
                <w:ilvl w:val="0"/>
                <w:numId w:val="21"/>
              </w:numPr>
              <w:spacing w:line="240" w:lineRule="auto"/>
              <w:jc w:val="left"/>
              <w:rPr>
                <w:b/>
              </w:rPr>
            </w:pPr>
            <w:r>
              <w:t>Využití a centralizace potřeb (např. detašované pracoviště PPP, logopedické centrum)</w:t>
            </w:r>
          </w:p>
          <w:p w14:paraId="2036B36B" w14:textId="77777777" w:rsidR="00DB0A76" w:rsidRPr="000953C2" w:rsidRDefault="00DB0A76" w:rsidP="00645727">
            <w:pPr>
              <w:pStyle w:val="Odstavecseseznamem"/>
              <w:numPr>
                <w:ilvl w:val="0"/>
                <w:numId w:val="21"/>
              </w:numPr>
              <w:spacing w:line="240" w:lineRule="auto"/>
              <w:jc w:val="left"/>
              <w:rPr>
                <w:b/>
              </w:rPr>
            </w:pPr>
            <w:r>
              <w:t>Integrace a začlenění žáků se SVP</w:t>
            </w:r>
          </w:p>
          <w:p w14:paraId="6D8DCD4F" w14:textId="77777777" w:rsidR="00DB0A76" w:rsidRPr="004A1B37" w:rsidRDefault="00DB0A76" w:rsidP="001B3552">
            <w:pPr>
              <w:pStyle w:val="Odstavecseseznamem"/>
              <w:rPr>
                <w:b/>
              </w:rPr>
            </w:pPr>
          </w:p>
        </w:tc>
        <w:tc>
          <w:tcPr>
            <w:tcW w:w="6997" w:type="dxa"/>
          </w:tcPr>
          <w:p w14:paraId="740A4DCD" w14:textId="77777777" w:rsidR="00DB0A76" w:rsidRDefault="00DB0A76" w:rsidP="001B3552">
            <w:pPr>
              <w:jc w:val="center"/>
              <w:rPr>
                <w:b/>
              </w:rPr>
            </w:pPr>
          </w:p>
          <w:p w14:paraId="4A57A649" w14:textId="77777777" w:rsidR="00DB0A76" w:rsidRDefault="00DB0A76" w:rsidP="001B3552">
            <w:pPr>
              <w:jc w:val="center"/>
              <w:rPr>
                <w:b/>
              </w:rPr>
            </w:pPr>
            <w:r>
              <w:rPr>
                <w:b/>
              </w:rPr>
              <w:t>HROZBY</w:t>
            </w:r>
          </w:p>
          <w:p w14:paraId="6A22C732" w14:textId="77777777" w:rsidR="00DB0A76" w:rsidRPr="002F2404" w:rsidRDefault="00DB0A76" w:rsidP="00645727">
            <w:pPr>
              <w:pStyle w:val="Odstavecseseznamem"/>
              <w:numPr>
                <w:ilvl w:val="0"/>
                <w:numId w:val="21"/>
              </w:numPr>
              <w:spacing w:line="240" w:lineRule="auto"/>
              <w:jc w:val="left"/>
              <w:rPr>
                <w:b/>
              </w:rPr>
            </w:pPr>
            <w:r>
              <w:t>Nízký zájem rodičů o umístění dětí/žáků do nekvalitně vybavené školy</w:t>
            </w:r>
          </w:p>
          <w:p w14:paraId="5340A70C" w14:textId="77777777" w:rsidR="00DB0A76" w:rsidRPr="002F2404" w:rsidRDefault="00DB0A76" w:rsidP="00645727">
            <w:pPr>
              <w:pStyle w:val="Odstavecseseznamem"/>
              <w:numPr>
                <w:ilvl w:val="0"/>
                <w:numId w:val="21"/>
              </w:numPr>
              <w:spacing w:line="240" w:lineRule="auto"/>
              <w:jc w:val="left"/>
              <w:rPr>
                <w:b/>
              </w:rPr>
            </w:pPr>
            <w:r>
              <w:t>Zhoršení nevyhovujícího technického stavu budov</w:t>
            </w:r>
          </w:p>
          <w:p w14:paraId="7255680C" w14:textId="77777777" w:rsidR="00DB0A76" w:rsidRPr="003E5EBB" w:rsidRDefault="00DB0A76" w:rsidP="00645727">
            <w:pPr>
              <w:pStyle w:val="Odstavecseseznamem"/>
              <w:numPr>
                <w:ilvl w:val="0"/>
                <w:numId w:val="21"/>
              </w:numPr>
              <w:spacing w:line="240" w:lineRule="auto"/>
              <w:jc w:val="left"/>
              <w:rPr>
                <w:b/>
              </w:rPr>
            </w:pPr>
            <w:r>
              <w:t>Nezajištění bezbariérového přístupu a pohybu</w:t>
            </w:r>
          </w:p>
          <w:p w14:paraId="51859BC1" w14:textId="77777777" w:rsidR="00DB0A76" w:rsidRPr="00F146F1" w:rsidRDefault="00DB0A76" w:rsidP="00645727">
            <w:pPr>
              <w:pStyle w:val="Odstavecseseznamem"/>
              <w:numPr>
                <w:ilvl w:val="0"/>
                <w:numId w:val="21"/>
              </w:numPr>
              <w:spacing w:line="240" w:lineRule="auto"/>
              <w:jc w:val="left"/>
              <w:rPr>
                <w:b/>
              </w:rPr>
            </w:pPr>
            <w:r>
              <w:t>Neuspokojení nových obyvatel s nabídkou a možnostmi formálního a neformálního vzdělávání</w:t>
            </w:r>
          </w:p>
          <w:p w14:paraId="0DB51DA6" w14:textId="77777777" w:rsidR="00DB0A76" w:rsidRPr="00D762C1" w:rsidRDefault="00DB0A76" w:rsidP="00645727">
            <w:pPr>
              <w:pStyle w:val="Odstavecseseznamem"/>
              <w:numPr>
                <w:ilvl w:val="0"/>
                <w:numId w:val="21"/>
              </w:numPr>
              <w:spacing w:line="240" w:lineRule="auto"/>
              <w:jc w:val="left"/>
              <w:rPr>
                <w:b/>
              </w:rPr>
            </w:pPr>
            <w:r>
              <w:t>Nepřipravenost na legislativní změny</w:t>
            </w:r>
          </w:p>
          <w:p w14:paraId="783F174F" w14:textId="77777777" w:rsidR="00DB0A76" w:rsidRPr="00D91043" w:rsidRDefault="00DB0A76" w:rsidP="00645727">
            <w:pPr>
              <w:pStyle w:val="Odstavecseseznamem"/>
              <w:numPr>
                <w:ilvl w:val="0"/>
                <w:numId w:val="21"/>
              </w:numPr>
              <w:spacing w:line="240" w:lineRule="auto"/>
              <w:jc w:val="left"/>
              <w:rPr>
                <w:b/>
              </w:rPr>
            </w:pPr>
            <w:r>
              <w:t>Nedostatek finančních prostředků</w:t>
            </w:r>
          </w:p>
          <w:p w14:paraId="75C15D87" w14:textId="0E702393" w:rsidR="00DB0A76" w:rsidRPr="00F740EA" w:rsidRDefault="00DB0A76" w:rsidP="00645727">
            <w:pPr>
              <w:pStyle w:val="Odstavecseseznamem"/>
              <w:numPr>
                <w:ilvl w:val="0"/>
                <w:numId w:val="21"/>
              </w:numPr>
              <w:spacing w:line="240" w:lineRule="auto"/>
              <w:jc w:val="left"/>
              <w:rPr>
                <w:b/>
              </w:rPr>
            </w:pPr>
            <w:r>
              <w:t>Nezajištění dostatečné kapacity</w:t>
            </w:r>
          </w:p>
          <w:p w14:paraId="46C59BF6" w14:textId="7EB77AE9" w:rsidR="00680B2A" w:rsidRPr="004A1B37" w:rsidRDefault="00F740EA" w:rsidP="00645727">
            <w:pPr>
              <w:pStyle w:val="Odstavecseseznamem"/>
              <w:numPr>
                <w:ilvl w:val="0"/>
                <w:numId w:val="21"/>
              </w:numPr>
              <w:spacing w:line="240" w:lineRule="auto"/>
              <w:jc w:val="left"/>
              <w:rPr>
                <w:b/>
              </w:rPr>
            </w:pPr>
            <w:r w:rsidRPr="00F740EA">
              <w:rPr>
                <w:color w:val="FF0000"/>
              </w:rPr>
              <w:t>Konec investičních dotací pro Prahu</w:t>
            </w:r>
          </w:p>
        </w:tc>
      </w:tr>
    </w:tbl>
    <w:p w14:paraId="02C275E9" w14:textId="77777777" w:rsidR="001D66B1" w:rsidRDefault="001D66B1" w:rsidP="00DB0A76">
      <w:pPr>
        <w:jc w:val="center"/>
        <w:rPr>
          <w:b/>
          <w:sz w:val="48"/>
          <w:szCs w:val="48"/>
        </w:rPr>
      </w:pPr>
    </w:p>
    <w:p w14:paraId="3EFFB632" w14:textId="77777777" w:rsidR="00DB0A76" w:rsidRPr="001B2EE1" w:rsidRDefault="00DB0A76" w:rsidP="00645727">
      <w:pPr>
        <w:pStyle w:val="Odstavecseseznamem"/>
        <w:numPr>
          <w:ilvl w:val="0"/>
          <w:numId w:val="19"/>
        </w:numPr>
        <w:shd w:val="clear" w:color="auto" w:fill="FFF2CC" w:themeFill="accent4" w:themeFillTint="33"/>
        <w:spacing w:line="259" w:lineRule="auto"/>
        <w:jc w:val="center"/>
        <w:rPr>
          <w:b/>
        </w:rPr>
      </w:pPr>
      <w:r w:rsidRPr="001B2EE1">
        <w:rPr>
          <w:b/>
        </w:rPr>
        <w:t>Rozvoj klíčových kompetencí dětí a žáků</w:t>
      </w:r>
    </w:p>
    <w:p w14:paraId="72FD6404" w14:textId="77777777" w:rsidR="00DB0A76" w:rsidRDefault="00DB0A76" w:rsidP="00DB0A76">
      <w:pPr>
        <w:pStyle w:val="Odstavecseseznamem"/>
        <w:ind w:left="1436"/>
      </w:pPr>
    </w:p>
    <w:tbl>
      <w:tblPr>
        <w:tblStyle w:val="Mkatabulky"/>
        <w:tblW w:w="0" w:type="auto"/>
        <w:jc w:val="center"/>
        <w:tblLook w:val="04A0" w:firstRow="1" w:lastRow="0" w:firstColumn="1" w:lastColumn="0" w:noHBand="0" w:noVBand="1"/>
      </w:tblPr>
      <w:tblGrid>
        <w:gridCol w:w="6997"/>
        <w:gridCol w:w="6997"/>
      </w:tblGrid>
      <w:tr w:rsidR="00DB0A76" w14:paraId="7F4B2528" w14:textId="77777777" w:rsidTr="001B3552">
        <w:trPr>
          <w:jc w:val="center"/>
        </w:trPr>
        <w:tc>
          <w:tcPr>
            <w:tcW w:w="6997" w:type="dxa"/>
          </w:tcPr>
          <w:p w14:paraId="509EE0C5" w14:textId="77777777" w:rsidR="00DB0A76" w:rsidRDefault="00DB0A76" w:rsidP="001B3552">
            <w:pPr>
              <w:jc w:val="center"/>
              <w:rPr>
                <w:b/>
              </w:rPr>
            </w:pPr>
          </w:p>
          <w:p w14:paraId="7A21D7AE" w14:textId="77777777" w:rsidR="00DB0A76" w:rsidRDefault="00DB0A76" w:rsidP="001B3552">
            <w:pPr>
              <w:jc w:val="center"/>
              <w:rPr>
                <w:b/>
              </w:rPr>
            </w:pPr>
            <w:r>
              <w:rPr>
                <w:b/>
              </w:rPr>
              <w:t>SILNÉ STRÁNKY</w:t>
            </w:r>
          </w:p>
          <w:p w14:paraId="0C59A242" w14:textId="77777777" w:rsidR="00DB0A76" w:rsidRPr="00316DE8" w:rsidRDefault="00DB0A76" w:rsidP="00645727">
            <w:pPr>
              <w:pStyle w:val="Odstavecseseznamem"/>
              <w:numPr>
                <w:ilvl w:val="0"/>
                <w:numId w:val="20"/>
              </w:numPr>
              <w:spacing w:line="240" w:lineRule="auto"/>
              <w:jc w:val="left"/>
              <w:rPr>
                <w:b/>
              </w:rPr>
            </w:pPr>
            <w:r>
              <w:t>Kvalitní ŠVP</w:t>
            </w:r>
          </w:p>
          <w:p w14:paraId="65B27A24" w14:textId="77777777" w:rsidR="00DB0A76" w:rsidRPr="00316DE8" w:rsidRDefault="00DB0A76" w:rsidP="00645727">
            <w:pPr>
              <w:pStyle w:val="Odstavecseseznamem"/>
              <w:numPr>
                <w:ilvl w:val="0"/>
                <w:numId w:val="20"/>
              </w:numPr>
              <w:spacing w:line="240" w:lineRule="auto"/>
              <w:jc w:val="left"/>
              <w:rPr>
                <w:b/>
              </w:rPr>
            </w:pPr>
            <w:r>
              <w:t>Ochota pedagogů vzdělávat se a učit novým metodám</w:t>
            </w:r>
          </w:p>
          <w:p w14:paraId="0B04B1D0" w14:textId="77777777" w:rsidR="00DB0A76" w:rsidRPr="005675D6" w:rsidRDefault="00DB0A76" w:rsidP="00645727">
            <w:pPr>
              <w:pStyle w:val="Odstavecseseznamem"/>
              <w:numPr>
                <w:ilvl w:val="0"/>
                <w:numId w:val="20"/>
              </w:numPr>
              <w:spacing w:line="240" w:lineRule="auto"/>
              <w:jc w:val="left"/>
              <w:rPr>
                <w:b/>
              </w:rPr>
            </w:pPr>
            <w:r>
              <w:t>Dobré klima</w:t>
            </w:r>
          </w:p>
          <w:p w14:paraId="4E264045" w14:textId="77777777" w:rsidR="00DB0A76" w:rsidRPr="00ED7245" w:rsidRDefault="00DB0A76" w:rsidP="00645727">
            <w:pPr>
              <w:pStyle w:val="Odstavecseseznamem"/>
              <w:numPr>
                <w:ilvl w:val="0"/>
                <w:numId w:val="20"/>
              </w:numPr>
              <w:spacing w:line="240" w:lineRule="auto"/>
              <w:jc w:val="left"/>
              <w:rPr>
                <w:b/>
              </w:rPr>
            </w:pPr>
            <w:r>
              <w:t>Zájem zřizovatelů</w:t>
            </w:r>
          </w:p>
        </w:tc>
        <w:tc>
          <w:tcPr>
            <w:tcW w:w="6997" w:type="dxa"/>
          </w:tcPr>
          <w:p w14:paraId="2C7C6A63" w14:textId="77777777" w:rsidR="00DB0A76" w:rsidRDefault="00DB0A76" w:rsidP="001B3552">
            <w:pPr>
              <w:jc w:val="center"/>
              <w:rPr>
                <w:b/>
              </w:rPr>
            </w:pPr>
          </w:p>
          <w:p w14:paraId="3C0A3134" w14:textId="77777777" w:rsidR="00DB0A76" w:rsidRDefault="00DB0A76" w:rsidP="001B3552">
            <w:pPr>
              <w:jc w:val="center"/>
              <w:rPr>
                <w:b/>
              </w:rPr>
            </w:pPr>
            <w:r>
              <w:rPr>
                <w:b/>
              </w:rPr>
              <w:t>SLABÉ STRÁNKY</w:t>
            </w:r>
          </w:p>
          <w:p w14:paraId="3D196E7E" w14:textId="77777777" w:rsidR="00DB0A76" w:rsidRPr="00316DE8" w:rsidRDefault="00DB0A76" w:rsidP="00645727">
            <w:pPr>
              <w:pStyle w:val="Odstavecseseznamem"/>
              <w:numPr>
                <w:ilvl w:val="0"/>
                <w:numId w:val="22"/>
              </w:numPr>
              <w:spacing w:line="240" w:lineRule="auto"/>
              <w:jc w:val="left"/>
              <w:rPr>
                <w:b/>
              </w:rPr>
            </w:pPr>
            <w:r>
              <w:t>Nedostatečné vybavení a technické zázemí</w:t>
            </w:r>
          </w:p>
          <w:p w14:paraId="13B0A314" w14:textId="77777777" w:rsidR="00DB0A76" w:rsidRPr="00316DE8" w:rsidRDefault="00DB0A76" w:rsidP="00645727">
            <w:pPr>
              <w:pStyle w:val="Odstavecseseznamem"/>
              <w:numPr>
                <w:ilvl w:val="0"/>
                <w:numId w:val="22"/>
              </w:numPr>
              <w:spacing w:line="240" w:lineRule="auto"/>
              <w:jc w:val="left"/>
              <w:rPr>
                <w:b/>
              </w:rPr>
            </w:pPr>
            <w:r>
              <w:t>Nevyhovující prostory</w:t>
            </w:r>
          </w:p>
          <w:p w14:paraId="7A6CFECB" w14:textId="77777777" w:rsidR="00DB0A76" w:rsidRPr="00D762C1" w:rsidRDefault="00DB0A76" w:rsidP="00645727">
            <w:pPr>
              <w:pStyle w:val="Odstavecseseznamem"/>
              <w:numPr>
                <w:ilvl w:val="0"/>
                <w:numId w:val="22"/>
              </w:numPr>
              <w:spacing w:line="240" w:lineRule="auto"/>
              <w:jc w:val="left"/>
              <w:rPr>
                <w:b/>
              </w:rPr>
            </w:pPr>
            <w:r>
              <w:t>Absence odborníků; pedagogických a nepedagogických pracovníků</w:t>
            </w:r>
          </w:p>
          <w:p w14:paraId="4277AB5B" w14:textId="77777777" w:rsidR="00DB0A76" w:rsidRPr="00D762C1" w:rsidRDefault="00DB0A76" w:rsidP="00645727">
            <w:pPr>
              <w:pStyle w:val="Odstavecseseznamem"/>
              <w:numPr>
                <w:ilvl w:val="0"/>
                <w:numId w:val="22"/>
              </w:numPr>
              <w:spacing w:line="240" w:lineRule="auto"/>
              <w:jc w:val="left"/>
              <w:rPr>
                <w:b/>
              </w:rPr>
            </w:pPr>
            <w:r>
              <w:t>Neodpovídající finanční ohodnocení pedagogických a nepedagogických pracovníků</w:t>
            </w:r>
          </w:p>
          <w:p w14:paraId="03F59469" w14:textId="77777777" w:rsidR="00DB0A76" w:rsidRPr="004A1B37" w:rsidRDefault="00DB0A76" w:rsidP="001B3552">
            <w:pPr>
              <w:pStyle w:val="Odstavecseseznamem"/>
              <w:rPr>
                <w:b/>
              </w:rPr>
            </w:pPr>
          </w:p>
        </w:tc>
      </w:tr>
      <w:tr w:rsidR="00DB0A76" w14:paraId="0D16617B" w14:textId="77777777" w:rsidTr="001B3552">
        <w:trPr>
          <w:jc w:val="center"/>
        </w:trPr>
        <w:tc>
          <w:tcPr>
            <w:tcW w:w="6997" w:type="dxa"/>
          </w:tcPr>
          <w:p w14:paraId="00DD6566" w14:textId="77777777" w:rsidR="00DB0A76" w:rsidRDefault="00DB0A76" w:rsidP="001B3552">
            <w:pPr>
              <w:jc w:val="center"/>
              <w:rPr>
                <w:b/>
              </w:rPr>
            </w:pPr>
          </w:p>
          <w:p w14:paraId="4887A2E4" w14:textId="77777777" w:rsidR="00DB0A76" w:rsidRDefault="00DB0A76" w:rsidP="001B3552">
            <w:pPr>
              <w:jc w:val="center"/>
              <w:rPr>
                <w:b/>
              </w:rPr>
            </w:pPr>
            <w:r>
              <w:rPr>
                <w:b/>
              </w:rPr>
              <w:t>PŘÍLEŽITOSTI</w:t>
            </w:r>
          </w:p>
          <w:p w14:paraId="68E283A5" w14:textId="77777777" w:rsidR="00DB0A76" w:rsidRPr="00B571D6" w:rsidRDefault="00DB0A76" w:rsidP="00645727">
            <w:pPr>
              <w:pStyle w:val="Odstavecseseznamem"/>
              <w:numPr>
                <w:ilvl w:val="0"/>
                <w:numId w:val="21"/>
              </w:numPr>
              <w:spacing w:line="240" w:lineRule="auto"/>
              <w:jc w:val="left"/>
              <w:rPr>
                <w:b/>
              </w:rPr>
            </w:pPr>
            <w:r>
              <w:t>Možnosti čerpání dotačních prostředků</w:t>
            </w:r>
          </w:p>
          <w:p w14:paraId="54E12EAD" w14:textId="77777777" w:rsidR="00DB0A76" w:rsidRPr="00316DE8" w:rsidRDefault="00DB0A76" w:rsidP="00645727">
            <w:pPr>
              <w:pStyle w:val="Odstavecseseznamem"/>
              <w:numPr>
                <w:ilvl w:val="0"/>
                <w:numId w:val="21"/>
              </w:numPr>
              <w:spacing w:line="240" w:lineRule="auto"/>
              <w:jc w:val="left"/>
              <w:rPr>
                <w:b/>
              </w:rPr>
            </w:pPr>
            <w:r>
              <w:t>Větší propojenost předškolního a základního vzdělávání (lepší připravenost</w:t>
            </w:r>
          </w:p>
          <w:p w14:paraId="5DC8859A" w14:textId="77777777" w:rsidR="00DB0A76" w:rsidRDefault="00DB0A76" w:rsidP="00645727">
            <w:pPr>
              <w:pStyle w:val="Odstavecseseznamem"/>
              <w:numPr>
                <w:ilvl w:val="0"/>
                <w:numId w:val="21"/>
              </w:numPr>
              <w:spacing w:line="240" w:lineRule="auto"/>
              <w:jc w:val="left"/>
            </w:pPr>
            <w:r w:rsidRPr="00316DE8">
              <w:t>Využívání nových výukových trendů</w:t>
            </w:r>
          </w:p>
          <w:p w14:paraId="70BA4E38" w14:textId="77777777" w:rsidR="00DB0A76" w:rsidRDefault="00DB0A76" w:rsidP="00645727">
            <w:pPr>
              <w:pStyle w:val="Odstavecseseznamem"/>
              <w:numPr>
                <w:ilvl w:val="0"/>
                <w:numId w:val="21"/>
              </w:numPr>
              <w:spacing w:line="240" w:lineRule="auto"/>
              <w:jc w:val="left"/>
            </w:pPr>
            <w:r>
              <w:t>Široká nabídka možností vzdělávání pedagogických pracovníků</w:t>
            </w:r>
          </w:p>
          <w:p w14:paraId="36579C0D" w14:textId="77777777" w:rsidR="00DB0A76" w:rsidRDefault="00DB0A76" w:rsidP="00645727">
            <w:pPr>
              <w:pStyle w:val="Odstavecseseznamem"/>
              <w:numPr>
                <w:ilvl w:val="0"/>
                <w:numId w:val="21"/>
              </w:numPr>
              <w:spacing w:line="240" w:lineRule="auto"/>
              <w:jc w:val="left"/>
            </w:pPr>
            <w:r>
              <w:t>Zvýšení kvality vzdělávání dětí/žáků</w:t>
            </w:r>
          </w:p>
          <w:p w14:paraId="5A0A732A" w14:textId="77777777" w:rsidR="00DB0A76" w:rsidRDefault="00DB0A76" w:rsidP="00645727">
            <w:pPr>
              <w:pStyle w:val="Odstavecseseznamem"/>
              <w:numPr>
                <w:ilvl w:val="0"/>
                <w:numId w:val="21"/>
              </w:numPr>
              <w:spacing w:line="240" w:lineRule="auto"/>
              <w:jc w:val="left"/>
            </w:pPr>
            <w:r>
              <w:t>Sdílení zkušeností</w:t>
            </w:r>
          </w:p>
          <w:p w14:paraId="5DF1074B" w14:textId="77777777" w:rsidR="00DB0A76" w:rsidRPr="00316DE8" w:rsidRDefault="00DB0A76" w:rsidP="001B3552">
            <w:pPr>
              <w:pStyle w:val="Odstavecseseznamem"/>
            </w:pPr>
          </w:p>
        </w:tc>
        <w:tc>
          <w:tcPr>
            <w:tcW w:w="6997" w:type="dxa"/>
          </w:tcPr>
          <w:p w14:paraId="02B1BDD0" w14:textId="77777777" w:rsidR="00DB0A76" w:rsidRDefault="00DB0A76" w:rsidP="001B3552">
            <w:pPr>
              <w:jc w:val="center"/>
              <w:rPr>
                <w:b/>
              </w:rPr>
            </w:pPr>
          </w:p>
          <w:p w14:paraId="77CB87CF" w14:textId="77777777" w:rsidR="00DB0A76" w:rsidRDefault="00DB0A76" w:rsidP="001B3552">
            <w:pPr>
              <w:jc w:val="center"/>
              <w:rPr>
                <w:b/>
              </w:rPr>
            </w:pPr>
            <w:r>
              <w:rPr>
                <w:b/>
              </w:rPr>
              <w:t>HROZBY</w:t>
            </w:r>
          </w:p>
          <w:p w14:paraId="0EB4980F" w14:textId="77777777" w:rsidR="00DB0A76" w:rsidRPr="00F146F1" w:rsidRDefault="00DB0A76" w:rsidP="00645727">
            <w:pPr>
              <w:pStyle w:val="Odstavecseseznamem"/>
              <w:numPr>
                <w:ilvl w:val="0"/>
                <w:numId w:val="21"/>
              </w:numPr>
              <w:spacing w:line="240" w:lineRule="auto"/>
              <w:jc w:val="left"/>
              <w:rPr>
                <w:b/>
              </w:rPr>
            </w:pPr>
            <w:r>
              <w:t>Nedostatek finančních prostředků</w:t>
            </w:r>
          </w:p>
          <w:p w14:paraId="413A3B7C" w14:textId="77777777" w:rsidR="00DB0A76" w:rsidRPr="00D30066" w:rsidRDefault="00DB0A76" w:rsidP="00645727">
            <w:pPr>
              <w:pStyle w:val="Odstavecseseznamem"/>
              <w:numPr>
                <w:ilvl w:val="0"/>
                <w:numId w:val="21"/>
              </w:numPr>
              <w:spacing w:line="240" w:lineRule="auto"/>
              <w:jc w:val="left"/>
              <w:rPr>
                <w:b/>
              </w:rPr>
            </w:pPr>
            <w:r>
              <w:t>Neochota pedagogů dalšího vzdělávání a osobnostního rozvoje</w:t>
            </w:r>
          </w:p>
          <w:p w14:paraId="7208DB30" w14:textId="77777777" w:rsidR="00DB0A76" w:rsidRPr="00ED7245" w:rsidRDefault="00DB0A76" w:rsidP="00645727">
            <w:pPr>
              <w:pStyle w:val="Odstavecseseznamem"/>
              <w:numPr>
                <w:ilvl w:val="0"/>
                <w:numId w:val="21"/>
              </w:numPr>
              <w:spacing w:line="240" w:lineRule="auto"/>
              <w:jc w:val="left"/>
              <w:rPr>
                <w:b/>
              </w:rPr>
            </w:pPr>
            <w:r>
              <w:t>Nedostatečná připravenost dětí/žáků do dalšího/navazujícího stupně vzdělávání</w:t>
            </w:r>
          </w:p>
          <w:p w14:paraId="58CDA3CB" w14:textId="77777777" w:rsidR="00DB0A76" w:rsidRPr="008B72B4" w:rsidRDefault="00DB0A76" w:rsidP="00645727">
            <w:pPr>
              <w:pStyle w:val="Odstavecseseznamem"/>
              <w:numPr>
                <w:ilvl w:val="0"/>
                <w:numId w:val="21"/>
              </w:numPr>
              <w:spacing w:line="240" w:lineRule="auto"/>
              <w:jc w:val="left"/>
              <w:rPr>
                <w:b/>
              </w:rPr>
            </w:pPr>
            <w:r>
              <w:t>Menší zájem/obliba o některé předměty (dětí/žáků) a menší zájem</w:t>
            </w:r>
          </w:p>
          <w:p w14:paraId="0F55BAE5" w14:textId="77777777" w:rsidR="00DB0A76" w:rsidRPr="00F740EA" w:rsidRDefault="00DB0A76" w:rsidP="00645727">
            <w:pPr>
              <w:pStyle w:val="Odstavecseseznamem"/>
              <w:numPr>
                <w:ilvl w:val="0"/>
                <w:numId w:val="21"/>
              </w:numPr>
              <w:spacing w:line="240" w:lineRule="auto"/>
              <w:jc w:val="left"/>
              <w:rPr>
                <w:b/>
              </w:rPr>
            </w:pPr>
            <w:r>
              <w:t>Nemoderní prostředí a vybavení</w:t>
            </w:r>
          </w:p>
          <w:p w14:paraId="64117730" w14:textId="699EC164" w:rsidR="00F740EA" w:rsidRPr="00F740EA" w:rsidRDefault="00F740EA" w:rsidP="00645727">
            <w:pPr>
              <w:pStyle w:val="Odstavecseseznamem"/>
              <w:numPr>
                <w:ilvl w:val="0"/>
                <w:numId w:val="21"/>
              </w:numPr>
              <w:spacing w:line="240" w:lineRule="auto"/>
              <w:jc w:val="left"/>
            </w:pPr>
            <w:r w:rsidRPr="00F740EA">
              <w:rPr>
                <w:color w:val="FF0000"/>
              </w:rPr>
              <w:t>Konec investičních dotací pro Prahu</w:t>
            </w:r>
          </w:p>
        </w:tc>
      </w:tr>
    </w:tbl>
    <w:p w14:paraId="2EA65485" w14:textId="77777777" w:rsidR="00DB0A76" w:rsidRDefault="00DB0A76" w:rsidP="00DB0A76">
      <w:pPr>
        <w:pStyle w:val="Odstavecseseznamem"/>
        <w:ind w:left="1436"/>
      </w:pPr>
    </w:p>
    <w:p w14:paraId="3E054BEE" w14:textId="77777777" w:rsidR="00DB0A76" w:rsidRDefault="00DB0A76" w:rsidP="00DB0A76">
      <w:pPr>
        <w:pStyle w:val="Odstavecseseznamem"/>
        <w:ind w:left="1436"/>
      </w:pPr>
    </w:p>
    <w:p w14:paraId="6C3ECC97" w14:textId="77777777" w:rsidR="00DB0A76" w:rsidRDefault="00DB0A76" w:rsidP="00DB0A76">
      <w:pPr>
        <w:pStyle w:val="Odstavecseseznamem"/>
        <w:ind w:left="1436"/>
      </w:pPr>
    </w:p>
    <w:p w14:paraId="403BA29C" w14:textId="77777777" w:rsidR="00DB0A76" w:rsidRDefault="00DB0A76" w:rsidP="00DB0A76">
      <w:pPr>
        <w:pStyle w:val="Odstavecseseznamem"/>
        <w:ind w:left="1436"/>
      </w:pPr>
    </w:p>
    <w:p w14:paraId="4ADA07EC" w14:textId="77777777" w:rsidR="00DB0A76" w:rsidRDefault="00DB0A76" w:rsidP="00DB0A76">
      <w:pPr>
        <w:pStyle w:val="Odstavecseseznamem"/>
        <w:ind w:left="1436"/>
      </w:pPr>
    </w:p>
    <w:p w14:paraId="296ECCFD" w14:textId="77777777" w:rsidR="00DB0A76" w:rsidRPr="001B2EE1" w:rsidRDefault="00DB0A76" w:rsidP="00645727">
      <w:pPr>
        <w:pStyle w:val="Odstavecseseznamem"/>
        <w:numPr>
          <w:ilvl w:val="0"/>
          <w:numId w:val="19"/>
        </w:numPr>
        <w:shd w:val="clear" w:color="auto" w:fill="FBE4D5" w:themeFill="accent2" w:themeFillTint="33"/>
        <w:spacing w:line="259" w:lineRule="auto"/>
        <w:jc w:val="center"/>
        <w:rPr>
          <w:b/>
        </w:rPr>
      </w:pPr>
      <w:r>
        <w:rPr>
          <w:b/>
        </w:rPr>
        <w:t>Spolupráce v oblasti vzdělávání</w:t>
      </w:r>
    </w:p>
    <w:p w14:paraId="1ABAE11A" w14:textId="77777777" w:rsidR="00DB0A76" w:rsidRPr="00B03774" w:rsidRDefault="00DB0A76" w:rsidP="00DB0A76">
      <w:pPr>
        <w:pStyle w:val="Odstavecseseznamem"/>
        <w:rPr>
          <w:b/>
        </w:rPr>
      </w:pPr>
    </w:p>
    <w:tbl>
      <w:tblPr>
        <w:tblStyle w:val="Mkatabulky"/>
        <w:tblW w:w="0" w:type="auto"/>
        <w:jc w:val="center"/>
        <w:tblLook w:val="04A0" w:firstRow="1" w:lastRow="0" w:firstColumn="1" w:lastColumn="0" w:noHBand="0" w:noVBand="1"/>
      </w:tblPr>
      <w:tblGrid>
        <w:gridCol w:w="6997"/>
        <w:gridCol w:w="6997"/>
      </w:tblGrid>
      <w:tr w:rsidR="00DB0A76" w14:paraId="04545C30" w14:textId="77777777" w:rsidTr="001B3552">
        <w:trPr>
          <w:jc w:val="center"/>
        </w:trPr>
        <w:tc>
          <w:tcPr>
            <w:tcW w:w="6997" w:type="dxa"/>
          </w:tcPr>
          <w:p w14:paraId="013F3E01" w14:textId="77777777" w:rsidR="00DB0A76" w:rsidRDefault="00DB0A76" w:rsidP="001B3552">
            <w:pPr>
              <w:jc w:val="center"/>
              <w:rPr>
                <w:b/>
              </w:rPr>
            </w:pPr>
          </w:p>
          <w:p w14:paraId="723A5F16" w14:textId="77777777" w:rsidR="00DB0A76" w:rsidRDefault="00DB0A76" w:rsidP="001B3552">
            <w:pPr>
              <w:jc w:val="center"/>
              <w:rPr>
                <w:b/>
              </w:rPr>
            </w:pPr>
            <w:r>
              <w:rPr>
                <w:b/>
              </w:rPr>
              <w:t>SILNÉ STRÁNKY</w:t>
            </w:r>
          </w:p>
          <w:p w14:paraId="04147052" w14:textId="77777777" w:rsidR="00DB0A76" w:rsidRPr="00D91043" w:rsidRDefault="00DB0A76" w:rsidP="00645727">
            <w:pPr>
              <w:pStyle w:val="Odstavecseseznamem"/>
              <w:numPr>
                <w:ilvl w:val="0"/>
                <w:numId w:val="20"/>
              </w:numPr>
              <w:spacing w:line="240" w:lineRule="auto"/>
              <w:jc w:val="left"/>
              <w:rPr>
                <w:b/>
              </w:rPr>
            </w:pPr>
            <w:r>
              <w:t>Zájem o spolupráci a sdílení zkušeností</w:t>
            </w:r>
          </w:p>
          <w:p w14:paraId="1F259CDC" w14:textId="77777777" w:rsidR="00DB0A76" w:rsidRPr="00C133A4" w:rsidRDefault="00DB0A76" w:rsidP="00645727">
            <w:pPr>
              <w:pStyle w:val="Odstavecseseznamem"/>
              <w:numPr>
                <w:ilvl w:val="0"/>
                <w:numId w:val="20"/>
              </w:numPr>
              <w:spacing w:line="240" w:lineRule="auto"/>
              <w:jc w:val="left"/>
              <w:rPr>
                <w:b/>
              </w:rPr>
            </w:pPr>
            <w:r>
              <w:t>Dobrá nabídka volnočasových aktivit</w:t>
            </w:r>
          </w:p>
          <w:p w14:paraId="00FF57B4" w14:textId="77777777" w:rsidR="00DB0A76" w:rsidRPr="00C133A4" w:rsidRDefault="00DB0A76" w:rsidP="00645727">
            <w:pPr>
              <w:pStyle w:val="Odstavecseseznamem"/>
              <w:numPr>
                <w:ilvl w:val="0"/>
                <w:numId w:val="20"/>
              </w:numPr>
              <w:spacing w:line="240" w:lineRule="auto"/>
              <w:jc w:val="left"/>
              <w:rPr>
                <w:b/>
              </w:rPr>
            </w:pPr>
            <w:r>
              <w:t>Dostatek organizací poskytujících volnočasové aktivity</w:t>
            </w:r>
          </w:p>
          <w:p w14:paraId="5ED43535" w14:textId="77777777" w:rsidR="00DB0A76" w:rsidRPr="00C133A4" w:rsidRDefault="00DB0A76" w:rsidP="00645727">
            <w:pPr>
              <w:pStyle w:val="Odstavecseseznamem"/>
              <w:numPr>
                <w:ilvl w:val="0"/>
                <w:numId w:val="20"/>
              </w:numPr>
              <w:spacing w:line="240" w:lineRule="auto"/>
              <w:jc w:val="left"/>
              <w:rPr>
                <w:b/>
              </w:rPr>
            </w:pPr>
            <w:r>
              <w:t>Dobré vztahy mezi zřizovateli a školami</w:t>
            </w:r>
          </w:p>
          <w:p w14:paraId="0E0A2187" w14:textId="77777777" w:rsidR="00DB0A76" w:rsidRPr="006D2C34" w:rsidRDefault="00DB0A76" w:rsidP="00645727">
            <w:pPr>
              <w:pStyle w:val="Odstavecseseznamem"/>
              <w:numPr>
                <w:ilvl w:val="0"/>
                <w:numId w:val="20"/>
              </w:numPr>
              <w:spacing w:line="240" w:lineRule="auto"/>
              <w:jc w:val="left"/>
              <w:rPr>
                <w:b/>
              </w:rPr>
            </w:pPr>
            <w:r>
              <w:t>Existence žákovských parlamentů a rodičovských schůzek/konzultací</w:t>
            </w:r>
          </w:p>
          <w:p w14:paraId="35B4ECDE" w14:textId="77777777" w:rsidR="00DB0A76" w:rsidRPr="004A1B37" w:rsidRDefault="00DB0A76" w:rsidP="00645727">
            <w:pPr>
              <w:pStyle w:val="Odstavecseseznamem"/>
              <w:numPr>
                <w:ilvl w:val="0"/>
                <w:numId w:val="20"/>
              </w:numPr>
              <w:spacing w:line="240" w:lineRule="auto"/>
              <w:jc w:val="left"/>
              <w:rPr>
                <w:b/>
              </w:rPr>
            </w:pPr>
            <w:r>
              <w:t>Existence školských rad a sdružení rodičů</w:t>
            </w:r>
          </w:p>
        </w:tc>
        <w:tc>
          <w:tcPr>
            <w:tcW w:w="6997" w:type="dxa"/>
          </w:tcPr>
          <w:p w14:paraId="78EFDCA8" w14:textId="77777777" w:rsidR="00DB0A76" w:rsidRDefault="00DB0A76" w:rsidP="001B3552">
            <w:pPr>
              <w:jc w:val="center"/>
              <w:rPr>
                <w:b/>
              </w:rPr>
            </w:pPr>
          </w:p>
          <w:p w14:paraId="24F11B55" w14:textId="77777777" w:rsidR="00DB0A76" w:rsidRDefault="00DB0A76" w:rsidP="001B3552">
            <w:pPr>
              <w:jc w:val="center"/>
              <w:rPr>
                <w:b/>
              </w:rPr>
            </w:pPr>
            <w:r>
              <w:rPr>
                <w:b/>
              </w:rPr>
              <w:t>SLABÉ STRÁNKY</w:t>
            </w:r>
          </w:p>
          <w:p w14:paraId="663D1DCA" w14:textId="77777777" w:rsidR="00DB0A76" w:rsidRPr="00C133A4" w:rsidRDefault="00DB0A76" w:rsidP="00645727">
            <w:pPr>
              <w:pStyle w:val="Odstavecseseznamem"/>
              <w:numPr>
                <w:ilvl w:val="0"/>
                <w:numId w:val="22"/>
              </w:numPr>
              <w:spacing w:line="240" w:lineRule="auto"/>
              <w:jc w:val="left"/>
              <w:rPr>
                <w:b/>
              </w:rPr>
            </w:pPr>
            <w:r>
              <w:t>Nezájem některých rodičů o školu a nedostatek času na děti/žáky</w:t>
            </w:r>
          </w:p>
          <w:p w14:paraId="51ACC957" w14:textId="77777777" w:rsidR="00DB0A76" w:rsidRPr="00C133A4" w:rsidRDefault="00DB0A76" w:rsidP="00645727">
            <w:pPr>
              <w:pStyle w:val="Odstavecseseznamem"/>
              <w:numPr>
                <w:ilvl w:val="0"/>
                <w:numId w:val="22"/>
              </w:numPr>
              <w:spacing w:line="240" w:lineRule="auto"/>
              <w:jc w:val="left"/>
              <w:rPr>
                <w:b/>
              </w:rPr>
            </w:pPr>
            <w:r>
              <w:t>Nedostatek času pro spolupráci (omezené možnosti ochoty spolupráce)</w:t>
            </w:r>
          </w:p>
          <w:p w14:paraId="6CB4EB37" w14:textId="77777777" w:rsidR="00DB0A76" w:rsidRPr="00C133A4" w:rsidRDefault="00DB0A76" w:rsidP="00645727">
            <w:pPr>
              <w:pStyle w:val="Odstavecseseznamem"/>
              <w:numPr>
                <w:ilvl w:val="0"/>
                <w:numId w:val="22"/>
              </w:numPr>
              <w:spacing w:line="240" w:lineRule="auto"/>
              <w:jc w:val="left"/>
              <w:rPr>
                <w:b/>
              </w:rPr>
            </w:pPr>
            <w:r>
              <w:t>Nedostatek „praxe“ a nezajištěná spolupráce s firmami (budoucí povolání)</w:t>
            </w:r>
          </w:p>
          <w:p w14:paraId="73B08A4C" w14:textId="77777777" w:rsidR="00DB0A76" w:rsidRPr="006B5B74" w:rsidRDefault="00DB0A76" w:rsidP="00645727">
            <w:pPr>
              <w:pStyle w:val="Odstavecseseznamem"/>
              <w:numPr>
                <w:ilvl w:val="0"/>
                <w:numId w:val="22"/>
              </w:numPr>
              <w:spacing w:line="240" w:lineRule="auto"/>
              <w:jc w:val="left"/>
              <w:rPr>
                <w:b/>
              </w:rPr>
            </w:pPr>
            <w:r>
              <w:t>Nedostatečná informovanost a propojení všech aktérů v území</w:t>
            </w:r>
          </w:p>
          <w:p w14:paraId="56B68669" w14:textId="77777777" w:rsidR="00DB0A76" w:rsidRPr="00D51EC0" w:rsidRDefault="00DB0A76" w:rsidP="00645727">
            <w:pPr>
              <w:pStyle w:val="Odstavecseseznamem"/>
              <w:numPr>
                <w:ilvl w:val="0"/>
                <w:numId w:val="22"/>
              </w:numPr>
              <w:spacing w:line="240" w:lineRule="auto"/>
              <w:jc w:val="left"/>
              <w:rPr>
                <w:b/>
              </w:rPr>
            </w:pPr>
            <w:r>
              <w:t>Lokálně omezená dostupnost</w:t>
            </w:r>
          </w:p>
          <w:p w14:paraId="334F4D47" w14:textId="77777777" w:rsidR="00DB0A76" w:rsidRPr="004A1B37" w:rsidRDefault="00DB0A76" w:rsidP="001B3552">
            <w:pPr>
              <w:pStyle w:val="Odstavecseseznamem"/>
              <w:rPr>
                <w:b/>
              </w:rPr>
            </w:pPr>
          </w:p>
        </w:tc>
      </w:tr>
      <w:tr w:rsidR="00DB0A76" w14:paraId="57F093D3" w14:textId="77777777" w:rsidTr="001B3552">
        <w:trPr>
          <w:jc w:val="center"/>
        </w:trPr>
        <w:tc>
          <w:tcPr>
            <w:tcW w:w="6997" w:type="dxa"/>
          </w:tcPr>
          <w:p w14:paraId="3361442D" w14:textId="77777777" w:rsidR="00DB0A76" w:rsidRDefault="00DB0A76" w:rsidP="001B3552">
            <w:pPr>
              <w:jc w:val="center"/>
              <w:rPr>
                <w:b/>
              </w:rPr>
            </w:pPr>
          </w:p>
          <w:p w14:paraId="358148AA" w14:textId="77777777" w:rsidR="00DB0A76" w:rsidRDefault="00DB0A76" w:rsidP="001B3552">
            <w:pPr>
              <w:jc w:val="center"/>
              <w:rPr>
                <w:b/>
              </w:rPr>
            </w:pPr>
            <w:r>
              <w:rPr>
                <w:b/>
              </w:rPr>
              <w:t>PŘÍLEŽITOSTI</w:t>
            </w:r>
          </w:p>
          <w:p w14:paraId="567B5DB3" w14:textId="77777777" w:rsidR="00DB0A76" w:rsidRPr="00C133A4" w:rsidRDefault="00DB0A76" w:rsidP="00645727">
            <w:pPr>
              <w:pStyle w:val="Odstavecseseznamem"/>
              <w:numPr>
                <w:ilvl w:val="0"/>
                <w:numId w:val="21"/>
              </w:numPr>
              <w:spacing w:line="240" w:lineRule="auto"/>
              <w:jc w:val="left"/>
              <w:rPr>
                <w:b/>
              </w:rPr>
            </w:pPr>
            <w:r>
              <w:t>Dny otevřených dveří</w:t>
            </w:r>
          </w:p>
          <w:p w14:paraId="55C67F02" w14:textId="77777777" w:rsidR="00DB0A76" w:rsidRPr="00C133A4" w:rsidRDefault="00DB0A76" w:rsidP="00645727">
            <w:pPr>
              <w:pStyle w:val="Odstavecseseznamem"/>
              <w:numPr>
                <w:ilvl w:val="0"/>
                <w:numId w:val="21"/>
              </w:numPr>
              <w:spacing w:line="240" w:lineRule="auto"/>
              <w:jc w:val="left"/>
              <w:rPr>
                <w:b/>
              </w:rPr>
            </w:pPr>
            <w:r>
              <w:t>Sdílení příkladů dobré praxe</w:t>
            </w:r>
          </w:p>
          <w:p w14:paraId="3B03478B" w14:textId="77777777" w:rsidR="00DB0A76" w:rsidRPr="00433AB7" w:rsidRDefault="00DB0A76" w:rsidP="00645727">
            <w:pPr>
              <w:pStyle w:val="Odstavecseseznamem"/>
              <w:numPr>
                <w:ilvl w:val="0"/>
                <w:numId w:val="21"/>
              </w:numPr>
              <w:spacing w:line="240" w:lineRule="auto"/>
              <w:jc w:val="left"/>
              <w:rPr>
                <w:b/>
              </w:rPr>
            </w:pPr>
            <w:r>
              <w:t>Podpora prevence nežádoucího chování dětí/žáků</w:t>
            </w:r>
          </w:p>
          <w:p w14:paraId="07DC74D8" w14:textId="77777777" w:rsidR="00DB0A76" w:rsidRPr="00433AB7" w:rsidRDefault="00DB0A76" w:rsidP="00645727">
            <w:pPr>
              <w:pStyle w:val="Odstavecseseznamem"/>
              <w:numPr>
                <w:ilvl w:val="0"/>
                <w:numId w:val="21"/>
              </w:numPr>
              <w:spacing w:line="240" w:lineRule="auto"/>
              <w:jc w:val="left"/>
              <w:rPr>
                <w:b/>
              </w:rPr>
            </w:pPr>
            <w:r>
              <w:t>Rozvoj klíčových kompetencí dětí/žáků</w:t>
            </w:r>
          </w:p>
          <w:p w14:paraId="2F7B31AD" w14:textId="77777777" w:rsidR="00DB0A76" w:rsidRPr="000F6EB3" w:rsidRDefault="00DB0A76" w:rsidP="00645727">
            <w:pPr>
              <w:pStyle w:val="Odstavecseseznamem"/>
              <w:numPr>
                <w:ilvl w:val="0"/>
                <w:numId w:val="21"/>
              </w:numPr>
              <w:spacing w:line="240" w:lineRule="auto"/>
              <w:jc w:val="left"/>
              <w:rPr>
                <w:b/>
              </w:rPr>
            </w:pPr>
            <w:r>
              <w:t>Celková propojenost formální i neformálního vzdělávání v území Praha 16</w:t>
            </w:r>
          </w:p>
          <w:p w14:paraId="242D7DF6" w14:textId="77777777" w:rsidR="00DB0A76" w:rsidRPr="00433AB7" w:rsidRDefault="00DB0A76" w:rsidP="00645727">
            <w:pPr>
              <w:pStyle w:val="Odstavecseseznamem"/>
              <w:numPr>
                <w:ilvl w:val="0"/>
                <w:numId w:val="21"/>
              </w:numPr>
              <w:spacing w:line="240" w:lineRule="auto"/>
              <w:jc w:val="left"/>
              <w:rPr>
                <w:b/>
              </w:rPr>
            </w:pPr>
            <w:r>
              <w:t>Posílení vztahů mezi jednotlivými aktéry</w:t>
            </w:r>
          </w:p>
          <w:p w14:paraId="0045FE1E" w14:textId="77777777" w:rsidR="00DB0A76" w:rsidRPr="004A1B37" w:rsidRDefault="00DB0A76" w:rsidP="001B3552">
            <w:pPr>
              <w:pStyle w:val="Odstavecseseznamem"/>
              <w:rPr>
                <w:b/>
              </w:rPr>
            </w:pPr>
          </w:p>
        </w:tc>
        <w:tc>
          <w:tcPr>
            <w:tcW w:w="6997" w:type="dxa"/>
          </w:tcPr>
          <w:p w14:paraId="18327DC6" w14:textId="77777777" w:rsidR="00DB0A76" w:rsidRDefault="00DB0A76" w:rsidP="001B3552">
            <w:pPr>
              <w:jc w:val="center"/>
              <w:rPr>
                <w:b/>
              </w:rPr>
            </w:pPr>
          </w:p>
          <w:p w14:paraId="640FC33C" w14:textId="77777777" w:rsidR="00DB0A76" w:rsidRDefault="00DB0A76" w:rsidP="001B3552">
            <w:pPr>
              <w:jc w:val="center"/>
              <w:rPr>
                <w:b/>
              </w:rPr>
            </w:pPr>
            <w:r>
              <w:rPr>
                <w:b/>
              </w:rPr>
              <w:t>HROZBY</w:t>
            </w:r>
          </w:p>
          <w:p w14:paraId="63F2534B" w14:textId="77777777" w:rsidR="00DB0A76" w:rsidRPr="0067723C" w:rsidRDefault="00DB0A76" w:rsidP="00645727">
            <w:pPr>
              <w:pStyle w:val="Odstavecseseznamem"/>
              <w:numPr>
                <w:ilvl w:val="0"/>
                <w:numId w:val="21"/>
              </w:numPr>
              <w:spacing w:line="240" w:lineRule="auto"/>
              <w:jc w:val="left"/>
              <w:rPr>
                <w:b/>
              </w:rPr>
            </w:pPr>
            <w:r>
              <w:t>Nezajištění propojenosti formální a neformálního vzdělávání, včetně volnočasových aktivit</w:t>
            </w:r>
          </w:p>
          <w:p w14:paraId="62725024" w14:textId="77777777" w:rsidR="00DB0A76" w:rsidRPr="006B5B74" w:rsidRDefault="00DB0A76" w:rsidP="00645727">
            <w:pPr>
              <w:pStyle w:val="Odstavecseseznamem"/>
              <w:numPr>
                <w:ilvl w:val="0"/>
                <w:numId w:val="21"/>
              </w:numPr>
              <w:spacing w:line="240" w:lineRule="auto"/>
              <w:jc w:val="left"/>
              <w:rPr>
                <w:b/>
              </w:rPr>
            </w:pPr>
            <w:r>
              <w:t>Celková ztráta motivace dětí/žáků</w:t>
            </w:r>
          </w:p>
          <w:p w14:paraId="5679647F" w14:textId="77777777" w:rsidR="00DB0A76" w:rsidRPr="006B5B74" w:rsidRDefault="00DB0A76" w:rsidP="00645727">
            <w:pPr>
              <w:pStyle w:val="Odstavecseseznamem"/>
              <w:numPr>
                <w:ilvl w:val="0"/>
                <w:numId w:val="21"/>
              </w:numPr>
              <w:spacing w:line="240" w:lineRule="auto"/>
              <w:jc w:val="left"/>
              <w:rPr>
                <w:b/>
              </w:rPr>
            </w:pPr>
            <w:r>
              <w:t>Nedostatek finančních prostředků (platby za kroužky, aktivity)</w:t>
            </w:r>
          </w:p>
          <w:p w14:paraId="0A1139CD" w14:textId="77777777" w:rsidR="00DB0A76" w:rsidRPr="00943F86" w:rsidRDefault="00DB0A76" w:rsidP="00645727">
            <w:pPr>
              <w:pStyle w:val="Odstavecseseznamem"/>
              <w:numPr>
                <w:ilvl w:val="0"/>
                <w:numId w:val="21"/>
              </w:numPr>
              <w:spacing w:line="240" w:lineRule="auto"/>
              <w:jc w:val="left"/>
              <w:rPr>
                <w:b/>
              </w:rPr>
            </w:pPr>
            <w:r>
              <w:t>Nezapojení se rodičů do volnočasových aktivit svých dětí/žáků</w:t>
            </w:r>
          </w:p>
          <w:p w14:paraId="51E322E5" w14:textId="77777777" w:rsidR="00DB0A76" w:rsidRPr="00943F86" w:rsidRDefault="00DB0A76" w:rsidP="00645727">
            <w:pPr>
              <w:pStyle w:val="Odstavecseseznamem"/>
              <w:numPr>
                <w:ilvl w:val="0"/>
                <w:numId w:val="21"/>
              </w:numPr>
              <w:spacing w:line="240" w:lineRule="auto"/>
              <w:jc w:val="left"/>
              <w:rPr>
                <w:b/>
              </w:rPr>
            </w:pPr>
            <w:r>
              <w:t>Nezajištění dostatečného toku informací, vzájemné komunikace a neprohlubování dobrých vztahů</w:t>
            </w:r>
          </w:p>
          <w:p w14:paraId="11BE9897" w14:textId="77777777" w:rsidR="00DB0A76" w:rsidRPr="006A3881" w:rsidRDefault="00DB0A76" w:rsidP="001B3552">
            <w:pPr>
              <w:pStyle w:val="Odstavecseseznamem"/>
              <w:rPr>
                <w:b/>
              </w:rPr>
            </w:pPr>
          </w:p>
        </w:tc>
      </w:tr>
    </w:tbl>
    <w:p w14:paraId="4363DD9E" w14:textId="77777777" w:rsidR="00DB0A76" w:rsidRDefault="00DB0A76" w:rsidP="00DB0A76">
      <w:pPr>
        <w:pStyle w:val="Odstavecseseznamem"/>
        <w:ind w:left="1436"/>
      </w:pPr>
    </w:p>
    <w:p w14:paraId="6939D9AD" w14:textId="77777777" w:rsidR="00DB0A76" w:rsidRDefault="00DB0A76" w:rsidP="00DB0A76">
      <w:pPr>
        <w:pStyle w:val="Odstavecseseznamem"/>
        <w:ind w:left="1436"/>
      </w:pPr>
    </w:p>
    <w:p w14:paraId="6B60B589" w14:textId="77777777" w:rsidR="00DB0A76" w:rsidRDefault="00DB0A76" w:rsidP="00DB0A76">
      <w:pPr>
        <w:pStyle w:val="Odstavecseseznamem"/>
        <w:ind w:left="1436"/>
      </w:pPr>
    </w:p>
    <w:p w14:paraId="6C9CBBEF" w14:textId="77777777" w:rsidR="00DB0A76" w:rsidRPr="00EE03B1" w:rsidRDefault="00DB0A76" w:rsidP="00645727">
      <w:pPr>
        <w:pStyle w:val="Odstavecseseznamem"/>
        <w:numPr>
          <w:ilvl w:val="0"/>
          <w:numId w:val="19"/>
        </w:numPr>
        <w:shd w:val="clear" w:color="auto" w:fill="EDEDED" w:themeFill="accent3" w:themeFillTint="33"/>
        <w:spacing w:line="259" w:lineRule="auto"/>
        <w:jc w:val="center"/>
        <w:rPr>
          <w:b/>
        </w:rPr>
      </w:pPr>
      <w:r w:rsidRPr="00EE03B1">
        <w:rPr>
          <w:b/>
        </w:rPr>
        <w:t>I</w:t>
      </w:r>
      <w:r>
        <w:rPr>
          <w:b/>
        </w:rPr>
        <w:t>nkluze</w:t>
      </w:r>
    </w:p>
    <w:p w14:paraId="3D243BE8" w14:textId="77777777" w:rsidR="00DB0A76" w:rsidRDefault="00DB0A76" w:rsidP="00DB0A76">
      <w:pPr>
        <w:pStyle w:val="Odstavecseseznamem"/>
        <w:ind w:left="1436"/>
      </w:pPr>
    </w:p>
    <w:tbl>
      <w:tblPr>
        <w:tblStyle w:val="Mkatabulky"/>
        <w:tblW w:w="0" w:type="auto"/>
        <w:tblLook w:val="04A0" w:firstRow="1" w:lastRow="0" w:firstColumn="1" w:lastColumn="0" w:noHBand="0" w:noVBand="1"/>
      </w:tblPr>
      <w:tblGrid>
        <w:gridCol w:w="6997"/>
        <w:gridCol w:w="6997"/>
      </w:tblGrid>
      <w:tr w:rsidR="00DB0A76" w14:paraId="2492D859" w14:textId="77777777" w:rsidTr="001B3552">
        <w:tc>
          <w:tcPr>
            <w:tcW w:w="6997" w:type="dxa"/>
          </w:tcPr>
          <w:p w14:paraId="549C3B5F" w14:textId="77777777" w:rsidR="00DB0A76" w:rsidRDefault="00DB0A76" w:rsidP="001B3552">
            <w:pPr>
              <w:jc w:val="center"/>
              <w:rPr>
                <w:b/>
              </w:rPr>
            </w:pPr>
          </w:p>
          <w:p w14:paraId="089E81D5" w14:textId="77777777" w:rsidR="00DB0A76" w:rsidRDefault="00DB0A76" w:rsidP="001B3552">
            <w:pPr>
              <w:jc w:val="center"/>
              <w:rPr>
                <w:b/>
              </w:rPr>
            </w:pPr>
            <w:r>
              <w:rPr>
                <w:b/>
              </w:rPr>
              <w:t>SILNÉ STRÁNKY</w:t>
            </w:r>
          </w:p>
          <w:p w14:paraId="23F741AE" w14:textId="77777777" w:rsidR="00DB0A76" w:rsidRPr="00683ADC" w:rsidRDefault="00DB0A76" w:rsidP="00645727">
            <w:pPr>
              <w:pStyle w:val="Odstavecseseznamem"/>
              <w:numPr>
                <w:ilvl w:val="0"/>
                <w:numId w:val="20"/>
              </w:numPr>
              <w:spacing w:line="240" w:lineRule="auto"/>
              <w:jc w:val="left"/>
              <w:rPr>
                <w:b/>
              </w:rPr>
            </w:pPr>
            <w:r>
              <w:t>Základní zkušenost s dětmi a žáky se SVP</w:t>
            </w:r>
          </w:p>
          <w:p w14:paraId="5F9F6CD4" w14:textId="77777777" w:rsidR="00DB0A76" w:rsidRPr="00683ADC" w:rsidRDefault="00DB0A76" w:rsidP="00645727">
            <w:pPr>
              <w:pStyle w:val="Odstavecseseznamem"/>
              <w:numPr>
                <w:ilvl w:val="0"/>
                <w:numId w:val="20"/>
              </w:numPr>
              <w:spacing w:line="240" w:lineRule="auto"/>
              <w:jc w:val="left"/>
              <w:rPr>
                <w:b/>
              </w:rPr>
            </w:pPr>
            <w:r>
              <w:t>Dostatečná síť škol a školských zařízení v daném území</w:t>
            </w:r>
          </w:p>
          <w:p w14:paraId="021ED8D6" w14:textId="77777777" w:rsidR="00DB0A76" w:rsidRPr="004A1B37" w:rsidRDefault="00DB0A76" w:rsidP="00645727">
            <w:pPr>
              <w:pStyle w:val="Odstavecseseznamem"/>
              <w:numPr>
                <w:ilvl w:val="0"/>
                <w:numId w:val="20"/>
              </w:numPr>
              <w:spacing w:line="240" w:lineRule="auto"/>
              <w:jc w:val="left"/>
              <w:rPr>
                <w:b/>
              </w:rPr>
            </w:pPr>
            <w:r>
              <w:t>Existence dotační podpory – využití finančních prostředků</w:t>
            </w:r>
          </w:p>
        </w:tc>
        <w:tc>
          <w:tcPr>
            <w:tcW w:w="6997" w:type="dxa"/>
          </w:tcPr>
          <w:p w14:paraId="747138B8" w14:textId="77777777" w:rsidR="00DB0A76" w:rsidRDefault="00DB0A76" w:rsidP="001B3552">
            <w:pPr>
              <w:jc w:val="center"/>
              <w:rPr>
                <w:b/>
              </w:rPr>
            </w:pPr>
          </w:p>
          <w:p w14:paraId="3699E6C7" w14:textId="77777777" w:rsidR="00DB0A76" w:rsidRDefault="00DB0A76" w:rsidP="001B3552">
            <w:pPr>
              <w:jc w:val="center"/>
              <w:rPr>
                <w:b/>
              </w:rPr>
            </w:pPr>
            <w:r>
              <w:rPr>
                <w:b/>
              </w:rPr>
              <w:t>SLABÉ STRÁNKY</w:t>
            </w:r>
          </w:p>
          <w:p w14:paraId="66F1B9B2" w14:textId="77777777" w:rsidR="00DB0A76" w:rsidRPr="00E16231" w:rsidRDefault="00DB0A76" w:rsidP="00645727">
            <w:pPr>
              <w:pStyle w:val="Odstavecseseznamem"/>
              <w:numPr>
                <w:ilvl w:val="0"/>
                <w:numId w:val="22"/>
              </w:numPr>
              <w:spacing w:line="240" w:lineRule="auto"/>
              <w:jc w:val="left"/>
              <w:rPr>
                <w:b/>
              </w:rPr>
            </w:pPr>
            <w:r>
              <w:t>Nepřipravenost mateřských škol na přijetí dětí mladších 3 let (personál, vybavení, legislativa)</w:t>
            </w:r>
          </w:p>
          <w:p w14:paraId="626DBD99" w14:textId="77777777" w:rsidR="00DB0A76" w:rsidRPr="00E16231" w:rsidRDefault="00DB0A76" w:rsidP="00645727">
            <w:pPr>
              <w:pStyle w:val="Odstavecseseznamem"/>
              <w:numPr>
                <w:ilvl w:val="0"/>
                <w:numId w:val="22"/>
              </w:numPr>
              <w:spacing w:line="240" w:lineRule="auto"/>
              <w:jc w:val="left"/>
              <w:rPr>
                <w:b/>
              </w:rPr>
            </w:pPr>
            <w:r>
              <w:t>Nepřipravenost základních škol na přijetí žáků se SVP</w:t>
            </w:r>
          </w:p>
          <w:p w14:paraId="270F91EA" w14:textId="77777777" w:rsidR="00DB0A76" w:rsidRPr="00E16231" w:rsidRDefault="00DB0A76" w:rsidP="00645727">
            <w:pPr>
              <w:pStyle w:val="Odstavecseseznamem"/>
              <w:numPr>
                <w:ilvl w:val="0"/>
                <w:numId w:val="22"/>
              </w:numPr>
              <w:spacing w:line="240" w:lineRule="auto"/>
              <w:jc w:val="left"/>
              <w:rPr>
                <w:b/>
              </w:rPr>
            </w:pPr>
            <w:r>
              <w:t>Nedostatek odborného personálu.</w:t>
            </w:r>
          </w:p>
          <w:p w14:paraId="1B5D971A" w14:textId="77777777" w:rsidR="00DB0A76" w:rsidRPr="00E16231" w:rsidRDefault="00DB0A76" w:rsidP="00645727">
            <w:pPr>
              <w:pStyle w:val="Odstavecseseznamem"/>
              <w:numPr>
                <w:ilvl w:val="0"/>
                <w:numId w:val="22"/>
              </w:numPr>
              <w:spacing w:line="240" w:lineRule="auto"/>
              <w:jc w:val="left"/>
              <w:rPr>
                <w:b/>
              </w:rPr>
            </w:pPr>
            <w:r>
              <w:t>Nedostatek finančních prostředků na financování kvalitního a odborného personálu</w:t>
            </w:r>
          </w:p>
          <w:p w14:paraId="707A72CB" w14:textId="77777777" w:rsidR="00DB0A76" w:rsidRPr="00E16231" w:rsidRDefault="00DB0A76" w:rsidP="001B3552">
            <w:pPr>
              <w:pStyle w:val="Odstavecseseznamem"/>
              <w:rPr>
                <w:b/>
              </w:rPr>
            </w:pPr>
          </w:p>
        </w:tc>
      </w:tr>
      <w:tr w:rsidR="00DB0A76" w14:paraId="29F3B9F5" w14:textId="77777777" w:rsidTr="001B3552">
        <w:tc>
          <w:tcPr>
            <w:tcW w:w="6997" w:type="dxa"/>
          </w:tcPr>
          <w:p w14:paraId="308298E3" w14:textId="77777777" w:rsidR="00DB0A76" w:rsidRDefault="00DB0A76" w:rsidP="001B3552">
            <w:pPr>
              <w:jc w:val="center"/>
              <w:rPr>
                <w:b/>
              </w:rPr>
            </w:pPr>
          </w:p>
          <w:p w14:paraId="1D300C0B" w14:textId="77777777" w:rsidR="00DB0A76" w:rsidRDefault="00DB0A76" w:rsidP="001B3552">
            <w:pPr>
              <w:jc w:val="center"/>
              <w:rPr>
                <w:b/>
              </w:rPr>
            </w:pPr>
            <w:r>
              <w:rPr>
                <w:b/>
              </w:rPr>
              <w:t>PŘÍLEŽITOSTI</w:t>
            </w:r>
          </w:p>
          <w:p w14:paraId="6790FB18" w14:textId="77777777" w:rsidR="00DB0A76" w:rsidRPr="005A2B2F" w:rsidRDefault="00DB0A76" w:rsidP="00645727">
            <w:pPr>
              <w:pStyle w:val="Odstavecseseznamem"/>
              <w:numPr>
                <w:ilvl w:val="0"/>
                <w:numId w:val="21"/>
              </w:numPr>
              <w:spacing w:line="240" w:lineRule="auto"/>
              <w:jc w:val="left"/>
              <w:rPr>
                <w:b/>
              </w:rPr>
            </w:pPr>
            <w:r>
              <w:t>Vytvoření podmínek v oblasti materiálního a technického vybavení (pro inkluzi)</w:t>
            </w:r>
          </w:p>
          <w:p w14:paraId="3FFDAF58" w14:textId="77777777" w:rsidR="00DB0A76" w:rsidRPr="005A2B2F" w:rsidRDefault="00DB0A76" w:rsidP="00645727">
            <w:pPr>
              <w:pStyle w:val="Odstavecseseznamem"/>
              <w:numPr>
                <w:ilvl w:val="0"/>
                <w:numId w:val="21"/>
              </w:numPr>
              <w:spacing w:line="240" w:lineRule="auto"/>
              <w:jc w:val="left"/>
              <w:rPr>
                <w:b/>
              </w:rPr>
            </w:pPr>
            <w:r>
              <w:t>Vytvoření podmínek pro připravenost pedagogů a veřejnosti pro inkluzi</w:t>
            </w:r>
          </w:p>
          <w:p w14:paraId="023CA4D4" w14:textId="77777777" w:rsidR="00DB0A76" w:rsidRPr="005A2B2F" w:rsidRDefault="00DB0A76" w:rsidP="00645727">
            <w:pPr>
              <w:pStyle w:val="Odstavecseseznamem"/>
              <w:numPr>
                <w:ilvl w:val="0"/>
                <w:numId w:val="21"/>
              </w:numPr>
              <w:spacing w:line="240" w:lineRule="auto"/>
              <w:jc w:val="left"/>
              <w:rPr>
                <w:b/>
              </w:rPr>
            </w:pPr>
            <w:r>
              <w:t>Zajištění dostatečných kapacit odborného personálu</w:t>
            </w:r>
          </w:p>
          <w:p w14:paraId="6B8C1508" w14:textId="77777777" w:rsidR="00DB0A76" w:rsidRPr="005A2B2F" w:rsidRDefault="00DB0A76" w:rsidP="00645727">
            <w:pPr>
              <w:pStyle w:val="Odstavecseseznamem"/>
              <w:numPr>
                <w:ilvl w:val="0"/>
                <w:numId w:val="21"/>
              </w:numPr>
              <w:spacing w:line="240" w:lineRule="auto"/>
              <w:jc w:val="left"/>
              <w:rPr>
                <w:b/>
              </w:rPr>
            </w:pPr>
            <w:r>
              <w:t>Zajištění informovanosti a vzdělávání pro odborný personál</w:t>
            </w:r>
          </w:p>
          <w:p w14:paraId="780FC0B4" w14:textId="77777777" w:rsidR="00DB0A76" w:rsidRPr="003B7C37" w:rsidRDefault="00DB0A76" w:rsidP="00645727">
            <w:pPr>
              <w:pStyle w:val="Odstavecseseznamem"/>
              <w:numPr>
                <w:ilvl w:val="0"/>
                <w:numId w:val="21"/>
              </w:numPr>
              <w:spacing w:line="240" w:lineRule="auto"/>
              <w:jc w:val="left"/>
              <w:rPr>
                <w:b/>
              </w:rPr>
            </w:pPr>
            <w:r>
              <w:t>Široká nabídka kurzů se zaměřením na téma inkluze</w:t>
            </w:r>
          </w:p>
          <w:p w14:paraId="0F60A06C" w14:textId="77777777" w:rsidR="00DB0A76" w:rsidRPr="003B7C37" w:rsidRDefault="00DB0A76" w:rsidP="00645727">
            <w:pPr>
              <w:pStyle w:val="Odstavecseseznamem"/>
              <w:numPr>
                <w:ilvl w:val="0"/>
                <w:numId w:val="21"/>
              </w:numPr>
              <w:spacing w:line="240" w:lineRule="auto"/>
              <w:jc w:val="left"/>
              <w:rPr>
                <w:b/>
              </w:rPr>
            </w:pPr>
            <w:r>
              <w:t>Zajištění odborného poradenství pro jednotlivé aktéry v území Praha 16</w:t>
            </w:r>
          </w:p>
          <w:p w14:paraId="08F6F96C" w14:textId="77777777" w:rsidR="00DB0A76" w:rsidRPr="003B7C37" w:rsidRDefault="00DB0A76" w:rsidP="001B3552">
            <w:pPr>
              <w:pStyle w:val="Odstavecseseznamem"/>
              <w:rPr>
                <w:b/>
              </w:rPr>
            </w:pPr>
          </w:p>
        </w:tc>
        <w:tc>
          <w:tcPr>
            <w:tcW w:w="6997" w:type="dxa"/>
          </w:tcPr>
          <w:p w14:paraId="05CB61D4" w14:textId="77777777" w:rsidR="00DB0A76" w:rsidRDefault="00DB0A76" w:rsidP="001B3552">
            <w:pPr>
              <w:jc w:val="center"/>
              <w:rPr>
                <w:b/>
              </w:rPr>
            </w:pPr>
          </w:p>
          <w:p w14:paraId="6674C154" w14:textId="77777777" w:rsidR="00DB0A76" w:rsidRDefault="00DB0A76" w:rsidP="001B3552">
            <w:pPr>
              <w:jc w:val="center"/>
              <w:rPr>
                <w:b/>
              </w:rPr>
            </w:pPr>
            <w:r>
              <w:rPr>
                <w:b/>
              </w:rPr>
              <w:t>HROZBY</w:t>
            </w:r>
          </w:p>
          <w:p w14:paraId="5FEC6D87" w14:textId="77777777" w:rsidR="00DB0A76" w:rsidRPr="00E16231" w:rsidRDefault="00DB0A76" w:rsidP="00645727">
            <w:pPr>
              <w:pStyle w:val="Odstavecseseznamem"/>
              <w:numPr>
                <w:ilvl w:val="0"/>
                <w:numId w:val="21"/>
              </w:numPr>
              <w:spacing w:line="240" w:lineRule="auto"/>
              <w:jc w:val="left"/>
              <w:rPr>
                <w:b/>
              </w:rPr>
            </w:pPr>
            <w:r>
              <w:t>Nedostatek finančních prostředků</w:t>
            </w:r>
          </w:p>
          <w:p w14:paraId="0C32B71A" w14:textId="77777777" w:rsidR="00DB0A76" w:rsidRPr="00E16231" w:rsidRDefault="00DB0A76" w:rsidP="00645727">
            <w:pPr>
              <w:pStyle w:val="Odstavecseseznamem"/>
              <w:numPr>
                <w:ilvl w:val="0"/>
                <w:numId w:val="21"/>
              </w:numPr>
              <w:spacing w:line="240" w:lineRule="auto"/>
              <w:jc w:val="left"/>
              <w:rPr>
                <w:b/>
              </w:rPr>
            </w:pPr>
            <w:r>
              <w:t>Legislativa (zařazení dětí mladších 3 let do MŠ a žáků se SVP do běžných tříd ZŠ)</w:t>
            </w:r>
          </w:p>
          <w:p w14:paraId="10A718DF" w14:textId="77777777" w:rsidR="00DB0A76" w:rsidRPr="00E16231" w:rsidRDefault="00DB0A76" w:rsidP="00645727">
            <w:pPr>
              <w:pStyle w:val="Odstavecseseznamem"/>
              <w:numPr>
                <w:ilvl w:val="0"/>
                <w:numId w:val="21"/>
              </w:numPr>
              <w:spacing w:line="240" w:lineRule="auto"/>
              <w:jc w:val="left"/>
              <w:rPr>
                <w:b/>
              </w:rPr>
            </w:pPr>
            <w:r>
              <w:t>Nezajištění podpory pro nadané žáky</w:t>
            </w:r>
          </w:p>
          <w:p w14:paraId="3D18651B" w14:textId="77777777" w:rsidR="00DB0A76" w:rsidRPr="00F740EA" w:rsidRDefault="00DB0A76" w:rsidP="00645727">
            <w:pPr>
              <w:pStyle w:val="Odstavecseseznamem"/>
              <w:numPr>
                <w:ilvl w:val="0"/>
                <w:numId w:val="21"/>
              </w:numPr>
              <w:spacing w:line="240" w:lineRule="auto"/>
              <w:jc w:val="left"/>
              <w:rPr>
                <w:b/>
              </w:rPr>
            </w:pPr>
            <w:r>
              <w:t>Obavy z kvality výuky při zařazení žáků se SVP do hlavního vzdělávacího proudu</w:t>
            </w:r>
          </w:p>
          <w:p w14:paraId="7571CDDE" w14:textId="52B94A06" w:rsidR="00F740EA" w:rsidRPr="00F740EA" w:rsidRDefault="00F740EA" w:rsidP="00645727">
            <w:pPr>
              <w:pStyle w:val="Odstavecseseznamem"/>
              <w:numPr>
                <w:ilvl w:val="0"/>
                <w:numId w:val="21"/>
              </w:numPr>
              <w:spacing w:line="240" w:lineRule="auto"/>
              <w:jc w:val="left"/>
            </w:pPr>
            <w:r w:rsidRPr="00F740EA">
              <w:rPr>
                <w:color w:val="FF0000"/>
              </w:rPr>
              <w:t>Konec investičních dotací pro Prahu</w:t>
            </w:r>
          </w:p>
        </w:tc>
      </w:tr>
    </w:tbl>
    <w:p w14:paraId="0631ACAC" w14:textId="77777777" w:rsidR="00DB0A76" w:rsidRDefault="00DB0A76" w:rsidP="00DB0A76">
      <w:pPr>
        <w:pStyle w:val="Odstavecseseznamem"/>
        <w:ind w:left="1436"/>
      </w:pPr>
    </w:p>
    <w:p w14:paraId="3AB9EC98" w14:textId="77777777" w:rsidR="00DB0A76" w:rsidRDefault="00DB0A76" w:rsidP="00DB0A76">
      <w:pPr>
        <w:pStyle w:val="Odstavecseseznamem"/>
        <w:ind w:left="1436"/>
      </w:pPr>
    </w:p>
    <w:p w14:paraId="09B66035" w14:textId="77777777" w:rsidR="00DB0A76" w:rsidRDefault="00DB0A76" w:rsidP="00DB0A76">
      <w:pPr>
        <w:pStyle w:val="Odstavecseseznamem"/>
        <w:ind w:left="1436"/>
      </w:pPr>
    </w:p>
    <w:p w14:paraId="349594B1" w14:textId="77777777" w:rsidR="00DB0A76" w:rsidRDefault="00DB0A76" w:rsidP="00DB0A76">
      <w:pPr>
        <w:pStyle w:val="Odstavecseseznamem"/>
        <w:ind w:left="1436"/>
      </w:pPr>
    </w:p>
    <w:p w14:paraId="6976100F" w14:textId="77777777" w:rsidR="00DB0A76" w:rsidRDefault="00DB0A76" w:rsidP="00DB0A76">
      <w:pPr>
        <w:pStyle w:val="Odstavecseseznamem"/>
        <w:ind w:left="1436"/>
      </w:pPr>
    </w:p>
    <w:p w14:paraId="4873B511" w14:textId="77777777" w:rsidR="00DB0A76" w:rsidRDefault="00DB0A76" w:rsidP="00645727">
      <w:pPr>
        <w:pStyle w:val="Odstavecseseznamem"/>
        <w:numPr>
          <w:ilvl w:val="0"/>
          <w:numId w:val="19"/>
        </w:numPr>
        <w:shd w:val="clear" w:color="auto" w:fill="E2EFD9" w:themeFill="accent6" w:themeFillTint="33"/>
        <w:spacing w:line="259" w:lineRule="auto"/>
        <w:jc w:val="center"/>
        <w:rPr>
          <w:b/>
        </w:rPr>
      </w:pPr>
      <w:r w:rsidRPr="00EE03B1">
        <w:rPr>
          <w:b/>
        </w:rPr>
        <w:t>Podpora pedagogických</w:t>
      </w:r>
      <w:r>
        <w:rPr>
          <w:b/>
        </w:rPr>
        <w:t xml:space="preserve"> i nepedagogických pracovníků</w:t>
      </w:r>
    </w:p>
    <w:p w14:paraId="19F6394D" w14:textId="77777777" w:rsidR="00DB0A76" w:rsidRDefault="00DB0A76" w:rsidP="00DB0A76">
      <w:pPr>
        <w:pStyle w:val="Odstavecseseznamem"/>
        <w:ind w:left="1436"/>
      </w:pPr>
    </w:p>
    <w:tbl>
      <w:tblPr>
        <w:tblStyle w:val="Mkatabulky"/>
        <w:tblW w:w="0" w:type="auto"/>
        <w:tblLook w:val="04A0" w:firstRow="1" w:lastRow="0" w:firstColumn="1" w:lastColumn="0" w:noHBand="0" w:noVBand="1"/>
      </w:tblPr>
      <w:tblGrid>
        <w:gridCol w:w="6997"/>
        <w:gridCol w:w="6997"/>
      </w:tblGrid>
      <w:tr w:rsidR="00DB0A76" w14:paraId="6AF498F8" w14:textId="77777777" w:rsidTr="001B3552">
        <w:tc>
          <w:tcPr>
            <w:tcW w:w="6997" w:type="dxa"/>
          </w:tcPr>
          <w:p w14:paraId="6FCA0AFF" w14:textId="77777777" w:rsidR="00DB0A76" w:rsidRDefault="00DB0A76" w:rsidP="001B3552">
            <w:pPr>
              <w:jc w:val="center"/>
              <w:rPr>
                <w:b/>
              </w:rPr>
            </w:pPr>
          </w:p>
          <w:p w14:paraId="3514C8E1" w14:textId="77777777" w:rsidR="00DB0A76" w:rsidRDefault="00DB0A76" w:rsidP="001B3552">
            <w:pPr>
              <w:jc w:val="center"/>
              <w:rPr>
                <w:b/>
              </w:rPr>
            </w:pPr>
            <w:r>
              <w:rPr>
                <w:b/>
              </w:rPr>
              <w:t>SILNÉ STRÁNKY</w:t>
            </w:r>
          </w:p>
          <w:p w14:paraId="22222DB7" w14:textId="77777777" w:rsidR="00DB0A76" w:rsidRPr="00FB1772" w:rsidRDefault="00DB0A76" w:rsidP="00645727">
            <w:pPr>
              <w:pStyle w:val="Odstavecseseznamem"/>
              <w:numPr>
                <w:ilvl w:val="0"/>
                <w:numId w:val="20"/>
              </w:numPr>
              <w:spacing w:line="240" w:lineRule="auto"/>
              <w:jc w:val="left"/>
              <w:rPr>
                <w:b/>
              </w:rPr>
            </w:pPr>
            <w:r>
              <w:t>Kvalitní pedagogičtí a nepedagogičtí pracovníci</w:t>
            </w:r>
          </w:p>
          <w:p w14:paraId="1440888B" w14:textId="77777777" w:rsidR="00DB0A76" w:rsidRPr="00FB1772" w:rsidRDefault="00DB0A76" w:rsidP="00645727">
            <w:pPr>
              <w:pStyle w:val="Odstavecseseznamem"/>
              <w:numPr>
                <w:ilvl w:val="0"/>
                <w:numId w:val="20"/>
              </w:numPr>
              <w:spacing w:line="240" w:lineRule="auto"/>
              <w:jc w:val="left"/>
              <w:rPr>
                <w:b/>
              </w:rPr>
            </w:pPr>
            <w:r>
              <w:t>Zájem o vzdělávání a zvyšování znalostí a kompetencí</w:t>
            </w:r>
          </w:p>
          <w:p w14:paraId="0AC305C8" w14:textId="77777777" w:rsidR="00DB0A76" w:rsidRDefault="00DB0A76" w:rsidP="00645727">
            <w:pPr>
              <w:pStyle w:val="Odstavecseseznamem"/>
              <w:numPr>
                <w:ilvl w:val="0"/>
                <w:numId w:val="20"/>
              </w:numPr>
              <w:spacing w:line="240" w:lineRule="auto"/>
              <w:jc w:val="left"/>
            </w:pPr>
            <w:r w:rsidRPr="00FB1772">
              <w:t>Dotační podpora</w:t>
            </w:r>
          </w:p>
          <w:p w14:paraId="76C16F7E" w14:textId="77777777" w:rsidR="00DB0A76" w:rsidRPr="00FB1772" w:rsidRDefault="00DB0A76" w:rsidP="00645727">
            <w:pPr>
              <w:pStyle w:val="Odstavecseseznamem"/>
              <w:numPr>
                <w:ilvl w:val="0"/>
                <w:numId w:val="20"/>
              </w:numPr>
              <w:spacing w:line="240" w:lineRule="auto"/>
              <w:jc w:val="left"/>
            </w:pPr>
            <w:r>
              <w:t>Zájem vedení škol a školských zařízení</w:t>
            </w:r>
          </w:p>
          <w:p w14:paraId="75DF2A8F" w14:textId="77777777" w:rsidR="00DB0A76" w:rsidRPr="004A1B37" w:rsidRDefault="00DB0A76" w:rsidP="001B3552">
            <w:pPr>
              <w:pStyle w:val="Odstavecseseznamem"/>
              <w:rPr>
                <w:b/>
              </w:rPr>
            </w:pPr>
          </w:p>
        </w:tc>
        <w:tc>
          <w:tcPr>
            <w:tcW w:w="6997" w:type="dxa"/>
          </w:tcPr>
          <w:p w14:paraId="0D709E79" w14:textId="77777777" w:rsidR="00DB0A76" w:rsidRDefault="00DB0A76" w:rsidP="001B3552">
            <w:pPr>
              <w:jc w:val="center"/>
              <w:rPr>
                <w:b/>
              </w:rPr>
            </w:pPr>
          </w:p>
          <w:p w14:paraId="347C3870" w14:textId="77777777" w:rsidR="00DB0A76" w:rsidRDefault="00DB0A76" w:rsidP="001B3552">
            <w:pPr>
              <w:jc w:val="center"/>
              <w:rPr>
                <w:b/>
              </w:rPr>
            </w:pPr>
            <w:r>
              <w:rPr>
                <w:b/>
              </w:rPr>
              <w:t>SLABÉ STRÁNKY</w:t>
            </w:r>
          </w:p>
          <w:p w14:paraId="0B109E67" w14:textId="77777777" w:rsidR="00DB0A76" w:rsidRDefault="00DB0A76" w:rsidP="00645727">
            <w:pPr>
              <w:pStyle w:val="Odstavecseseznamem"/>
              <w:numPr>
                <w:ilvl w:val="0"/>
                <w:numId w:val="22"/>
              </w:numPr>
              <w:spacing w:line="240" w:lineRule="auto"/>
              <w:jc w:val="left"/>
            </w:pPr>
            <w:r>
              <w:t>Nedostatek finančních prostředků (pro motivaci)</w:t>
            </w:r>
          </w:p>
          <w:p w14:paraId="179994A9" w14:textId="77777777" w:rsidR="00DB0A76" w:rsidRDefault="00DB0A76" w:rsidP="00645727">
            <w:pPr>
              <w:pStyle w:val="Odstavecseseznamem"/>
              <w:numPr>
                <w:ilvl w:val="0"/>
                <w:numId w:val="22"/>
              </w:numPr>
              <w:spacing w:line="240" w:lineRule="auto"/>
              <w:jc w:val="left"/>
            </w:pPr>
            <w:r>
              <w:t>Absence personálu pro péči o děti mladší 3 let v MŠ</w:t>
            </w:r>
          </w:p>
          <w:p w14:paraId="79E8D68E" w14:textId="77777777" w:rsidR="00DB0A76" w:rsidRDefault="00DB0A76" w:rsidP="00645727">
            <w:pPr>
              <w:pStyle w:val="Odstavecseseznamem"/>
              <w:numPr>
                <w:ilvl w:val="0"/>
                <w:numId w:val="22"/>
              </w:numPr>
              <w:spacing w:line="240" w:lineRule="auto"/>
              <w:jc w:val="left"/>
            </w:pPr>
            <w:r>
              <w:t>Nedostatek odborníků (odborného personálu)</w:t>
            </w:r>
          </w:p>
          <w:p w14:paraId="747C0A82" w14:textId="77777777" w:rsidR="00DB0A76" w:rsidRDefault="00DB0A76" w:rsidP="00645727">
            <w:pPr>
              <w:pStyle w:val="Odstavecseseznamem"/>
              <w:numPr>
                <w:ilvl w:val="0"/>
                <w:numId w:val="22"/>
              </w:numPr>
              <w:spacing w:line="240" w:lineRule="auto"/>
              <w:jc w:val="left"/>
            </w:pPr>
            <w:r>
              <w:t>Nedostatek psychologické podpory pro personál</w:t>
            </w:r>
          </w:p>
          <w:p w14:paraId="55AC000E" w14:textId="77777777" w:rsidR="00DB0A76" w:rsidRDefault="00DB0A76" w:rsidP="00645727">
            <w:pPr>
              <w:pStyle w:val="Odstavecseseznamem"/>
              <w:numPr>
                <w:ilvl w:val="0"/>
                <w:numId w:val="22"/>
              </w:numPr>
              <w:spacing w:line="240" w:lineRule="auto"/>
              <w:jc w:val="left"/>
            </w:pPr>
            <w:r>
              <w:t>Kvalitní nevyrovnanost nabízených kurzů, školitelů</w:t>
            </w:r>
          </w:p>
          <w:p w14:paraId="428B0967" w14:textId="77777777" w:rsidR="00DB0A76" w:rsidRPr="00FB1772" w:rsidRDefault="00DB0A76" w:rsidP="001B3552">
            <w:pPr>
              <w:pStyle w:val="Odstavecseseznamem"/>
            </w:pPr>
          </w:p>
        </w:tc>
      </w:tr>
      <w:tr w:rsidR="00DB0A76" w14:paraId="37DFAECB" w14:textId="77777777" w:rsidTr="001B3552">
        <w:tc>
          <w:tcPr>
            <w:tcW w:w="6997" w:type="dxa"/>
          </w:tcPr>
          <w:p w14:paraId="449D5928" w14:textId="77777777" w:rsidR="00DB0A76" w:rsidRDefault="00DB0A76" w:rsidP="001B3552">
            <w:pPr>
              <w:jc w:val="center"/>
              <w:rPr>
                <w:b/>
              </w:rPr>
            </w:pPr>
          </w:p>
          <w:p w14:paraId="63721F22" w14:textId="77777777" w:rsidR="00DB0A76" w:rsidRDefault="00DB0A76" w:rsidP="001B3552">
            <w:pPr>
              <w:jc w:val="center"/>
              <w:rPr>
                <w:b/>
              </w:rPr>
            </w:pPr>
            <w:r>
              <w:rPr>
                <w:b/>
              </w:rPr>
              <w:t>PŘÍLEŽITOSTI</w:t>
            </w:r>
          </w:p>
          <w:p w14:paraId="1297B83E" w14:textId="77777777" w:rsidR="00DB0A76" w:rsidRPr="00FB1772" w:rsidRDefault="00DB0A76" w:rsidP="00645727">
            <w:pPr>
              <w:pStyle w:val="Odstavecseseznamem"/>
              <w:numPr>
                <w:ilvl w:val="0"/>
                <w:numId w:val="21"/>
              </w:numPr>
              <w:spacing w:line="240" w:lineRule="auto"/>
              <w:jc w:val="left"/>
              <w:rPr>
                <w:b/>
              </w:rPr>
            </w:pPr>
            <w:r>
              <w:t>Prevence syndromu vyhoření</w:t>
            </w:r>
          </w:p>
          <w:p w14:paraId="6183CFEE" w14:textId="77777777" w:rsidR="00DB0A76" w:rsidRPr="00FB1772" w:rsidRDefault="00DB0A76" w:rsidP="00645727">
            <w:pPr>
              <w:pStyle w:val="Odstavecseseznamem"/>
              <w:numPr>
                <w:ilvl w:val="0"/>
                <w:numId w:val="21"/>
              </w:numPr>
              <w:spacing w:line="240" w:lineRule="auto"/>
              <w:jc w:val="left"/>
              <w:rPr>
                <w:b/>
              </w:rPr>
            </w:pPr>
            <w:r>
              <w:t>Zajištění celkové a efektivní podpory pro pedagogické a nepedagogické pracovníky (vzdělávání, sdílení dobré praxe, stáže)</w:t>
            </w:r>
          </w:p>
          <w:p w14:paraId="18CCBA26" w14:textId="77777777" w:rsidR="00DB0A76" w:rsidRPr="00745037" w:rsidRDefault="00DB0A76" w:rsidP="00645727">
            <w:pPr>
              <w:pStyle w:val="Odstavecseseznamem"/>
              <w:numPr>
                <w:ilvl w:val="0"/>
                <w:numId w:val="21"/>
              </w:numPr>
              <w:spacing w:line="240" w:lineRule="auto"/>
              <w:jc w:val="left"/>
              <w:rPr>
                <w:b/>
              </w:rPr>
            </w:pPr>
            <w:r>
              <w:t>Možnost čerpání dotační podpory</w:t>
            </w:r>
          </w:p>
          <w:p w14:paraId="010E11BC" w14:textId="77777777" w:rsidR="00DB0A76" w:rsidRPr="00FB1772" w:rsidRDefault="00DB0A76" w:rsidP="00645727">
            <w:pPr>
              <w:pStyle w:val="Odstavecseseznamem"/>
              <w:numPr>
                <w:ilvl w:val="0"/>
                <w:numId w:val="21"/>
              </w:numPr>
              <w:spacing w:line="240" w:lineRule="auto"/>
              <w:jc w:val="left"/>
              <w:rPr>
                <w:b/>
              </w:rPr>
            </w:pPr>
            <w:r>
              <w:t>Zajištění odborného a personálu</w:t>
            </w:r>
          </w:p>
          <w:p w14:paraId="13CB092E" w14:textId="77777777" w:rsidR="00DB0A76" w:rsidRPr="00134833" w:rsidRDefault="00DB0A76" w:rsidP="001B3552">
            <w:pPr>
              <w:ind w:left="360"/>
              <w:rPr>
                <w:b/>
              </w:rPr>
            </w:pPr>
          </w:p>
        </w:tc>
        <w:tc>
          <w:tcPr>
            <w:tcW w:w="6997" w:type="dxa"/>
          </w:tcPr>
          <w:p w14:paraId="6F2BDFCF" w14:textId="77777777" w:rsidR="00DB0A76" w:rsidRDefault="00DB0A76" w:rsidP="001B3552">
            <w:pPr>
              <w:jc w:val="center"/>
              <w:rPr>
                <w:b/>
              </w:rPr>
            </w:pPr>
          </w:p>
          <w:p w14:paraId="0135F317" w14:textId="77777777" w:rsidR="00DB0A76" w:rsidRDefault="00DB0A76" w:rsidP="001B3552">
            <w:pPr>
              <w:jc w:val="center"/>
              <w:rPr>
                <w:b/>
              </w:rPr>
            </w:pPr>
            <w:r>
              <w:rPr>
                <w:b/>
              </w:rPr>
              <w:t>HROZBY</w:t>
            </w:r>
          </w:p>
          <w:p w14:paraId="6811D2A8" w14:textId="77777777" w:rsidR="00DB0A76" w:rsidRDefault="00DB0A76" w:rsidP="00645727">
            <w:pPr>
              <w:pStyle w:val="Odstavecseseznamem"/>
              <w:numPr>
                <w:ilvl w:val="0"/>
                <w:numId w:val="21"/>
              </w:numPr>
              <w:spacing w:line="240" w:lineRule="auto"/>
              <w:jc w:val="left"/>
            </w:pPr>
            <w:r w:rsidRPr="00FB1772">
              <w:t>Syndrom vyhoření a stres</w:t>
            </w:r>
            <w:r>
              <w:t xml:space="preserve"> v zaměstnání</w:t>
            </w:r>
          </w:p>
          <w:p w14:paraId="0ECB6644" w14:textId="77777777" w:rsidR="00DB0A76" w:rsidRDefault="00DB0A76" w:rsidP="00645727">
            <w:pPr>
              <w:pStyle w:val="Odstavecseseznamem"/>
              <w:numPr>
                <w:ilvl w:val="0"/>
                <w:numId w:val="21"/>
              </w:numPr>
              <w:spacing w:line="240" w:lineRule="auto"/>
              <w:jc w:val="left"/>
            </w:pPr>
            <w:r>
              <w:t>Nedostatečné ocenění práce (nejen finanční) pedagogických a nepedagogických pracovníků</w:t>
            </w:r>
          </w:p>
          <w:p w14:paraId="2C1EF7CD" w14:textId="77777777" w:rsidR="00DB0A76" w:rsidRDefault="00DB0A76" w:rsidP="00645727">
            <w:pPr>
              <w:pStyle w:val="Odstavecseseznamem"/>
              <w:numPr>
                <w:ilvl w:val="0"/>
                <w:numId w:val="21"/>
              </w:numPr>
              <w:spacing w:line="240" w:lineRule="auto"/>
              <w:jc w:val="left"/>
            </w:pPr>
            <w:r>
              <w:t>Časová náročnost</w:t>
            </w:r>
          </w:p>
          <w:p w14:paraId="3B1536AF" w14:textId="77777777" w:rsidR="00DB0A76" w:rsidRPr="00FB1772" w:rsidRDefault="00DB0A76" w:rsidP="00645727">
            <w:pPr>
              <w:pStyle w:val="Odstavecseseznamem"/>
              <w:numPr>
                <w:ilvl w:val="0"/>
                <w:numId w:val="21"/>
              </w:numPr>
              <w:spacing w:line="240" w:lineRule="auto"/>
              <w:jc w:val="left"/>
            </w:pPr>
            <w:r>
              <w:t>Využití nekvalitních kurzů a školitelů</w:t>
            </w:r>
          </w:p>
        </w:tc>
      </w:tr>
    </w:tbl>
    <w:p w14:paraId="1B4165B5" w14:textId="77777777" w:rsidR="00DB0A76" w:rsidRPr="00B03774" w:rsidRDefault="00DB0A76" w:rsidP="00DB0A76">
      <w:pPr>
        <w:jc w:val="center"/>
        <w:rPr>
          <w:b/>
          <w:sz w:val="48"/>
          <w:szCs w:val="48"/>
        </w:rPr>
      </w:pPr>
    </w:p>
    <w:p w14:paraId="638940BF" w14:textId="77777777" w:rsidR="00DB0A76" w:rsidRDefault="00DB0A76" w:rsidP="00361B5E"/>
    <w:p w14:paraId="3F8EE319" w14:textId="77777777" w:rsidR="001D66B1" w:rsidRDefault="001D66B1">
      <w:pPr>
        <w:spacing w:line="259" w:lineRule="auto"/>
        <w:jc w:val="left"/>
        <w:sectPr w:rsidR="001D66B1" w:rsidSect="00CF0EF1">
          <w:pgSz w:w="16838" w:h="11906" w:orient="landscape"/>
          <w:pgMar w:top="1417" w:right="1417" w:bottom="1417" w:left="1417" w:header="708" w:footer="708" w:gutter="0"/>
          <w:cols w:space="708"/>
          <w:docGrid w:linePitch="360"/>
        </w:sectPr>
      </w:pPr>
      <w:r>
        <w:br w:type="page"/>
      </w: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7065DF27"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105AC08" w14:textId="77777777" w:rsidR="008B1254" w:rsidRPr="00EE03B1" w:rsidRDefault="008B1254" w:rsidP="008B1254">
            <w:pPr>
              <w:spacing w:after="0" w:line="240" w:lineRule="auto"/>
              <w:rPr>
                <w:rFonts w:eastAsia="Times New Roman" w:cs="Arial"/>
                <w:b/>
                <w:color w:val="000000"/>
                <w:lang w:eastAsia="cs-CZ"/>
              </w:rPr>
            </w:pPr>
            <w:r w:rsidRPr="00EE03B1">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1A56022" w14:textId="77777777" w:rsidR="008B1254" w:rsidRPr="00EE03B1" w:rsidRDefault="008B1254" w:rsidP="008B1254">
            <w:pPr>
              <w:rPr>
                <w:b/>
              </w:rPr>
            </w:pPr>
            <w:r>
              <w:rPr>
                <w:b/>
              </w:rPr>
              <w:t xml:space="preserve">1: </w:t>
            </w:r>
            <w:r w:rsidRPr="00EE03B1">
              <w:rPr>
                <w:b/>
              </w:rPr>
              <w:t xml:space="preserve">Infrastruktura v oblasti </w:t>
            </w:r>
            <w:r>
              <w:rPr>
                <w:b/>
              </w:rPr>
              <w:t>vzdělávání</w:t>
            </w:r>
          </w:p>
        </w:tc>
      </w:tr>
      <w:tr w:rsidR="008B1254" w:rsidRPr="00B0380F" w14:paraId="70B10F62"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F2EBD1A"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0F195182" w14:textId="77777777" w:rsidR="008B1254" w:rsidRPr="00EE03B1" w:rsidRDefault="008B1254" w:rsidP="008B1254">
            <w:pPr>
              <w:rPr>
                <w:b/>
              </w:rPr>
            </w:pPr>
            <w:r>
              <w:rPr>
                <w:b/>
              </w:rPr>
              <w:t xml:space="preserve">1.1 </w:t>
            </w:r>
            <w:r w:rsidRPr="00EE03B1">
              <w:rPr>
                <w:b/>
              </w:rPr>
              <w:t xml:space="preserve">Zajistit dostatečnou kapacitu škol a školských </w:t>
            </w:r>
            <w:r w:rsidRPr="001659CF">
              <w:rPr>
                <w:b/>
              </w:rPr>
              <w:t>zařízení</w:t>
            </w:r>
            <w:r w:rsidRPr="001659CF">
              <w:rPr>
                <w:b/>
                <w:bCs/>
                <w:color w:val="FF0000"/>
              </w:rPr>
              <w:t xml:space="preserve"> PŘÍLEŽITOST</w:t>
            </w:r>
          </w:p>
          <w:p w14:paraId="5958B181" w14:textId="77777777" w:rsidR="008B1254" w:rsidRDefault="008B1254" w:rsidP="008B1254">
            <w:r>
              <w:t>Zajistit dostatečnou kapacitu škol a školských zařízení pomocí rekonstrukce, nástavby, výstavby novostavby, vytvoření nových tříd a zvýšení kapacity ve stávající budově.</w:t>
            </w:r>
          </w:p>
          <w:p w14:paraId="3A9E946E" w14:textId="77777777" w:rsidR="008B1254" w:rsidRPr="005239F6" w:rsidRDefault="008B1254" w:rsidP="008B1254">
            <w:r>
              <w:t>Vzhledem k tomu, že v současné době jsou školy a školská zařízení přeplněna/přetížena, je nutností zajistit novou, dostatečnou kapacitu. Dalším důvodem pro zajištění dostatečné kapacity škol a školských zařízení je inkluze. Díky zařazení a začlenění všech dětí a žáků (se SVP) do běžné školy, je nutno navýšit stávající kapacity škol a školských zařízení. V neposlední řadě je třeba zajistit dostatečnou kapacitu v mateřských školách pro umístění dětí mladších 3 let.</w:t>
            </w:r>
          </w:p>
        </w:tc>
      </w:tr>
      <w:tr w:rsidR="008B1254" w:rsidRPr="00B0380F" w14:paraId="7B553849"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53A8111F"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71A5A91A"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609DA9CB"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F5D53D1"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0A651FD1" w14:textId="77777777" w:rsidR="008B1254" w:rsidRDefault="008B1254" w:rsidP="00645727">
            <w:pPr>
              <w:pStyle w:val="Odstavecseseznamem"/>
              <w:numPr>
                <w:ilvl w:val="0"/>
                <w:numId w:val="16"/>
              </w:numPr>
              <w:spacing w:line="259" w:lineRule="auto"/>
              <w:rPr>
                <w:rFonts w:cs="Arial"/>
              </w:rPr>
            </w:pPr>
            <w:r>
              <w:rPr>
                <w:rFonts w:cs="Arial"/>
              </w:rPr>
              <w:t>Počet nových škol a školských zařízení</w:t>
            </w:r>
          </w:p>
          <w:p w14:paraId="648252D1" w14:textId="77777777" w:rsidR="008B1254" w:rsidRDefault="008B1254" w:rsidP="00645727">
            <w:pPr>
              <w:pStyle w:val="Odstavecseseznamem"/>
              <w:numPr>
                <w:ilvl w:val="0"/>
                <w:numId w:val="16"/>
              </w:numPr>
              <w:spacing w:line="259" w:lineRule="auto"/>
              <w:rPr>
                <w:rFonts w:cs="Arial"/>
              </w:rPr>
            </w:pPr>
            <w:r>
              <w:rPr>
                <w:rFonts w:cs="Arial"/>
              </w:rPr>
              <w:t>Počet zrekonstruovaných škol a školských zařízení</w:t>
            </w:r>
          </w:p>
          <w:p w14:paraId="76AFF71C" w14:textId="77777777" w:rsidR="008B1254" w:rsidRDefault="008B1254" w:rsidP="00645727">
            <w:pPr>
              <w:pStyle w:val="Odstavecseseznamem"/>
              <w:numPr>
                <w:ilvl w:val="0"/>
                <w:numId w:val="16"/>
              </w:numPr>
              <w:spacing w:line="259" w:lineRule="auto"/>
              <w:rPr>
                <w:rFonts w:cs="Arial"/>
              </w:rPr>
            </w:pPr>
            <w:r>
              <w:rPr>
                <w:rFonts w:cs="Arial"/>
              </w:rPr>
              <w:t>Počet vytvořených nových tříd</w:t>
            </w:r>
          </w:p>
          <w:p w14:paraId="57A7EF8C" w14:textId="77777777" w:rsidR="008B1254" w:rsidRPr="00EE03B1" w:rsidRDefault="008B1254" w:rsidP="00645727">
            <w:pPr>
              <w:pStyle w:val="Odstavecseseznamem"/>
              <w:numPr>
                <w:ilvl w:val="0"/>
                <w:numId w:val="16"/>
              </w:numPr>
              <w:spacing w:line="259" w:lineRule="auto"/>
              <w:rPr>
                <w:rFonts w:cs="Arial"/>
              </w:rPr>
            </w:pPr>
            <w:r>
              <w:rPr>
                <w:rFonts w:cs="Arial"/>
              </w:rPr>
              <w:t>Počet žáků (dle navýšení kapacity)</w:t>
            </w:r>
          </w:p>
        </w:tc>
      </w:tr>
    </w:tbl>
    <w:p w14:paraId="1B87CC15" w14:textId="77777777" w:rsidR="008B1254" w:rsidRPr="00EE03B1" w:rsidRDefault="008B1254" w:rsidP="008B1254"/>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40FACB2B"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3ACF45B" w14:textId="77777777" w:rsidR="008B1254" w:rsidRPr="00EE03B1" w:rsidRDefault="008B1254" w:rsidP="008B1254">
            <w:pPr>
              <w:spacing w:after="0" w:line="240" w:lineRule="auto"/>
              <w:rPr>
                <w:rFonts w:eastAsia="Times New Roman" w:cs="Arial"/>
                <w:b/>
                <w:color w:val="000000"/>
                <w:lang w:eastAsia="cs-CZ"/>
              </w:rPr>
            </w:pPr>
            <w:r w:rsidRPr="00EE03B1">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D271FC6" w14:textId="77777777" w:rsidR="008B1254" w:rsidRPr="00EE03B1" w:rsidRDefault="008B1254" w:rsidP="008B1254">
            <w:pPr>
              <w:rPr>
                <w:b/>
              </w:rPr>
            </w:pPr>
            <w:r>
              <w:rPr>
                <w:b/>
              </w:rPr>
              <w:t xml:space="preserve">1: </w:t>
            </w:r>
            <w:r w:rsidRPr="00EE03B1">
              <w:rPr>
                <w:b/>
              </w:rPr>
              <w:t xml:space="preserve">Infrastruktura v oblasti </w:t>
            </w:r>
            <w:r>
              <w:rPr>
                <w:b/>
              </w:rPr>
              <w:t>vzdělávání</w:t>
            </w:r>
          </w:p>
        </w:tc>
      </w:tr>
      <w:tr w:rsidR="008B1254" w:rsidRPr="00B0380F" w14:paraId="26F02627"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050FB19"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6DBDDD0C" w14:textId="77777777" w:rsidR="008B1254" w:rsidRDefault="008B1254" w:rsidP="00645727">
            <w:pPr>
              <w:pStyle w:val="Odstavecseseznamem"/>
              <w:numPr>
                <w:ilvl w:val="1"/>
                <w:numId w:val="17"/>
              </w:numPr>
              <w:spacing w:line="259" w:lineRule="auto"/>
              <w:rPr>
                <w:b/>
              </w:rPr>
            </w:pPr>
            <w:r w:rsidRPr="00EE03B1">
              <w:rPr>
                <w:b/>
              </w:rPr>
              <w:t xml:space="preserve">Zajistit dostatečnou modernizaci a vybavení </w:t>
            </w:r>
            <w:r>
              <w:rPr>
                <w:b/>
              </w:rPr>
              <w:t xml:space="preserve">škol a školských zařízení </w:t>
            </w:r>
            <w:r w:rsidRPr="001659CF">
              <w:rPr>
                <w:b/>
                <w:bCs/>
                <w:color w:val="FF0000"/>
              </w:rPr>
              <w:t>PŘÍLEŽITOST</w:t>
            </w:r>
          </w:p>
          <w:p w14:paraId="27D61603" w14:textId="77777777" w:rsidR="008B1254" w:rsidRDefault="008B1254" w:rsidP="008B1254">
            <w:r>
              <w:t xml:space="preserve">Zajistit dostatečnou modernizaci a vybavení škol a školských zařízení pomocí modernizace, nástavby, přístavby, rekonstrukce, bezbariérového přístupu, nového moderního a odpovídajícího vybavení, revitalizace školních areálů, snižování energetické náročnosti budov, rekonstrukce a výstavba učeben, zvýšení bezpečnostních standardů, modernizace rekonstrukce a přístavba školních jídelen a kuchyní, modernizace a výstavba odborných učeben pro rozvoj klíčových kompetencí včetně jejich vybavení, zřízení a modernizace venkovních učeben, rekonstrukce a výstavby sportovišť/hřišť, tělocvičen, vybudování a rozšíření knihoven, laboratoří, školních družin. </w:t>
            </w:r>
          </w:p>
          <w:p w14:paraId="5B174648" w14:textId="77777777" w:rsidR="008B1254" w:rsidRPr="00857B3B" w:rsidRDefault="008B1254" w:rsidP="008B1254">
            <w:r>
              <w:t>Vzhledem k tomu, že do běžných mateřských škol mají být přijímány i děti se SVP a od školního roku 2020/2021 rovněž děti dvouleté, je nutno vytvořit v MŠ odpovídající prostory a vybavení, které odpovídá těmto specifickým požadavkům. V základních školách je nutno zajistit odpovídající prostředí a vybavení pro rozvoj dovedností žáků, nejen s ohledem na inkluzivní opatření. Důležitým faktorem je také bezbariérovost prostor.</w:t>
            </w:r>
          </w:p>
        </w:tc>
      </w:tr>
      <w:tr w:rsidR="008B1254" w:rsidRPr="00B0380F" w14:paraId="674A141F"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65F47285"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6DDA35AD"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6EF40597"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1FF2E73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449D0FC8" w14:textId="77777777" w:rsidR="008B1254" w:rsidRDefault="008B1254" w:rsidP="00645727">
            <w:pPr>
              <w:pStyle w:val="Odstavecseseznamem"/>
              <w:numPr>
                <w:ilvl w:val="0"/>
                <w:numId w:val="16"/>
              </w:numPr>
              <w:spacing w:line="259" w:lineRule="auto"/>
              <w:rPr>
                <w:rFonts w:cs="Arial"/>
              </w:rPr>
            </w:pPr>
            <w:r>
              <w:rPr>
                <w:rFonts w:cs="Arial"/>
              </w:rPr>
              <w:t>Počet zrekonstruovaných škol a školských zařízení</w:t>
            </w:r>
          </w:p>
          <w:p w14:paraId="58734D96" w14:textId="77777777" w:rsidR="008B1254" w:rsidRDefault="008B1254" w:rsidP="00645727">
            <w:pPr>
              <w:pStyle w:val="Odstavecseseznamem"/>
              <w:numPr>
                <w:ilvl w:val="0"/>
                <w:numId w:val="16"/>
              </w:numPr>
              <w:spacing w:line="259" w:lineRule="auto"/>
              <w:rPr>
                <w:rFonts w:cs="Arial"/>
              </w:rPr>
            </w:pPr>
            <w:r>
              <w:rPr>
                <w:rFonts w:cs="Arial"/>
              </w:rPr>
              <w:t>Počet nově vybavených učeben, venkovních učeben</w:t>
            </w:r>
          </w:p>
          <w:p w14:paraId="5A745CD7" w14:textId="77777777" w:rsidR="008B1254" w:rsidRDefault="008B1254" w:rsidP="00645727">
            <w:pPr>
              <w:pStyle w:val="Odstavecseseznamem"/>
              <w:numPr>
                <w:ilvl w:val="0"/>
                <w:numId w:val="16"/>
              </w:numPr>
              <w:spacing w:line="259" w:lineRule="auto"/>
              <w:rPr>
                <w:rFonts w:cs="Arial"/>
              </w:rPr>
            </w:pPr>
            <w:r>
              <w:rPr>
                <w:rFonts w:cs="Arial"/>
              </w:rPr>
              <w:t>Počet nových učeben, venkovních učeben</w:t>
            </w:r>
          </w:p>
          <w:p w14:paraId="3D1A8CC8" w14:textId="77777777" w:rsidR="008B1254" w:rsidRDefault="008B1254" w:rsidP="00645727">
            <w:pPr>
              <w:pStyle w:val="Odstavecseseznamem"/>
              <w:numPr>
                <w:ilvl w:val="0"/>
                <w:numId w:val="16"/>
              </w:numPr>
              <w:spacing w:line="259" w:lineRule="auto"/>
              <w:rPr>
                <w:rFonts w:cs="Arial"/>
              </w:rPr>
            </w:pPr>
            <w:r>
              <w:rPr>
                <w:rFonts w:cs="Arial"/>
              </w:rPr>
              <w:t>Počet nových odborných učeben s vazbou na klíčové kompetence, venkovních učeben</w:t>
            </w:r>
          </w:p>
          <w:p w14:paraId="3E97A4FB" w14:textId="77777777" w:rsidR="008B1254" w:rsidRDefault="008B1254" w:rsidP="00645727">
            <w:pPr>
              <w:pStyle w:val="Odstavecseseznamem"/>
              <w:numPr>
                <w:ilvl w:val="0"/>
                <w:numId w:val="16"/>
              </w:numPr>
              <w:spacing w:line="259" w:lineRule="auto"/>
              <w:rPr>
                <w:rFonts w:cs="Arial"/>
              </w:rPr>
            </w:pPr>
            <w:r>
              <w:rPr>
                <w:rFonts w:cs="Arial"/>
              </w:rPr>
              <w:t>Počet nově vybavených odborných učeben s vazbou na klíčové kompetence, venkovních učeben</w:t>
            </w:r>
          </w:p>
          <w:p w14:paraId="5AA1003B" w14:textId="77777777" w:rsidR="008B1254" w:rsidRDefault="008B1254" w:rsidP="00645727">
            <w:pPr>
              <w:pStyle w:val="Odstavecseseznamem"/>
              <w:numPr>
                <w:ilvl w:val="0"/>
                <w:numId w:val="16"/>
              </w:numPr>
              <w:spacing w:line="259" w:lineRule="auto"/>
              <w:rPr>
                <w:rFonts w:cs="Arial"/>
              </w:rPr>
            </w:pPr>
            <w:r>
              <w:rPr>
                <w:rFonts w:cs="Arial"/>
              </w:rPr>
              <w:t>Počet bezbariérových učeben</w:t>
            </w:r>
          </w:p>
          <w:p w14:paraId="6D92C979" w14:textId="77777777" w:rsidR="008B1254" w:rsidRDefault="008B1254" w:rsidP="00645727">
            <w:pPr>
              <w:pStyle w:val="Odstavecseseznamem"/>
              <w:numPr>
                <w:ilvl w:val="0"/>
                <w:numId w:val="16"/>
              </w:numPr>
              <w:spacing w:line="259" w:lineRule="auto"/>
              <w:rPr>
                <w:rFonts w:cs="Arial"/>
              </w:rPr>
            </w:pPr>
            <w:r>
              <w:rPr>
                <w:rFonts w:cs="Arial"/>
              </w:rPr>
              <w:t>Počet nových, zrekonstruovaných školních zahrad, venkovních prostor</w:t>
            </w:r>
          </w:p>
          <w:p w14:paraId="33481255" w14:textId="77777777" w:rsidR="008B1254" w:rsidRPr="00857B3B" w:rsidRDefault="008B1254" w:rsidP="00645727">
            <w:pPr>
              <w:pStyle w:val="Odstavecseseznamem"/>
              <w:numPr>
                <w:ilvl w:val="0"/>
                <w:numId w:val="16"/>
              </w:numPr>
              <w:spacing w:line="259" w:lineRule="auto"/>
              <w:rPr>
                <w:rFonts w:cs="Arial"/>
              </w:rPr>
            </w:pPr>
            <w:r>
              <w:rPr>
                <w:rFonts w:cs="Arial"/>
              </w:rPr>
              <w:t>Počet nových, zrekonstruovaných sportovišť/hřišť</w:t>
            </w:r>
          </w:p>
        </w:tc>
      </w:tr>
    </w:tbl>
    <w:p w14:paraId="22877355" w14:textId="77777777" w:rsidR="008B1254" w:rsidRDefault="008B1254" w:rsidP="008B1254">
      <w:pPr>
        <w:pStyle w:val="Odstavecseseznamem"/>
        <w:rPr>
          <w:rFonts w:cs="Arial"/>
          <w:sz w:val="14"/>
        </w:rPr>
      </w:pPr>
    </w:p>
    <w:p w14:paraId="416058EC"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71DAC337"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4035CB"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25C8157" w14:textId="77777777" w:rsidR="008B1254" w:rsidRPr="00EE03B1" w:rsidRDefault="008B1254" w:rsidP="008B1254">
            <w:pPr>
              <w:rPr>
                <w:b/>
              </w:rPr>
            </w:pPr>
            <w:r>
              <w:rPr>
                <w:b/>
              </w:rPr>
              <w:t xml:space="preserve">1: </w:t>
            </w:r>
            <w:r w:rsidRPr="00EE03B1">
              <w:rPr>
                <w:b/>
              </w:rPr>
              <w:t xml:space="preserve">Infrastruktura v oblasti </w:t>
            </w:r>
            <w:r>
              <w:rPr>
                <w:b/>
              </w:rPr>
              <w:t>vzdělávání</w:t>
            </w:r>
          </w:p>
        </w:tc>
      </w:tr>
      <w:tr w:rsidR="008B1254" w:rsidRPr="00B0380F" w14:paraId="120D1C0D"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080024C"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79E51E68" w14:textId="77777777" w:rsidR="008B1254" w:rsidRPr="00EE03B1" w:rsidRDefault="008B1254" w:rsidP="008B1254">
            <w:pPr>
              <w:rPr>
                <w:b/>
              </w:rPr>
            </w:pPr>
            <w:r>
              <w:rPr>
                <w:b/>
              </w:rPr>
              <w:t xml:space="preserve">1.3 </w:t>
            </w:r>
            <w:r w:rsidRPr="00EE03B1">
              <w:rPr>
                <w:b/>
              </w:rPr>
              <w:t xml:space="preserve">Zřídit speciální logopedické pracoviště a pedagogicko-psychologické </w:t>
            </w:r>
            <w:r w:rsidRPr="00E01DF8">
              <w:rPr>
                <w:b/>
              </w:rPr>
              <w:t xml:space="preserve">poradenské </w:t>
            </w:r>
            <w:r w:rsidRPr="00EE03B1">
              <w:rPr>
                <w:b/>
              </w:rPr>
              <w:t>pracoviště, jazykové a přípravné třídy</w:t>
            </w:r>
            <w:r w:rsidRPr="001659CF">
              <w:rPr>
                <w:b/>
                <w:bCs/>
                <w:color w:val="FF0000"/>
              </w:rPr>
              <w:t xml:space="preserve"> PŘÍLEŽITOST</w:t>
            </w:r>
          </w:p>
          <w:p w14:paraId="65CC8546" w14:textId="77777777" w:rsidR="008B1254" w:rsidRDefault="008B1254" w:rsidP="008B1254">
            <w:r>
              <w:t>Zřídit speciální logopedické a PPP pracoviště v rámci správního obvodu pomocí novostavby, rekonstrukce a zajistit jeho vybavení. Ke speciálnímu logopedickému a PPP pracovišti je třeba zajistit odborně vzdělaný personál, který bude dostatečně motivován. Dalším velkým problémem ve správním obvodu jsou děti/žáci cizinců. K překonání jazykové bariéry by napomohly speciální jazykové třídy a možnost doučování českého jazyka. Pro děti/žáky se SVP by byly vytvořeny přípravné třídy.</w:t>
            </w:r>
          </w:p>
          <w:p w14:paraId="7221B441" w14:textId="77777777" w:rsidR="008B1254" w:rsidRPr="00857B3B" w:rsidRDefault="008B1254" w:rsidP="008B1254">
            <w:r>
              <w:t>Vzhledem k tomu, že ve správním obvodu neexistuje speciální logopedické a PPP pracoviště, bylo by vhodné zřídit detašované pracoviště přímo na území Prahy 16. V území se nachází pouze soukromá praxe. Velmi důležitou roli by toto detašované pracoviště hrálo také ve vztahu k cizincům. Jazyková bariéra je ve vzdělávacím procesu velkým problémem. Pro urychlení ovládání českého jazyka by bylo vhodné zavést intenzivní doučování českého jazyka ve speciálních jazykových třídách. Pro snížení rozdílu mezi dětmi/žáky se SVP a pro jejich přirozenější integraci mezi ostatní děti/žáky by pak byly využity také speciální přípravné doučovací třídy.</w:t>
            </w:r>
          </w:p>
        </w:tc>
      </w:tr>
      <w:tr w:rsidR="008B1254" w:rsidRPr="00B0380F" w14:paraId="7CB5E0D9"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1BF9CAB5"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58E24D21" w14:textId="77777777" w:rsidR="008B1254" w:rsidRPr="00857B3B"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0BF43AB8"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87FDA51"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0BE74E70" w14:textId="77777777" w:rsidR="008B1254" w:rsidRDefault="008B1254" w:rsidP="00645727">
            <w:pPr>
              <w:pStyle w:val="Odstavecseseznamem"/>
              <w:numPr>
                <w:ilvl w:val="0"/>
                <w:numId w:val="16"/>
              </w:numPr>
              <w:spacing w:line="259" w:lineRule="auto"/>
              <w:rPr>
                <w:rFonts w:cs="Arial"/>
              </w:rPr>
            </w:pPr>
            <w:r>
              <w:rPr>
                <w:rFonts w:cs="Arial"/>
              </w:rPr>
              <w:t>Počet nově zřízených speciálních center</w:t>
            </w:r>
          </w:p>
          <w:p w14:paraId="43B8DF93" w14:textId="77777777" w:rsidR="008B1254" w:rsidRDefault="008B1254" w:rsidP="00645727">
            <w:pPr>
              <w:pStyle w:val="Odstavecseseznamem"/>
              <w:numPr>
                <w:ilvl w:val="0"/>
                <w:numId w:val="16"/>
              </w:numPr>
              <w:spacing w:line="259" w:lineRule="auto"/>
              <w:rPr>
                <w:rFonts w:cs="Arial"/>
              </w:rPr>
            </w:pPr>
            <w:r>
              <w:rPr>
                <w:rFonts w:cs="Arial"/>
              </w:rPr>
              <w:t>Počet jazykových, přípravných tříd</w:t>
            </w:r>
          </w:p>
          <w:p w14:paraId="2665EFC8" w14:textId="77777777" w:rsidR="008B1254" w:rsidRDefault="008B1254" w:rsidP="00645727">
            <w:pPr>
              <w:pStyle w:val="Odstavecseseznamem"/>
              <w:numPr>
                <w:ilvl w:val="0"/>
                <w:numId w:val="16"/>
              </w:numPr>
              <w:spacing w:line="259" w:lineRule="auto"/>
              <w:rPr>
                <w:rFonts w:cs="Arial"/>
              </w:rPr>
            </w:pPr>
            <w:r>
              <w:rPr>
                <w:rFonts w:cs="Arial"/>
              </w:rPr>
              <w:t>Počet nových pracovních míst</w:t>
            </w:r>
          </w:p>
          <w:p w14:paraId="2FAC9C48" w14:textId="77777777" w:rsidR="008B1254" w:rsidRPr="00EE03B1" w:rsidRDefault="008B1254" w:rsidP="00645727">
            <w:pPr>
              <w:pStyle w:val="Odstavecseseznamem"/>
              <w:numPr>
                <w:ilvl w:val="0"/>
                <w:numId w:val="16"/>
              </w:numPr>
              <w:spacing w:line="259" w:lineRule="auto"/>
              <w:rPr>
                <w:rFonts w:cs="Arial"/>
              </w:rPr>
            </w:pPr>
            <w:r>
              <w:rPr>
                <w:rFonts w:cs="Arial"/>
              </w:rPr>
              <w:t>Počet podpořených dětí/žáků se SVP</w:t>
            </w:r>
          </w:p>
        </w:tc>
      </w:tr>
    </w:tbl>
    <w:p w14:paraId="337D600A" w14:textId="77777777" w:rsidR="008B1254" w:rsidRDefault="008B1254" w:rsidP="008B1254">
      <w:pPr>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3BEA4A16"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BDA2623"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AF609FF" w14:textId="77777777" w:rsidR="008B1254" w:rsidRPr="00857B3B" w:rsidRDefault="008B1254" w:rsidP="008B1254">
            <w:pPr>
              <w:rPr>
                <w:b/>
              </w:rPr>
            </w:pPr>
            <w:r>
              <w:rPr>
                <w:b/>
              </w:rPr>
              <w:t xml:space="preserve">1: </w:t>
            </w:r>
            <w:r w:rsidRPr="00857B3B">
              <w:rPr>
                <w:b/>
              </w:rPr>
              <w:t>Infrastruktura v oblasti vzdělávání</w:t>
            </w:r>
          </w:p>
        </w:tc>
      </w:tr>
      <w:tr w:rsidR="008B1254" w:rsidRPr="00B0380F" w14:paraId="0246F52D"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6290EA7"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1023DC49" w14:textId="77777777" w:rsidR="008B1254" w:rsidRDefault="008B1254" w:rsidP="008B1254">
            <w:pPr>
              <w:rPr>
                <w:b/>
              </w:rPr>
            </w:pPr>
            <w:r w:rsidRPr="00855513">
              <w:rPr>
                <w:b/>
              </w:rPr>
              <w:t xml:space="preserve">1.4 </w:t>
            </w:r>
            <w:r w:rsidRPr="00EE03B1">
              <w:rPr>
                <w:b/>
              </w:rPr>
              <w:t>Zajistit dostatečnou kapacitu a kvalitu pro zájmové a neformální vzdělávání.</w:t>
            </w:r>
          </w:p>
          <w:p w14:paraId="4AC6982A" w14:textId="77777777" w:rsidR="008B1254" w:rsidRPr="00EE03B1" w:rsidRDefault="008B1254" w:rsidP="008B1254">
            <w:r>
              <w:t>Je potřeba zajistit obnovu a rozvoj materiálně-technického zázemí po rozšíření nabídky zájmového a neformálního vzdělávání.</w:t>
            </w:r>
          </w:p>
          <w:p w14:paraId="3FC84D36" w14:textId="77777777" w:rsidR="008B1254" w:rsidRPr="00857B3B" w:rsidRDefault="008B1254" w:rsidP="008B1254">
            <w:r>
              <w:t>Zajistit modernizace a výstavbu kapacit pro zájmové a neformální vzdělávání a samozřejmě zajistit odpovídající vybavení.</w:t>
            </w:r>
          </w:p>
        </w:tc>
      </w:tr>
      <w:tr w:rsidR="008B1254" w:rsidRPr="00B0380F" w14:paraId="5ACB1BF5"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773869AE"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4A3B2A1B" w14:textId="77777777" w:rsidR="008B1254" w:rsidRPr="00857B3B"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466FD236"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CFC7127"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3B8DB544" w14:textId="77777777" w:rsidR="008B1254" w:rsidRPr="00857B3B" w:rsidRDefault="008B1254" w:rsidP="00645727">
            <w:pPr>
              <w:pStyle w:val="Odstavecseseznamem"/>
              <w:numPr>
                <w:ilvl w:val="0"/>
                <w:numId w:val="16"/>
              </w:numPr>
              <w:spacing w:line="259" w:lineRule="auto"/>
              <w:rPr>
                <w:rFonts w:cs="Arial"/>
              </w:rPr>
            </w:pPr>
            <w:r>
              <w:rPr>
                <w:rFonts w:cs="Arial"/>
              </w:rPr>
              <w:t>Počet podpořených organizací</w:t>
            </w:r>
          </w:p>
        </w:tc>
      </w:tr>
    </w:tbl>
    <w:p w14:paraId="4AE039A8" w14:textId="77777777" w:rsidR="008B1254" w:rsidRDefault="008B1254" w:rsidP="008B1254">
      <w:pPr>
        <w:rPr>
          <w:rFonts w:cs="Arial"/>
          <w:sz w:val="14"/>
        </w:rPr>
      </w:pPr>
    </w:p>
    <w:p w14:paraId="1710CC48" w14:textId="77777777" w:rsidR="008B1254" w:rsidRDefault="008B1254" w:rsidP="008B1254">
      <w:pPr>
        <w:rPr>
          <w:rFonts w:cs="Arial"/>
          <w:sz w:val="14"/>
        </w:rPr>
      </w:pPr>
      <w:r>
        <w:rPr>
          <w:rFonts w:cs="Arial"/>
          <w:sz w:val="14"/>
        </w:rPr>
        <w:br w:type="page"/>
      </w:r>
    </w:p>
    <w:p w14:paraId="7A79AF5C" w14:textId="77777777" w:rsidR="008B1254" w:rsidRPr="00EE03B1" w:rsidRDefault="008B1254" w:rsidP="008B1254">
      <w:pPr>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2F8CA691"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9494805"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t xml:space="preserve">Priorita </w:t>
            </w:r>
          </w:p>
        </w:tc>
        <w:tc>
          <w:tcPr>
            <w:tcW w:w="426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B5CBB5C" w14:textId="77777777" w:rsidR="008B1254" w:rsidRPr="00EE03B1" w:rsidRDefault="008B1254" w:rsidP="008B1254">
            <w:pPr>
              <w:rPr>
                <w:b/>
              </w:rPr>
            </w:pPr>
            <w:r w:rsidRPr="00EE03B1">
              <w:rPr>
                <w:b/>
              </w:rPr>
              <w:t>2: Rozvoj klíčových kompetencí dětí a žáků</w:t>
            </w:r>
          </w:p>
        </w:tc>
      </w:tr>
      <w:tr w:rsidR="008B1254" w:rsidRPr="00B0380F" w14:paraId="69DC685F"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1DEE31D"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1EBBB298" w14:textId="77777777" w:rsidR="008B1254" w:rsidRDefault="008B1254" w:rsidP="008B1254">
            <w:r w:rsidRPr="00EE03B1">
              <w:rPr>
                <w:b/>
              </w:rPr>
              <w:t>2.1 Rozvoj polytechnického vzdělávání</w:t>
            </w:r>
          </w:p>
          <w:p w14:paraId="21BF29A4" w14:textId="77777777" w:rsidR="008B1254" w:rsidRDefault="008B1254" w:rsidP="008B1254">
            <w:r>
              <w:t xml:space="preserve">Cílem je zvýšení zájmu a podpora polytechnického vzdělávání u dětí a žáků. </w:t>
            </w:r>
          </w:p>
          <w:p w14:paraId="3DAD49CD" w14:textId="77777777" w:rsidR="008B1254" w:rsidRDefault="008B1254" w:rsidP="008B1254">
            <w:r>
              <w:t>Podpora zahrnuje vybudování adekvátního zázemí v podobě vybavených dílen (modernizace a výstavba odborných učeben, včetně vybavení). Podpora aktivit neformálního vzdělávání v oblasti polytechnické výchovy. Zajištění podpory nových forem výuky – digitalizace.</w:t>
            </w:r>
          </w:p>
          <w:p w14:paraId="3BF5136A" w14:textId="77777777" w:rsidR="008B1254" w:rsidRDefault="008B1254" w:rsidP="008B1254">
            <w:r>
              <w:t>Důležité je vytváření pozitivního vztahu k polytechnickému vzdělávání již v mateřských školách (rukodělné činnosti, polytechnické hry a stavebnice).</w:t>
            </w:r>
          </w:p>
          <w:p w14:paraId="43F6B076" w14:textId="77777777" w:rsidR="008B1254" w:rsidRPr="00857B3B" w:rsidRDefault="008B1254" w:rsidP="008B1254">
            <w:r>
              <w:t>Velmi důležitou roli hraje také vzdělávání pedagogů v oblasti nových metod a vzájemná výměna zkušeností.</w:t>
            </w:r>
          </w:p>
        </w:tc>
      </w:tr>
      <w:tr w:rsidR="008B1254" w:rsidRPr="00B0380F" w14:paraId="4FFBB2EE"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479CE59E"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6921C7D2"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2A5CB655"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60C470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200DA6F8" w14:textId="77777777" w:rsidR="008B1254" w:rsidRDefault="008B1254" w:rsidP="00645727">
            <w:pPr>
              <w:pStyle w:val="Odstavecseseznamem"/>
              <w:numPr>
                <w:ilvl w:val="0"/>
                <w:numId w:val="16"/>
              </w:numPr>
              <w:spacing w:line="259" w:lineRule="auto"/>
              <w:rPr>
                <w:rFonts w:cs="Arial"/>
              </w:rPr>
            </w:pPr>
            <w:r>
              <w:rPr>
                <w:rFonts w:cs="Arial"/>
              </w:rPr>
              <w:t>Počet podpořených dětí/žáků</w:t>
            </w:r>
          </w:p>
          <w:p w14:paraId="46CB4040" w14:textId="77777777" w:rsidR="008B1254" w:rsidRDefault="008B1254" w:rsidP="00645727">
            <w:pPr>
              <w:pStyle w:val="Odstavecseseznamem"/>
              <w:numPr>
                <w:ilvl w:val="0"/>
                <w:numId w:val="16"/>
              </w:numPr>
              <w:spacing w:line="259" w:lineRule="auto"/>
              <w:rPr>
                <w:rFonts w:cs="Arial"/>
              </w:rPr>
            </w:pPr>
            <w:r>
              <w:rPr>
                <w:rFonts w:cs="Arial"/>
              </w:rPr>
              <w:t>Počet nově vytvořených (zrekonstruovaných) odborných učeben</w:t>
            </w:r>
          </w:p>
          <w:p w14:paraId="7E6CAE03" w14:textId="77777777" w:rsidR="008B1254" w:rsidRPr="00EE03B1" w:rsidRDefault="008B1254" w:rsidP="00645727">
            <w:pPr>
              <w:pStyle w:val="Odstavecseseznamem"/>
              <w:numPr>
                <w:ilvl w:val="0"/>
                <w:numId w:val="16"/>
              </w:numPr>
              <w:spacing w:line="259" w:lineRule="auto"/>
              <w:rPr>
                <w:rFonts w:cs="Arial"/>
              </w:rPr>
            </w:pPr>
            <w:r>
              <w:rPr>
                <w:rFonts w:cs="Arial"/>
              </w:rPr>
              <w:t>Počet proškolených pedagogů</w:t>
            </w:r>
          </w:p>
        </w:tc>
      </w:tr>
    </w:tbl>
    <w:p w14:paraId="41CB9D7E" w14:textId="77777777" w:rsidR="008B1254" w:rsidRDefault="008B1254" w:rsidP="008B1254">
      <w:pPr>
        <w:pStyle w:val="Odstavecseseznamem"/>
        <w:rPr>
          <w:rFonts w:cs="Arial"/>
          <w:sz w:val="14"/>
        </w:rPr>
      </w:pPr>
    </w:p>
    <w:p w14:paraId="3B65B09B"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79941486"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7350F3D"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9966456" w14:textId="77777777" w:rsidR="008B1254" w:rsidRPr="00857B3B" w:rsidRDefault="008B1254" w:rsidP="008B1254">
            <w:pPr>
              <w:rPr>
                <w:b/>
              </w:rPr>
            </w:pPr>
            <w:r w:rsidRPr="00857B3B">
              <w:rPr>
                <w:b/>
              </w:rPr>
              <w:t>2: Rozvoj klíčových kompetencí dětí a žáků</w:t>
            </w:r>
          </w:p>
        </w:tc>
      </w:tr>
      <w:tr w:rsidR="008B1254" w:rsidRPr="00B0380F" w14:paraId="68AC2197"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0E45E5A"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14047E56" w14:textId="77777777" w:rsidR="008B1254" w:rsidRDefault="008B1254" w:rsidP="008B1254">
            <w:r w:rsidRPr="00B72D7B">
              <w:rPr>
                <w:b/>
              </w:rPr>
              <w:t>2.</w:t>
            </w:r>
            <w:r>
              <w:rPr>
                <w:b/>
              </w:rPr>
              <w:t>2</w:t>
            </w:r>
            <w:r w:rsidRPr="00B72D7B">
              <w:rPr>
                <w:b/>
              </w:rPr>
              <w:t xml:space="preserve"> </w:t>
            </w:r>
            <w:r w:rsidRPr="00EE03B1">
              <w:rPr>
                <w:b/>
              </w:rPr>
              <w:t>Rozvoj environmentální výchovy a přírodních věd ve vzdělávání dětí a žáků včetně venkovních učeben EVVO</w:t>
            </w:r>
          </w:p>
          <w:p w14:paraId="0B6F6257" w14:textId="77777777" w:rsidR="008B1254" w:rsidRDefault="008B1254" w:rsidP="008B1254">
            <w:r>
              <w:t>Cílem je zvýšení kvality a podpora environmentálního vzdělání. Podporou zájmu, motivace a dovedností v oblasti přírodních věd a EVVO bude zajištěn rozvoj kompetencí dětí a žáků.</w:t>
            </w:r>
          </w:p>
          <w:p w14:paraId="4B1C66D1" w14:textId="77777777" w:rsidR="008B1254" w:rsidRDefault="008B1254" w:rsidP="008B1254">
            <w:r>
              <w:t>Je potřeba rozšířit nabídku, pořídit nové environmentální výukové programy. Zajistit podporu vzdělávacích akcí pro děti a žáky. Podpořit aktivity neformálního vzdělávání v oblasti environmentální výchovy a přírodních věd. Zajištění modernizace a výstavby odborných učeben pro rozvoj přírodních věd, environmentální výchovy a vzdělávání dětí a žáků včetně EVVO a venkovních učeben.</w:t>
            </w:r>
          </w:p>
          <w:p w14:paraId="1BA13725" w14:textId="77777777" w:rsidR="008B1254" w:rsidRDefault="008B1254" w:rsidP="008B1254">
            <w:r>
              <w:t>Důležité je vytváření pozitivního vztahu k životnímu prostředí již v mateřských školách (například vytvořením venkovních učeben).</w:t>
            </w:r>
          </w:p>
          <w:p w14:paraId="12CD4A68" w14:textId="77777777" w:rsidR="008B1254" w:rsidRPr="00857B3B" w:rsidRDefault="008B1254" w:rsidP="008B1254">
            <w:r>
              <w:t>Velmi důležitou roli hraje také vzdělávání pedagogů v oblasti nových metod a vzájemná výměna zkušeností.</w:t>
            </w:r>
          </w:p>
        </w:tc>
      </w:tr>
      <w:tr w:rsidR="008B1254" w:rsidRPr="00B0380F" w14:paraId="794739BB"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2E918555"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1FB4E1CD"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7EB4494F"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C7EA6FB"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61D8C253" w14:textId="77777777" w:rsidR="008B1254" w:rsidRDefault="008B1254" w:rsidP="00645727">
            <w:pPr>
              <w:pStyle w:val="Odstavecseseznamem"/>
              <w:numPr>
                <w:ilvl w:val="0"/>
                <w:numId w:val="16"/>
              </w:numPr>
              <w:spacing w:line="259" w:lineRule="auto"/>
              <w:rPr>
                <w:rFonts w:cs="Arial"/>
              </w:rPr>
            </w:pPr>
            <w:r>
              <w:rPr>
                <w:rFonts w:cs="Arial"/>
              </w:rPr>
              <w:t>Počet podpořených dětí/žáků</w:t>
            </w:r>
          </w:p>
          <w:p w14:paraId="53A3CD82" w14:textId="77777777" w:rsidR="008B1254" w:rsidRDefault="008B1254" w:rsidP="00645727">
            <w:pPr>
              <w:pStyle w:val="Odstavecseseznamem"/>
              <w:numPr>
                <w:ilvl w:val="0"/>
                <w:numId w:val="16"/>
              </w:numPr>
              <w:spacing w:line="259" w:lineRule="auto"/>
              <w:rPr>
                <w:rFonts w:cs="Arial"/>
              </w:rPr>
            </w:pPr>
            <w:r>
              <w:rPr>
                <w:rFonts w:cs="Arial"/>
              </w:rPr>
              <w:t>Počet vzdělávacích aktivit (přednášek, besed, akcí)</w:t>
            </w:r>
          </w:p>
          <w:p w14:paraId="4E0FC885" w14:textId="77777777" w:rsidR="008B1254" w:rsidRDefault="008B1254" w:rsidP="00645727">
            <w:pPr>
              <w:pStyle w:val="Odstavecseseznamem"/>
              <w:numPr>
                <w:ilvl w:val="0"/>
                <w:numId w:val="16"/>
              </w:numPr>
              <w:spacing w:line="259" w:lineRule="auto"/>
              <w:rPr>
                <w:rFonts w:cs="Arial"/>
              </w:rPr>
            </w:pPr>
            <w:r>
              <w:rPr>
                <w:rFonts w:cs="Arial"/>
              </w:rPr>
              <w:t>Počet nových nebo zrekonstruovaných odborných učeben pro rozvoj přírodních věd a environmentální výchovy a vzdělávání dětí a žáků včetně venkovních učeben EVVO</w:t>
            </w:r>
          </w:p>
          <w:p w14:paraId="4E8C7D6B" w14:textId="77777777" w:rsidR="008B1254" w:rsidRPr="00857B3B" w:rsidRDefault="008B1254" w:rsidP="00645727">
            <w:pPr>
              <w:pStyle w:val="Odstavecseseznamem"/>
              <w:numPr>
                <w:ilvl w:val="0"/>
                <w:numId w:val="16"/>
              </w:numPr>
              <w:spacing w:line="259" w:lineRule="auto"/>
              <w:rPr>
                <w:rFonts w:cs="Arial"/>
              </w:rPr>
            </w:pPr>
            <w:r>
              <w:rPr>
                <w:rFonts w:cs="Arial"/>
              </w:rPr>
              <w:t>Počet proškolených pedagogů</w:t>
            </w:r>
          </w:p>
        </w:tc>
      </w:tr>
    </w:tbl>
    <w:p w14:paraId="656D5AED"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062E4043"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F46206C"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30569F69" w14:textId="77777777" w:rsidR="008B1254" w:rsidRPr="00857B3B" w:rsidRDefault="008B1254" w:rsidP="008B1254">
            <w:pPr>
              <w:rPr>
                <w:b/>
              </w:rPr>
            </w:pPr>
            <w:r w:rsidRPr="00857B3B">
              <w:rPr>
                <w:b/>
              </w:rPr>
              <w:t>2: Rozvoj klíčových kompetencí dětí a žáků</w:t>
            </w:r>
          </w:p>
        </w:tc>
      </w:tr>
      <w:tr w:rsidR="008B1254" w:rsidRPr="00B0380F" w14:paraId="40FE5574"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763F7E6"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1129F6D1" w14:textId="77777777" w:rsidR="008B1254" w:rsidRDefault="008B1254" w:rsidP="008B1254">
            <w:r w:rsidRPr="00AB44A3">
              <w:rPr>
                <w:b/>
              </w:rPr>
              <w:t xml:space="preserve">2.3 </w:t>
            </w:r>
            <w:r w:rsidRPr="00EE03B1">
              <w:rPr>
                <w:b/>
              </w:rPr>
              <w:t>Rozvoj čtenářské a matematické gramotnosti a pregramotnosti</w:t>
            </w:r>
          </w:p>
          <w:p w14:paraId="11EE759D" w14:textId="77777777" w:rsidR="008B1254" w:rsidRDefault="008B1254" w:rsidP="008B1254">
            <w:r>
              <w:t>Cílem je zvýšení kvality a podpora rozvoje čtenářské a matematické gramotnosti u dětí a žáků.</w:t>
            </w:r>
          </w:p>
          <w:p w14:paraId="0422B8AB" w14:textId="77777777" w:rsidR="008B1254" w:rsidRDefault="008B1254" w:rsidP="008B1254">
            <w:r>
              <w:t>Důležité je vytváření pozitivního vztahu dětí ke knihám a matematice již v mateřských školách (například vytvořením knižních koutků, pořízení her na podporu počítání a logického myšlení). Jedná se o rozvoj a podporu čtenářské a matematické pregramotnosti.</w:t>
            </w:r>
          </w:p>
          <w:p w14:paraId="4313272D" w14:textId="77777777" w:rsidR="008B1254" w:rsidRDefault="008B1254" w:rsidP="008B1254">
            <w:r>
              <w:t>Na základních školách je potřeba zajistit rozvoj čtenářské a matematické gramotnosti pomocí zavedení moderních metod a forem výuky, moderního vybavení a praktickou využitelností těchto znalostí. Je potřeba vytvořit nové nebo zrekonstruovat původní prostředí, včetně odpovídajícího vybavení pro dané předměty. Podpořit rozvoj a vybavení školních knihoven. Podporovat neformální formy vzdělávání, které vedou ke zvýšení atraktivity a zájmu o tyto předměty (včetně kroužků, soutěží, koutků a podobně).</w:t>
            </w:r>
          </w:p>
          <w:p w14:paraId="50D2C5E2" w14:textId="77777777" w:rsidR="008B1254" w:rsidRPr="00857B3B" w:rsidRDefault="008B1254" w:rsidP="008B1254">
            <w:r>
              <w:t>Velmi důležitou roli hraje také vzdělávání pedagogů v oblasti nových metod a vzájemná výměna zkušeností.</w:t>
            </w:r>
          </w:p>
        </w:tc>
      </w:tr>
      <w:tr w:rsidR="008B1254" w:rsidRPr="00B0380F" w14:paraId="558C422B"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7821219F"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2A13D2D7"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055EF7BD"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0D35114"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45DA1D7E" w14:textId="77777777" w:rsidR="008B1254" w:rsidRDefault="008B1254" w:rsidP="00645727">
            <w:pPr>
              <w:pStyle w:val="Odstavecseseznamem"/>
              <w:numPr>
                <w:ilvl w:val="0"/>
                <w:numId w:val="16"/>
              </w:numPr>
              <w:spacing w:line="259" w:lineRule="auto"/>
              <w:rPr>
                <w:rFonts w:cs="Arial"/>
              </w:rPr>
            </w:pPr>
            <w:r>
              <w:rPr>
                <w:rFonts w:cs="Arial"/>
              </w:rPr>
              <w:t>Počet podpořených dětí/žáků</w:t>
            </w:r>
          </w:p>
          <w:p w14:paraId="5BAA5193" w14:textId="77777777" w:rsidR="008B1254" w:rsidRDefault="008B1254" w:rsidP="00645727">
            <w:pPr>
              <w:pStyle w:val="Odstavecseseznamem"/>
              <w:numPr>
                <w:ilvl w:val="0"/>
                <w:numId w:val="16"/>
              </w:numPr>
              <w:spacing w:line="259" w:lineRule="auto"/>
              <w:rPr>
                <w:rFonts w:cs="Arial"/>
              </w:rPr>
            </w:pPr>
            <w:r>
              <w:rPr>
                <w:rFonts w:cs="Arial"/>
              </w:rPr>
              <w:t>Počet vzdělávacích aktivit (přednášek, besed, akcí, kroužků)</w:t>
            </w:r>
          </w:p>
          <w:p w14:paraId="300861CD" w14:textId="77777777" w:rsidR="008B1254" w:rsidRDefault="008B1254" w:rsidP="00645727">
            <w:pPr>
              <w:pStyle w:val="Odstavecseseznamem"/>
              <w:numPr>
                <w:ilvl w:val="0"/>
                <w:numId w:val="16"/>
              </w:numPr>
              <w:spacing w:line="259" w:lineRule="auto"/>
              <w:rPr>
                <w:rFonts w:cs="Arial"/>
              </w:rPr>
            </w:pPr>
            <w:r>
              <w:rPr>
                <w:rFonts w:cs="Arial"/>
              </w:rPr>
              <w:t>Počet nových nebo zrekonstruovaných odborných učeben pro rozvoj čtenářské a matematické gramotnosti a pregramotnosti, včetně jejich vybavení</w:t>
            </w:r>
          </w:p>
          <w:p w14:paraId="4C9CB071" w14:textId="77777777" w:rsidR="008B1254" w:rsidRDefault="008B1254" w:rsidP="00645727">
            <w:pPr>
              <w:pStyle w:val="Odstavecseseznamem"/>
              <w:numPr>
                <w:ilvl w:val="0"/>
                <w:numId w:val="16"/>
              </w:numPr>
              <w:spacing w:line="259" w:lineRule="auto"/>
              <w:rPr>
                <w:rFonts w:cs="Arial"/>
              </w:rPr>
            </w:pPr>
            <w:r>
              <w:rPr>
                <w:rFonts w:cs="Arial"/>
              </w:rPr>
              <w:t>Počet inovativních metod a forem výuky</w:t>
            </w:r>
          </w:p>
          <w:p w14:paraId="3229B705" w14:textId="77777777" w:rsidR="008B1254" w:rsidRPr="00857B3B" w:rsidRDefault="008B1254" w:rsidP="00645727">
            <w:pPr>
              <w:pStyle w:val="Odstavecseseznamem"/>
              <w:numPr>
                <w:ilvl w:val="0"/>
                <w:numId w:val="16"/>
              </w:numPr>
              <w:spacing w:line="259" w:lineRule="auto"/>
              <w:rPr>
                <w:rFonts w:cs="Arial"/>
              </w:rPr>
            </w:pPr>
            <w:r>
              <w:rPr>
                <w:rFonts w:cs="Arial"/>
              </w:rPr>
              <w:t>Počet proškolených pedagogů</w:t>
            </w:r>
          </w:p>
        </w:tc>
      </w:tr>
    </w:tbl>
    <w:p w14:paraId="2752B4A0" w14:textId="77777777" w:rsidR="008B1254" w:rsidRDefault="008B1254" w:rsidP="008B1254">
      <w:pPr>
        <w:pStyle w:val="Odstavecseseznamem"/>
        <w:rPr>
          <w:rFonts w:cs="Arial"/>
          <w:sz w:val="14"/>
        </w:rPr>
      </w:pPr>
    </w:p>
    <w:p w14:paraId="2AE822FC"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318C92A7"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692F49E"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BF076B" w14:textId="77777777" w:rsidR="008B1254" w:rsidRPr="00857B3B" w:rsidRDefault="008B1254" w:rsidP="008B1254">
            <w:pPr>
              <w:rPr>
                <w:b/>
              </w:rPr>
            </w:pPr>
            <w:r w:rsidRPr="00857B3B">
              <w:rPr>
                <w:b/>
              </w:rPr>
              <w:t>2: Rozvoj klíčových kompetencí dětí a žáků</w:t>
            </w:r>
          </w:p>
        </w:tc>
      </w:tr>
      <w:tr w:rsidR="008B1254" w:rsidRPr="00B0380F" w14:paraId="2C2FADCA"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8E2D107"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3079FADF" w14:textId="77777777" w:rsidR="008B1254" w:rsidRDefault="008B1254" w:rsidP="008B1254">
            <w:r w:rsidRPr="00857B3B">
              <w:rPr>
                <w:b/>
              </w:rPr>
              <w:t>2.</w:t>
            </w:r>
            <w:r>
              <w:rPr>
                <w:b/>
              </w:rPr>
              <w:t>4</w:t>
            </w:r>
            <w:r w:rsidRPr="00857B3B">
              <w:rPr>
                <w:b/>
              </w:rPr>
              <w:t xml:space="preserve"> Rozvoj jazykové gramotnosti a pregramotnosti</w:t>
            </w:r>
          </w:p>
          <w:p w14:paraId="529A0445" w14:textId="77777777" w:rsidR="008B1254" w:rsidRDefault="008B1254" w:rsidP="008B1254">
            <w:r>
              <w:t>Cílem je rozvíjení jazykové gramotnosti a pregramotnosti a podporovat motivaci učit se cizí jazyky. Jedná se o cílený rozvoj jazykové gramotnosti dětí a žáků pomocí moderních metod a forem výuky, tak i zajištění odpovídajícího prostředí pro výuku (včetně vybavení).</w:t>
            </w:r>
          </w:p>
          <w:p w14:paraId="79A29AF0" w14:textId="77777777" w:rsidR="008B1254" w:rsidRDefault="008B1254" w:rsidP="008B1254">
            <w:r>
              <w:t>Důležité je vytváření pozitivního vztahu k učení se cizímu jazyku již v mateřských školách (například pomocí rané výuky cizího jazyka a her).</w:t>
            </w:r>
          </w:p>
          <w:p w14:paraId="6E1EDB27" w14:textId="77777777" w:rsidR="008B1254" w:rsidRDefault="008B1254" w:rsidP="008B1254">
            <w:r>
              <w:t>Je vhodné podporovat metody formy výuky cizích jazyků (např. CLIL). Velmi efektivní je mezinárodní spolupráce škol (např. výměnné stáže a zahraniční pobyty).</w:t>
            </w:r>
          </w:p>
          <w:p w14:paraId="30CA4BA6" w14:textId="77777777" w:rsidR="008B1254" w:rsidRDefault="008B1254" w:rsidP="008B1254">
            <w:r>
              <w:t>Vhodná je také spolupráce s institucemi poskytujícími neformální vzdělávání, jazykové instituty a volnočasovými aktivitami zaměřenými na cizí jazyk.</w:t>
            </w:r>
          </w:p>
          <w:p w14:paraId="5BC4E91C" w14:textId="77777777" w:rsidR="008B1254" w:rsidRPr="00857B3B" w:rsidRDefault="008B1254" w:rsidP="008B1254">
            <w:r>
              <w:t>Velmi důležitou roli hraje také vzdělávání pedagogů v oblasti nových metod a vzájemná výměna zkušeností.</w:t>
            </w:r>
          </w:p>
        </w:tc>
      </w:tr>
      <w:tr w:rsidR="008B1254" w:rsidRPr="00B0380F" w14:paraId="710D8FF0"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3C2AF753"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575EF5EE"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44D40601"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057DA4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355DCBCE" w14:textId="77777777" w:rsidR="008B1254" w:rsidRDefault="008B1254" w:rsidP="00645727">
            <w:pPr>
              <w:pStyle w:val="Odstavecseseznamem"/>
              <w:numPr>
                <w:ilvl w:val="0"/>
                <w:numId w:val="16"/>
              </w:numPr>
              <w:spacing w:line="259" w:lineRule="auto"/>
              <w:rPr>
                <w:rFonts w:cs="Arial"/>
              </w:rPr>
            </w:pPr>
            <w:r>
              <w:rPr>
                <w:rFonts w:cs="Arial"/>
              </w:rPr>
              <w:t>Počet nových nebo zrekonstruovaných učeben, včetně odpovídajícího vybavení</w:t>
            </w:r>
          </w:p>
          <w:p w14:paraId="6A607AE5" w14:textId="77777777" w:rsidR="008B1254" w:rsidRDefault="008B1254" w:rsidP="00645727">
            <w:pPr>
              <w:pStyle w:val="Odstavecseseznamem"/>
              <w:numPr>
                <w:ilvl w:val="0"/>
                <w:numId w:val="16"/>
              </w:numPr>
              <w:spacing w:line="259" w:lineRule="auto"/>
              <w:rPr>
                <w:rFonts w:cs="Arial"/>
              </w:rPr>
            </w:pPr>
            <w:r>
              <w:rPr>
                <w:rFonts w:cs="Arial"/>
              </w:rPr>
              <w:t>Počet projektů zaměřených na podporu mezinárodní spolupráce</w:t>
            </w:r>
          </w:p>
          <w:p w14:paraId="125793F6" w14:textId="77777777" w:rsidR="008B1254" w:rsidRPr="00857B3B" w:rsidRDefault="008B1254" w:rsidP="00645727">
            <w:pPr>
              <w:pStyle w:val="Odstavecseseznamem"/>
              <w:numPr>
                <w:ilvl w:val="0"/>
                <w:numId w:val="16"/>
              </w:numPr>
              <w:spacing w:line="259" w:lineRule="auto"/>
              <w:rPr>
                <w:rFonts w:cs="Arial"/>
              </w:rPr>
            </w:pPr>
            <w:r>
              <w:rPr>
                <w:rFonts w:cs="Arial"/>
              </w:rPr>
              <w:t>Počet proškolených pedagogů</w:t>
            </w:r>
          </w:p>
        </w:tc>
      </w:tr>
    </w:tbl>
    <w:p w14:paraId="14F732B3"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25D88EC9"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A60CACD"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E510925" w14:textId="77777777" w:rsidR="008B1254" w:rsidRPr="00857B3B" w:rsidRDefault="008B1254" w:rsidP="008B1254">
            <w:pPr>
              <w:rPr>
                <w:b/>
              </w:rPr>
            </w:pPr>
            <w:r w:rsidRPr="00857B3B">
              <w:rPr>
                <w:b/>
              </w:rPr>
              <w:t>2: Rozvoj klíčových kompetencí dětí a žáků</w:t>
            </w:r>
          </w:p>
        </w:tc>
      </w:tr>
      <w:tr w:rsidR="008B1254" w:rsidRPr="00B0380F" w14:paraId="539750FF"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FEA6D49"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5F6F9988" w14:textId="77777777" w:rsidR="008B1254" w:rsidRPr="00857B3B" w:rsidRDefault="008B1254" w:rsidP="008B1254">
            <w:r w:rsidRPr="005B6290">
              <w:rPr>
                <w:b/>
              </w:rPr>
              <w:t xml:space="preserve">2.5 </w:t>
            </w:r>
            <w:r w:rsidRPr="00EE03B1">
              <w:rPr>
                <w:b/>
              </w:rPr>
              <w:t>Rozvoj digitálních kompetencí dětí a žáků</w:t>
            </w:r>
          </w:p>
          <w:p w14:paraId="5761D4BD" w14:textId="77777777" w:rsidR="008B1254" w:rsidRDefault="008B1254" w:rsidP="008B1254">
            <w:r>
              <w:t>Cílem je zvýšení digitální gramotnosti pregramotnosti pomocí moderních technologií ve výuce v oblasti ICT, ale také využívání moderních technologií v dalších vyučovacích předmětech.</w:t>
            </w:r>
          </w:p>
          <w:p w14:paraId="5F2B4ACC" w14:textId="77777777" w:rsidR="008B1254" w:rsidRDefault="008B1254" w:rsidP="008B1254">
            <w:r>
              <w:t>Je potřeba zajistit výstavbu či rekonstrukci odborných učeben, včetně odpovídajícího a moderního vybavení. S ohledem na využitelnost moderních technologií je třeba zajistit a rozšiřovat vnitřní konektivitu škol a dalších zařízení.</w:t>
            </w:r>
          </w:p>
          <w:p w14:paraId="1AE162C8" w14:textId="77777777" w:rsidR="008B1254" w:rsidRPr="00857B3B" w:rsidRDefault="008B1254" w:rsidP="008B1254">
            <w:r>
              <w:t>Velmi důležitou roli hraje také vzdělávání pedagogů v oblasti nových metod a vzájemná výměna zkušeností.</w:t>
            </w:r>
          </w:p>
        </w:tc>
      </w:tr>
      <w:tr w:rsidR="008B1254" w:rsidRPr="00B0380F" w14:paraId="6B2B97D0"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6F0B2545"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19A1B1B8"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0327F278"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26BFAB5"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037D93DA" w14:textId="77777777" w:rsidR="008B1254" w:rsidRDefault="008B1254" w:rsidP="00645727">
            <w:pPr>
              <w:pStyle w:val="Odstavecseseznamem"/>
              <w:numPr>
                <w:ilvl w:val="0"/>
                <w:numId w:val="16"/>
              </w:numPr>
              <w:spacing w:line="259" w:lineRule="auto"/>
              <w:rPr>
                <w:rFonts w:cs="Arial"/>
              </w:rPr>
            </w:pPr>
            <w:r>
              <w:rPr>
                <w:rFonts w:cs="Arial"/>
              </w:rPr>
              <w:t>Počet nových nebo zrekonstruovaných učeben</w:t>
            </w:r>
          </w:p>
          <w:p w14:paraId="039DB81E" w14:textId="77777777" w:rsidR="008B1254" w:rsidRDefault="008B1254" w:rsidP="00645727">
            <w:pPr>
              <w:pStyle w:val="Odstavecseseznamem"/>
              <w:numPr>
                <w:ilvl w:val="0"/>
                <w:numId w:val="16"/>
              </w:numPr>
              <w:spacing w:line="259" w:lineRule="auto"/>
              <w:rPr>
                <w:rFonts w:cs="Arial"/>
              </w:rPr>
            </w:pPr>
            <w:r>
              <w:rPr>
                <w:rFonts w:cs="Arial"/>
              </w:rPr>
              <w:t>Počet vybavených učeben</w:t>
            </w:r>
          </w:p>
          <w:p w14:paraId="54ACF78F" w14:textId="77777777" w:rsidR="008B1254" w:rsidRDefault="008B1254" w:rsidP="00645727">
            <w:pPr>
              <w:pStyle w:val="Odstavecseseznamem"/>
              <w:numPr>
                <w:ilvl w:val="0"/>
                <w:numId w:val="16"/>
              </w:numPr>
              <w:spacing w:line="259" w:lineRule="auto"/>
              <w:rPr>
                <w:rFonts w:cs="Arial"/>
              </w:rPr>
            </w:pPr>
            <w:r>
              <w:rPr>
                <w:rFonts w:cs="Arial"/>
              </w:rPr>
              <w:t xml:space="preserve">Kapacita nových nebo zrekonstruovaných učeben </w:t>
            </w:r>
          </w:p>
          <w:p w14:paraId="0AA1FB07" w14:textId="77777777" w:rsidR="008B1254" w:rsidRPr="00857B3B" w:rsidRDefault="008B1254" w:rsidP="00645727">
            <w:pPr>
              <w:pStyle w:val="Odstavecseseznamem"/>
              <w:numPr>
                <w:ilvl w:val="0"/>
                <w:numId w:val="16"/>
              </w:numPr>
              <w:spacing w:line="259" w:lineRule="auto"/>
              <w:rPr>
                <w:rFonts w:cs="Arial"/>
              </w:rPr>
            </w:pPr>
            <w:r>
              <w:rPr>
                <w:rFonts w:cs="Arial"/>
              </w:rPr>
              <w:t>Počet proškolených pedagogů</w:t>
            </w:r>
          </w:p>
        </w:tc>
      </w:tr>
    </w:tbl>
    <w:p w14:paraId="2E8D9E8A"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5492A00D"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A07EFC7"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D864F07" w14:textId="77777777" w:rsidR="008B1254" w:rsidRPr="00EE03B1" w:rsidRDefault="008B1254" w:rsidP="008B1254">
            <w:pPr>
              <w:rPr>
                <w:b/>
              </w:rPr>
            </w:pPr>
            <w:r>
              <w:rPr>
                <w:b/>
              </w:rPr>
              <w:t xml:space="preserve">3: </w:t>
            </w:r>
            <w:r w:rsidRPr="00EE03B1">
              <w:rPr>
                <w:b/>
              </w:rPr>
              <w:t xml:space="preserve">Spolupráce v oblasti </w:t>
            </w:r>
            <w:r>
              <w:rPr>
                <w:b/>
              </w:rPr>
              <w:t>vzdělávání</w:t>
            </w:r>
          </w:p>
        </w:tc>
      </w:tr>
      <w:tr w:rsidR="008B1254" w:rsidRPr="00B0380F" w14:paraId="1FE12F68"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1812EAC4"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28C52517" w14:textId="77777777" w:rsidR="008B1254" w:rsidRDefault="008B1254" w:rsidP="008B1254">
            <w:r>
              <w:rPr>
                <w:b/>
              </w:rPr>
              <w:t>3</w:t>
            </w:r>
            <w:r w:rsidRPr="00EE03B1">
              <w:rPr>
                <w:b/>
              </w:rPr>
              <w:t>.1 Vytvoření spolupracujícího prostředí pro oblast vzdělávání</w:t>
            </w:r>
            <w:r w:rsidRPr="001659CF">
              <w:rPr>
                <w:b/>
                <w:bCs/>
                <w:color w:val="FF0000"/>
              </w:rPr>
              <w:t xml:space="preserve"> PŘÍLEŽITOST</w:t>
            </w:r>
          </w:p>
          <w:p w14:paraId="2E2CAC90" w14:textId="77777777" w:rsidR="008B1254" w:rsidRDefault="008B1254" w:rsidP="008B1254">
            <w:r>
              <w:t>Základem je posílení systému vzájemného sdílení informací mezi jednotlivými aktéry, působícími v oblasti vzdělávání (zřizovatelé, školy a školská zařízení, organizace působící v oblasti zájmového a neformálního vzdělávání a tak dále). Základem spolupráce je zajištění pravidelné informovanosti. Ideálním způsobem je také zajištění pravidelného setkávání a sdílení zkušeností.</w:t>
            </w:r>
          </w:p>
          <w:p w14:paraId="02E4D58D" w14:textId="77777777" w:rsidR="008B1254" w:rsidRPr="00857B3B" w:rsidRDefault="008B1254" w:rsidP="008B1254">
            <w:r>
              <w:t>Vzhledem k tomu, že bude možno sdílet a využívat příklady dobré praxe, bude možné zajistit rychlou inspiraci a zavést nová efektivní řešení v oblasti vzdělávání. Dojde také k prohloubení spolupráce mezi zřizovateli a školskými zařízeními.</w:t>
            </w:r>
          </w:p>
        </w:tc>
      </w:tr>
      <w:tr w:rsidR="008B1254" w:rsidRPr="00B0380F" w14:paraId="7C78475C"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1CE47091"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02BF359C"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20193A30"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D567C47"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69EA70E7" w14:textId="77777777" w:rsidR="008B1254" w:rsidRDefault="008B1254" w:rsidP="00645727">
            <w:pPr>
              <w:pStyle w:val="Odstavecseseznamem"/>
              <w:numPr>
                <w:ilvl w:val="0"/>
                <w:numId w:val="16"/>
              </w:numPr>
              <w:spacing w:line="259" w:lineRule="auto"/>
              <w:rPr>
                <w:rFonts w:cs="Arial"/>
              </w:rPr>
            </w:pPr>
            <w:r>
              <w:rPr>
                <w:rFonts w:cs="Arial"/>
              </w:rPr>
              <w:t>Počet akcí zaměřených na výměnu zkušeností</w:t>
            </w:r>
          </w:p>
          <w:p w14:paraId="61FA4833" w14:textId="77777777" w:rsidR="008B1254" w:rsidRDefault="008B1254" w:rsidP="00645727">
            <w:pPr>
              <w:pStyle w:val="Odstavecseseznamem"/>
              <w:numPr>
                <w:ilvl w:val="0"/>
                <w:numId w:val="16"/>
              </w:numPr>
              <w:spacing w:line="259" w:lineRule="auto"/>
              <w:rPr>
                <w:rFonts w:cs="Arial"/>
              </w:rPr>
            </w:pPr>
            <w:r>
              <w:rPr>
                <w:rFonts w:cs="Arial"/>
              </w:rPr>
              <w:t>Počet pedagogů, kteří se zúčastní výměny zkušeností</w:t>
            </w:r>
          </w:p>
          <w:p w14:paraId="59B0B726" w14:textId="77777777" w:rsidR="008B1254" w:rsidRDefault="008B1254" w:rsidP="00645727">
            <w:pPr>
              <w:pStyle w:val="Odstavecseseznamem"/>
              <w:numPr>
                <w:ilvl w:val="0"/>
                <w:numId w:val="16"/>
              </w:numPr>
              <w:spacing w:line="259" w:lineRule="auto"/>
              <w:rPr>
                <w:rFonts w:cs="Arial"/>
              </w:rPr>
            </w:pPr>
            <w:r>
              <w:rPr>
                <w:rFonts w:cs="Arial"/>
              </w:rPr>
              <w:t>Počet škol a školských zařízení, které se zúčastní výměny zkušeností</w:t>
            </w:r>
          </w:p>
          <w:p w14:paraId="6B6F18D9" w14:textId="77777777" w:rsidR="008B1254" w:rsidRPr="00EE03B1" w:rsidRDefault="008B1254" w:rsidP="00645727">
            <w:pPr>
              <w:pStyle w:val="Odstavecseseznamem"/>
              <w:numPr>
                <w:ilvl w:val="0"/>
                <w:numId w:val="16"/>
              </w:numPr>
              <w:spacing w:line="259" w:lineRule="auto"/>
              <w:rPr>
                <w:rFonts w:cs="Arial"/>
              </w:rPr>
            </w:pPr>
            <w:r>
              <w:rPr>
                <w:rFonts w:cs="Arial"/>
              </w:rPr>
              <w:t>Vytvořený systém pro sdílení informací</w:t>
            </w:r>
          </w:p>
        </w:tc>
      </w:tr>
    </w:tbl>
    <w:p w14:paraId="02DA18EF" w14:textId="77777777" w:rsidR="008B1254" w:rsidRDefault="008B1254" w:rsidP="008B1254">
      <w:pPr>
        <w:pStyle w:val="Odstavecseseznamem"/>
        <w:rPr>
          <w:rFonts w:cs="Arial"/>
          <w:sz w:val="14"/>
        </w:rPr>
      </w:pPr>
    </w:p>
    <w:p w14:paraId="03FB45F8"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2D8F178C"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59B7F6F6"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18A3139" w14:textId="77777777" w:rsidR="008B1254" w:rsidRPr="00EE03B1" w:rsidRDefault="008B1254" w:rsidP="008B1254">
            <w:pPr>
              <w:rPr>
                <w:b/>
              </w:rPr>
            </w:pPr>
            <w:r>
              <w:rPr>
                <w:b/>
              </w:rPr>
              <w:t xml:space="preserve">3: </w:t>
            </w:r>
            <w:r w:rsidRPr="00EE03B1">
              <w:rPr>
                <w:b/>
              </w:rPr>
              <w:t xml:space="preserve">Spolupráce v oblasti </w:t>
            </w:r>
            <w:r>
              <w:rPr>
                <w:b/>
              </w:rPr>
              <w:t>vzdělávání</w:t>
            </w:r>
          </w:p>
        </w:tc>
      </w:tr>
      <w:tr w:rsidR="008B1254" w:rsidRPr="00B0380F" w14:paraId="4CF9D542"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587266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0CD9533E" w14:textId="77777777" w:rsidR="008B1254" w:rsidRDefault="008B1254" w:rsidP="008B1254">
            <w:r>
              <w:rPr>
                <w:b/>
              </w:rPr>
              <w:t>3</w:t>
            </w:r>
            <w:r w:rsidRPr="00781A19">
              <w:rPr>
                <w:b/>
              </w:rPr>
              <w:t xml:space="preserve">.2 </w:t>
            </w:r>
            <w:r w:rsidRPr="00EE03B1">
              <w:rPr>
                <w:b/>
              </w:rPr>
              <w:t>Zapojování rodičů a zákonných zástupců do vzdělávání dětí a žáků</w:t>
            </w:r>
            <w:r w:rsidRPr="001659CF">
              <w:rPr>
                <w:b/>
                <w:bCs/>
                <w:color w:val="FF0000"/>
              </w:rPr>
              <w:t xml:space="preserve"> PŘÍLEŽITOST</w:t>
            </w:r>
          </w:p>
          <w:p w14:paraId="085B1917" w14:textId="77777777" w:rsidR="008B1254" w:rsidRDefault="008B1254" w:rsidP="008B1254">
            <w:r>
              <w:t>Zajištění dostatečné informovanosti rodičů a zákonných zástupců dětí a žáků o dění ve škole (pořádané akce, problematika inkluze a začleňování do společnosti). Podpoření spolupráce mezi pedagogy a rodinami dětí a žáků, zjištění potřeb a přání rodin, ale i dětí/žáků.</w:t>
            </w:r>
          </w:p>
          <w:p w14:paraId="29DE373D" w14:textId="77777777" w:rsidR="008B1254" w:rsidRPr="00857B3B" w:rsidRDefault="008B1254" w:rsidP="008B1254">
            <w:r>
              <w:t>Důležité je také podpořit klíčové kompetence prostřednictvím zapojení rodin (domácí četba – čtenářská gramotnost). Pro tento cíl je důležitá podpora fungování školských rad a Sdružení rodičů.</w:t>
            </w:r>
          </w:p>
        </w:tc>
      </w:tr>
      <w:tr w:rsidR="008B1254" w:rsidRPr="00B0380F" w14:paraId="3765A7E2"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2777245D"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20BAC008"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51E24F92"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51E64CB0"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0B18CFA3" w14:textId="77777777" w:rsidR="008B1254" w:rsidRPr="00857B3B" w:rsidRDefault="008B1254" w:rsidP="00645727">
            <w:pPr>
              <w:pStyle w:val="Odstavecseseznamem"/>
              <w:numPr>
                <w:ilvl w:val="0"/>
                <w:numId w:val="16"/>
              </w:numPr>
              <w:spacing w:line="259" w:lineRule="auto"/>
              <w:rPr>
                <w:rFonts w:cs="Arial"/>
              </w:rPr>
            </w:pPr>
            <w:r>
              <w:rPr>
                <w:rFonts w:cs="Arial"/>
              </w:rPr>
              <w:t>Počet aktivit směřujících k zapojení rodičů a zákonných zástupců do vzdělávání dětí a žáků</w:t>
            </w:r>
          </w:p>
        </w:tc>
      </w:tr>
    </w:tbl>
    <w:p w14:paraId="72136615" w14:textId="77777777" w:rsidR="008B1254" w:rsidRDefault="008B1254" w:rsidP="008B1254">
      <w:pPr>
        <w:pStyle w:val="Odstavecseseznamem"/>
        <w:rPr>
          <w:rFonts w:cs="Arial"/>
          <w:sz w:val="14"/>
        </w:rPr>
      </w:pPr>
    </w:p>
    <w:p w14:paraId="6D402FDC" w14:textId="77777777" w:rsidR="008B1254" w:rsidRDefault="008B1254" w:rsidP="008B1254">
      <w:pPr>
        <w:pStyle w:val="Odstavecseseznamem"/>
        <w:rPr>
          <w:rFonts w:cs="Arial"/>
          <w:sz w:val="14"/>
        </w:rPr>
      </w:pPr>
    </w:p>
    <w:p w14:paraId="5278EB0E"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194BC656"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3DE53BA"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33EBFAB" w14:textId="77777777" w:rsidR="008B1254" w:rsidRPr="00EE03B1" w:rsidRDefault="008B1254" w:rsidP="008B1254">
            <w:pPr>
              <w:rPr>
                <w:b/>
              </w:rPr>
            </w:pPr>
            <w:r>
              <w:rPr>
                <w:b/>
              </w:rPr>
              <w:t xml:space="preserve">3: </w:t>
            </w:r>
            <w:r w:rsidRPr="00EE03B1">
              <w:rPr>
                <w:b/>
              </w:rPr>
              <w:t>Spolupráce v oblasti vzdělávání.</w:t>
            </w:r>
          </w:p>
        </w:tc>
      </w:tr>
      <w:tr w:rsidR="008B1254" w:rsidRPr="00B0380F" w14:paraId="2FF16D41"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B04821A"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46FFD40B" w14:textId="77777777" w:rsidR="008B1254" w:rsidRDefault="008B1254" w:rsidP="008B1254">
            <w:r>
              <w:rPr>
                <w:b/>
              </w:rPr>
              <w:t>3</w:t>
            </w:r>
            <w:r w:rsidRPr="00B975D6">
              <w:rPr>
                <w:b/>
              </w:rPr>
              <w:t xml:space="preserve">.3 </w:t>
            </w:r>
            <w:r w:rsidRPr="00EE03B1">
              <w:rPr>
                <w:b/>
              </w:rPr>
              <w:t>Podpora mimoškolních a volnočasových aktivit</w:t>
            </w:r>
            <w:r w:rsidRPr="001659CF">
              <w:rPr>
                <w:b/>
                <w:bCs/>
                <w:color w:val="FF0000"/>
              </w:rPr>
              <w:t xml:space="preserve"> PŘÍLEŽITOST</w:t>
            </w:r>
          </w:p>
          <w:p w14:paraId="5F769777" w14:textId="77777777" w:rsidR="008B1254" w:rsidRDefault="008B1254" w:rsidP="008B1254">
            <w:r>
              <w:t>Zajištění podpory a spolupráce všech organizací poskytujících neformální vzdělávání ve správním obvodu. Zefektivnit spolupráci mezi školami a školskými zařízeními a organizacemi poskytujícími neformální vzdělávání. Podporovat pořádané společenské a kulturní akce pro širokou veřejnost. Zajistit rozvoj osobnosti a kompetencí dětí a žáků prostřednictvím mimoškolních a volnočasových aktivit. Podpora zapojení rodiny do mimoškolní a volnočasové aktivity.</w:t>
            </w:r>
          </w:p>
          <w:p w14:paraId="639D9887" w14:textId="77777777" w:rsidR="008B1254" w:rsidRPr="00857B3B" w:rsidRDefault="008B1254" w:rsidP="008B1254">
            <w:r>
              <w:t xml:space="preserve">Instituce zájmového a neformálního vzdělávání přispívají svojí náplní k rozvoji činností v oblasti klíčových kompetencí dětí a žáků a zejména pak k jejich praktickým schopnostem v oblasti technických, výtvarných, rukodělných a podobně. Zaměřují se na oblast práce v pravidelné zájmové činnosti i příležitostných činnostech. Důležitým faktorem je taktéž snižování prevence rizikového chování. </w:t>
            </w:r>
          </w:p>
        </w:tc>
      </w:tr>
      <w:tr w:rsidR="008B1254" w:rsidRPr="00B0380F" w14:paraId="5101A39C"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5BF913E7"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7D7D7515"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0CE908BB"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6EE709D"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446301D0" w14:textId="77777777" w:rsidR="008B1254" w:rsidRDefault="008B1254" w:rsidP="00645727">
            <w:pPr>
              <w:pStyle w:val="Odstavecseseznamem"/>
              <w:numPr>
                <w:ilvl w:val="0"/>
                <w:numId w:val="16"/>
              </w:numPr>
              <w:spacing w:line="259" w:lineRule="auto"/>
              <w:rPr>
                <w:rFonts w:cs="Arial"/>
              </w:rPr>
            </w:pPr>
            <w:r>
              <w:rPr>
                <w:rFonts w:cs="Arial"/>
              </w:rPr>
              <w:t>Počet podpořených organizací</w:t>
            </w:r>
          </w:p>
          <w:p w14:paraId="25496D0B" w14:textId="77777777" w:rsidR="008B1254" w:rsidRPr="00857B3B" w:rsidRDefault="008B1254" w:rsidP="00645727">
            <w:pPr>
              <w:pStyle w:val="Odstavecseseznamem"/>
              <w:numPr>
                <w:ilvl w:val="0"/>
                <w:numId w:val="16"/>
              </w:numPr>
              <w:spacing w:line="259" w:lineRule="auto"/>
              <w:rPr>
                <w:rFonts w:cs="Arial"/>
              </w:rPr>
            </w:pPr>
            <w:r>
              <w:rPr>
                <w:rFonts w:cs="Arial"/>
              </w:rPr>
              <w:t>Počet pořádaných akcí</w:t>
            </w:r>
          </w:p>
        </w:tc>
      </w:tr>
    </w:tbl>
    <w:p w14:paraId="63009738"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784ACF12"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28B61C68"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D6C8C2F" w14:textId="77777777" w:rsidR="008B1254" w:rsidRPr="00EE03B1" w:rsidRDefault="008B1254" w:rsidP="008B1254">
            <w:pPr>
              <w:rPr>
                <w:b/>
              </w:rPr>
            </w:pPr>
            <w:r>
              <w:rPr>
                <w:b/>
              </w:rPr>
              <w:t xml:space="preserve">3: </w:t>
            </w:r>
            <w:r w:rsidRPr="00EE03B1">
              <w:rPr>
                <w:b/>
              </w:rPr>
              <w:t>Spolupráce v oblasti vzdělávání</w:t>
            </w:r>
          </w:p>
        </w:tc>
      </w:tr>
      <w:tr w:rsidR="008B1254" w:rsidRPr="00B0380F" w14:paraId="20141B3C"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8F6EA3C"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6384F402" w14:textId="77777777" w:rsidR="008B1254" w:rsidRDefault="008B1254" w:rsidP="008B1254">
            <w:r>
              <w:rPr>
                <w:b/>
              </w:rPr>
              <w:t>3.4</w:t>
            </w:r>
            <w:r w:rsidRPr="00D90DAD">
              <w:rPr>
                <w:b/>
              </w:rPr>
              <w:t xml:space="preserve"> </w:t>
            </w:r>
            <w:r w:rsidRPr="00EE03B1">
              <w:rPr>
                <w:b/>
              </w:rPr>
              <w:t>Podpora kariérového poradenství na základních školách</w:t>
            </w:r>
            <w:r w:rsidRPr="001659CF">
              <w:rPr>
                <w:b/>
                <w:bCs/>
                <w:color w:val="FF0000"/>
              </w:rPr>
              <w:t xml:space="preserve"> PŘÍLEŽITOST</w:t>
            </w:r>
          </w:p>
          <w:p w14:paraId="7E91E65C" w14:textId="77777777" w:rsidR="008B1254" w:rsidRDefault="008B1254" w:rsidP="008B1254">
            <w:r>
              <w:t>Cílem je poskytnout především odbornou poradenskou činnost při volbě dalšího stupně vzdělávání a volbě povolání. Navázat spolupráci se středními školami a zaměstnavateli.</w:t>
            </w:r>
          </w:p>
          <w:p w14:paraId="3E3F5E5E" w14:textId="77777777" w:rsidR="008B1254" w:rsidRPr="00857B3B" w:rsidRDefault="008B1254" w:rsidP="008B1254">
            <w:r>
              <w:t>Zajištění a pořádání akcí zaměřených na kariérové poradenství. Podpora akcí zaměřených na setkávání žáků a zaměstnavatelů (exkurze, besedy, přednášky). Podpora setkávání zaměstnavatelů a zástupců škol.</w:t>
            </w:r>
          </w:p>
        </w:tc>
      </w:tr>
      <w:tr w:rsidR="008B1254" w:rsidRPr="00B0380F" w14:paraId="0A243FBD"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3E65938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59D98DDD"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382856C7"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BADF114"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4B0667AE" w14:textId="77777777" w:rsidR="008B1254" w:rsidRDefault="008B1254" w:rsidP="00645727">
            <w:pPr>
              <w:pStyle w:val="Odstavecseseznamem"/>
              <w:numPr>
                <w:ilvl w:val="0"/>
                <w:numId w:val="16"/>
              </w:numPr>
              <w:spacing w:line="259" w:lineRule="auto"/>
              <w:rPr>
                <w:rFonts w:cs="Arial"/>
              </w:rPr>
            </w:pPr>
            <w:r>
              <w:rPr>
                <w:rFonts w:cs="Arial"/>
              </w:rPr>
              <w:t>Počet poradenských akcí</w:t>
            </w:r>
          </w:p>
          <w:p w14:paraId="4FC448C4" w14:textId="77777777" w:rsidR="008B1254" w:rsidRPr="00857B3B" w:rsidRDefault="008B1254" w:rsidP="00645727">
            <w:pPr>
              <w:pStyle w:val="Odstavecseseznamem"/>
              <w:numPr>
                <w:ilvl w:val="0"/>
                <w:numId w:val="16"/>
              </w:numPr>
              <w:spacing w:line="259" w:lineRule="auto"/>
              <w:rPr>
                <w:rFonts w:cs="Arial"/>
              </w:rPr>
            </w:pPr>
            <w:r>
              <w:rPr>
                <w:rFonts w:cs="Arial"/>
              </w:rPr>
              <w:t>Počet nově vzniklých spoluprací</w:t>
            </w:r>
          </w:p>
        </w:tc>
      </w:tr>
    </w:tbl>
    <w:p w14:paraId="7E95E662" w14:textId="77777777" w:rsidR="008B1254" w:rsidRDefault="008B1254" w:rsidP="008B1254">
      <w:pPr>
        <w:pStyle w:val="Odstavecseseznamem"/>
        <w:rPr>
          <w:rFonts w:cs="Arial"/>
          <w:sz w:val="14"/>
        </w:rPr>
      </w:pPr>
    </w:p>
    <w:p w14:paraId="57B4327D" w14:textId="77777777" w:rsidR="008B1254" w:rsidRPr="009C6F85" w:rsidRDefault="008B1254" w:rsidP="008B1254">
      <w:pPr>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03C21203"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701CD09"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B23B420" w14:textId="77777777" w:rsidR="008B1254" w:rsidRPr="00857B3B" w:rsidRDefault="008B1254" w:rsidP="008B1254">
            <w:pPr>
              <w:rPr>
                <w:b/>
              </w:rPr>
            </w:pPr>
            <w:r>
              <w:rPr>
                <w:b/>
              </w:rPr>
              <w:t>4: Inkluze</w:t>
            </w:r>
          </w:p>
        </w:tc>
      </w:tr>
      <w:tr w:rsidR="008B1254" w:rsidRPr="00B0380F" w14:paraId="3A5DE782"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47399D29"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084EFDD9" w14:textId="77777777" w:rsidR="008B1254" w:rsidRDefault="008B1254" w:rsidP="008B1254">
            <w:r w:rsidRPr="00337AC0">
              <w:rPr>
                <w:b/>
              </w:rPr>
              <w:t xml:space="preserve">4.1 </w:t>
            </w:r>
            <w:r w:rsidRPr="00EE03B1">
              <w:rPr>
                <w:b/>
              </w:rPr>
              <w:t>Podpora dětí a žáků se speciálními vzdělávacími potřebami</w:t>
            </w:r>
            <w:r w:rsidRPr="001659CF">
              <w:rPr>
                <w:b/>
                <w:bCs/>
                <w:color w:val="FF0000"/>
              </w:rPr>
              <w:t xml:space="preserve"> PŘÍLEŽITOST</w:t>
            </w:r>
          </w:p>
          <w:p w14:paraId="596D1A0A" w14:textId="77777777" w:rsidR="008B1254" w:rsidRDefault="008B1254" w:rsidP="008B1254">
            <w:r>
              <w:t>Cílem je zajistit co největší podporu a vyrovnat podmínky pro vzdělávání dětí a žáků se speciálními vzdělávacími potřebami tak, aby došlo k rozvoji jejich klíčových kompetencí v maximální možné míře, a to v hlavním vzdělávacím proudu. Je nutné vytvořit materiálně-technické, personální a institucionální zázemí, které vzdělávání dětí se speciálními vzdělávacími potřebami v běžných školách umožní.</w:t>
            </w:r>
          </w:p>
          <w:p w14:paraId="498CD1EA" w14:textId="77777777" w:rsidR="008B1254" w:rsidRPr="00857B3B" w:rsidRDefault="008B1254" w:rsidP="008B1254">
            <w:r>
              <w:t>Cíl bude zajištěn pořízením speciálního vybavení (kompenzační pomůcky, speciální pomůcky). Je nutné investovat do nových tříd (jak ZŠ, tak MŠ) za účelem integrace žáků se SVP. Aktivní podporou a vytvořením přípravných tříd na základních školách. Je potřeba zajistit dostatek odborného personálu, který musí být motivačně ohodnocen za svou práci. Je nutné zajistit dostatek pracovníků, zaměřených na inkluzi (asistenti pedagogů, psychologové, logopedi, chůvy, a tak dále). Nesmíme také zapomínat na podporu nadaných žáků a podporu dětí a žáků cizinců.</w:t>
            </w:r>
          </w:p>
        </w:tc>
      </w:tr>
      <w:tr w:rsidR="008B1254" w:rsidRPr="00B0380F" w14:paraId="0FCC7538"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3F87367A"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4141AE67"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067737A6"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1B9A9FB"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3ABAC459" w14:textId="77777777" w:rsidR="008B1254" w:rsidRDefault="008B1254" w:rsidP="00645727">
            <w:pPr>
              <w:pStyle w:val="Odstavecseseznamem"/>
              <w:numPr>
                <w:ilvl w:val="0"/>
                <w:numId w:val="16"/>
              </w:numPr>
              <w:spacing w:line="259" w:lineRule="auto"/>
              <w:rPr>
                <w:rFonts w:cs="Arial"/>
              </w:rPr>
            </w:pPr>
            <w:r>
              <w:rPr>
                <w:rFonts w:cs="Arial"/>
              </w:rPr>
              <w:t>Počet nových tříd s integrovanými žáky se SVP (MŠ, ZŠ)</w:t>
            </w:r>
          </w:p>
          <w:p w14:paraId="2A0B4CB8" w14:textId="77777777" w:rsidR="008B1254" w:rsidRDefault="008B1254" w:rsidP="00645727">
            <w:pPr>
              <w:pStyle w:val="Odstavecseseznamem"/>
              <w:numPr>
                <w:ilvl w:val="0"/>
                <w:numId w:val="16"/>
              </w:numPr>
              <w:spacing w:line="259" w:lineRule="auto"/>
              <w:rPr>
                <w:rFonts w:cs="Arial"/>
              </w:rPr>
            </w:pPr>
            <w:r>
              <w:rPr>
                <w:rFonts w:cs="Arial"/>
              </w:rPr>
              <w:t>Počet žáků v přípravných třídách</w:t>
            </w:r>
          </w:p>
          <w:p w14:paraId="0E8B0623" w14:textId="77777777" w:rsidR="008B1254" w:rsidRPr="00EE03B1" w:rsidRDefault="008B1254" w:rsidP="00645727">
            <w:pPr>
              <w:pStyle w:val="Odstavecseseznamem"/>
              <w:numPr>
                <w:ilvl w:val="0"/>
                <w:numId w:val="16"/>
              </w:numPr>
              <w:spacing w:line="259" w:lineRule="auto"/>
              <w:rPr>
                <w:rFonts w:cs="Arial"/>
              </w:rPr>
            </w:pPr>
            <w:r>
              <w:rPr>
                <w:rFonts w:cs="Arial"/>
              </w:rPr>
              <w:t>Počet podpor nadaných/talentovaných žáků</w:t>
            </w:r>
          </w:p>
        </w:tc>
      </w:tr>
    </w:tbl>
    <w:p w14:paraId="269E80FF" w14:textId="77777777" w:rsidR="008B1254"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26D0A033"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9C77820"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64583405" w14:textId="77777777" w:rsidR="008B1254" w:rsidRPr="00857B3B" w:rsidRDefault="008B1254" w:rsidP="008B1254">
            <w:pPr>
              <w:rPr>
                <w:b/>
              </w:rPr>
            </w:pPr>
            <w:r>
              <w:rPr>
                <w:b/>
              </w:rPr>
              <w:t>4: Inkluze</w:t>
            </w:r>
          </w:p>
        </w:tc>
      </w:tr>
      <w:tr w:rsidR="008B1254" w:rsidRPr="00B0380F" w14:paraId="58FE2567"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C9E8C16"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5970ED60" w14:textId="77777777" w:rsidR="008B1254" w:rsidRDefault="008B1254" w:rsidP="008B1254">
            <w:r w:rsidRPr="006704AC">
              <w:rPr>
                <w:b/>
              </w:rPr>
              <w:t xml:space="preserve">4.2 </w:t>
            </w:r>
            <w:r w:rsidRPr="00EE03B1">
              <w:rPr>
                <w:b/>
              </w:rPr>
              <w:t>Podpora poradenských služeb pro děti a žáky se speciálními vzdělávacími potřebami</w:t>
            </w:r>
            <w:r w:rsidRPr="001659CF">
              <w:rPr>
                <w:b/>
                <w:bCs/>
                <w:color w:val="FF0000"/>
              </w:rPr>
              <w:t xml:space="preserve"> PŘÍLEŽITOST</w:t>
            </w:r>
          </w:p>
          <w:p w14:paraId="5C4F5D5B" w14:textId="77777777" w:rsidR="008B1254" w:rsidRDefault="008B1254" w:rsidP="008B1254">
            <w:r>
              <w:t>Zajištění dostatečného využití a kapacit služeb pedagogicko-psychologického poradenství. Je potřeba pro ZŠ i MŠ zkvalitnit diagnosticko-informační poradenství systému s využitím služeb pedagogicko-psychologického poradenství a jejich přiblížení žákům, jejich rodinám i učitelům.</w:t>
            </w:r>
          </w:p>
          <w:p w14:paraId="6BBD51F5" w14:textId="77777777" w:rsidR="008B1254" w:rsidRPr="00857B3B" w:rsidRDefault="008B1254" w:rsidP="008B1254">
            <w:r>
              <w:t>Je potřeba podpořit spolupráci s PPP centry a speciálními centry. Zajistiti a spolupracovat s klinickými psychology a dalšími odborníky. Podpora a rozvoj školních poradenských pracovišť. Podpora a zajištění koordinace všech poradenských pracovišť na území správního obvodu. Je nutné zajistit dostatečné kapacity a odbornost pracovníků zaměřených na inkluzi.</w:t>
            </w:r>
          </w:p>
        </w:tc>
      </w:tr>
      <w:tr w:rsidR="008B1254" w:rsidRPr="00B0380F" w14:paraId="1627C5C6"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28EDD4EF"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470E999C" w14:textId="77777777" w:rsidR="008B1254" w:rsidRPr="00857B3B"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26B756E9"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0EDAF714"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01456BF2" w14:textId="77777777" w:rsidR="008B1254" w:rsidRDefault="008B1254" w:rsidP="00645727">
            <w:pPr>
              <w:pStyle w:val="Odstavecseseznamem"/>
              <w:numPr>
                <w:ilvl w:val="0"/>
                <w:numId w:val="16"/>
              </w:numPr>
              <w:spacing w:line="259" w:lineRule="auto"/>
              <w:rPr>
                <w:rFonts w:cs="Arial"/>
              </w:rPr>
            </w:pPr>
            <w:r>
              <w:rPr>
                <w:rFonts w:cs="Arial"/>
              </w:rPr>
              <w:t>Počet speciálních center</w:t>
            </w:r>
          </w:p>
          <w:p w14:paraId="5F4AE6CC" w14:textId="77777777" w:rsidR="008B1254" w:rsidRDefault="008B1254" w:rsidP="00645727">
            <w:pPr>
              <w:pStyle w:val="Odstavecseseznamem"/>
              <w:numPr>
                <w:ilvl w:val="0"/>
                <w:numId w:val="16"/>
              </w:numPr>
              <w:spacing w:line="259" w:lineRule="auto"/>
              <w:rPr>
                <w:rFonts w:cs="Arial"/>
              </w:rPr>
            </w:pPr>
            <w:r>
              <w:rPr>
                <w:rFonts w:cs="Arial"/>
              </w:rPr>
              <w:t>Počet školních poradenských center</w:t>
            </w:r>
          </w:p>
          <w:p w14:paraId="57850FAD" w14:textId="77777777" w:rsidR="008B1254" w:rsidRPr="00857B3B" w:rsidRDefault="008B1254" w:rsidP="00645727">
            <w:pPr>
              <w:pStyle w:val="Odstavecseseznamem"/>
              <w:numPr>
                <w:ilvl w:val="0"/>
                <w:numId w:val="16"/>
              </w:numPr>
              <w:spacing w:line="259" w:lineRule="auto"/>
              <w:rPr>
                <w:rFonts w:cs="Arial"/>
              </w:rPr>
            </w:pPr>
            <w:r>
              <w:rPr>
                <w:rFonts w:cs="Arial"/>
              </w:rPr>
              <w:t>Počet pracovníků, zaměřených na inkluzi</w:t>
            </w:r>
          </w:p>
        </w:tc>
      </w:tr>
    </w:tbl>
    <w:p w14:paraId="628DF42C" w14:textId="77777777" w:rsidR="008B1254" w:rsidRPr="00B0380F" w:rsidRDefault="008B1254" w:rsidP="008B1254">
      <w:pPr>
        <w:pStyle w:val="Odstavecseseznamem"/>
        <w:rPr>
          <w:rFonts w:cs="Arial"/>
          <w:sz w:val="14"/>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B0380F" w14:paraId="1B285172"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ADD196B"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0F250B1F" w14:textId="77777777" w:rsidR="008B1254" w:rsidRPr="00857B3B" w:rsidRDefault="008B1254" w:rsidP="008B1254">
            <w:pPr>
              <w:rPr>
                <w:b/>
              </w:rPr>
            </w:pPr>
            <w:r>
              <w:rPr>
                <w:b/>
              </w:rPr>
              <w:t>4: Inkluze</w:t>
            </w:r>
          </w:p>
        </w:tc>
      </w:tr>
      <w:tr w:rsidR="008B1254" w:rsidRPr="00B0380F" w14:paraId="6E5270B9"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4C94A31"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69303A73" w14:textId="77777777" w:rsidR="008B1254" w:rsidRDefault="008B1254" w:rsidP="008B1254">
            <w:r w:rsidRPr="00857B3B">
              <w:rPr>
                <w:b/>
              </w:rPr>
              <w:t>4.</w:t>
            </w:r>
            <w:r>
              <w:rPr>
                <w:b/>
              </w:rPr>
              <w:t>3</w:t>
            </w:r>
            <w:r w:rsidRPr="00857B3B">
              <w:rPr>
                <w:b/>
              </w:rPr>
              <w:t xml:space="preserve"> </w:t>
            </w:r>
            <w:r>
              <w:rPr>
                <w:b/>
              </w:rPr>
              <w:t>Zajištění bezbariérovosti</w:t>
            </w:r>
            <w:r w:rsidRPr="001659CF">
              <w:rPr>
                <w:b/>
                <w:bCs/>
                <w:color w:val="FF0000"/>
              </w:rPr>
              <w:t xml:space="preserve"> PŘÍLEŽITOST</w:t>
            </w:r>
          </w:p>
          <w:p w14:paraId="7A3F4955" w14:textId="77777777" w:rsidR="008B1254" w:rsidRDefault="008B1254" w:rsidP="008B1254">
            <w:r>
              <w:t>Cílem je zajištění bezbariérového vstupu do škol a školských zařízení, ale také bezbariérový interiérový pohyb dětí a žáků. Bezbariérovost je podmínkou pro umožnění vstupu handicapovaným (děti, žáci, jejich rodiny).</w:t>
            </w:r>
          </w:p>
          <w:p w14:paraId="68ED2FDF" w14:textId="77777777" w:rsidR="008B1254" w:rsidRPr="00857B3B" w:rsidRDefault="008B1254" w:rsidP="008B1254">
            <w:r>
              <w:t>Je nutné pomocí rekonstrukce či modernizace a pořízením kompenzačních pomůcek zajistit celkovou bezbariérovost budov, poskytující formální i neformální vzdělávání.</w:t>
            </w:r>
          </w:p>
        </w:tc>
      </w:tr>
      <w:tr w:rsidR="008B1254" w:rsidRPr="00B0380F" w14:paraId="3A1705FE"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6BBB6CEE"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104ECCE4" w14:textId="77777777" w:rsidR="008B1254" w:rsidRPr="00857B3B"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B0380F" w14:paraId="64F7EEC1"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04DBFD6"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61C5310F" w14:textId="77777777" w:rsidR="008B1254" w:rsidRPr="00857B3B" w:rsidRDefault="008B1254" w:rsidP="00645727">
            <w:pPr>
              <w:pStyle w:val="Odstavecseseznamem"/>
              <w:numPr>
                <w:ilvl w:val="0"/>
                <w:numId w:val="16"/>
              </w:numPr>
              <w:spacing w:line="259" w:lineRule="auto"/>
              <w:rPr>
                <w:rFonts w:cs="Arial"/>
              </w:rPr>
            </w:pPr>
            <w:r>
              <w:rPr>
                <w:rFonts w:cs="Arial"/>
              </w:rPr>
              <w:t>Počet bezbariérových budov</w:t>
            </w:r>
          </w:p>
        </w:tc>
      </w:tr>
    </w:tbl>
    <w:p w14:paraId="168F47F2" w14:textId="77777777" w:rsidR="008B1254" w:rsidRDefault="008B1254" w:rsidP="008B1254">
      <w:pPr>
        <w:rPr>
          <w:rFonts w:cs="Arial"/>
          <w:i/>
        </w:rPr>
      </w:pPr>
      <w:r>
        <w:rPr>
          <w:rFonts w:cs="Arial"/>
          <w:i/>
        </w:rPr>
        <w:br w:type="page"/>
      </w:r>
    </w:p>
    <w:p w14:paraId="11C7BCA0" w14:textId="77777777" w:rsidR="008B1254" w:rsidRDefault="008B1254" w:rsidP="008B1254">
      <w:pPr>
        <w:rPr>
          <w:rFonts w:cs="Arial"/>
          <w:i/>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857B3B" w14:paraId="296A07F1"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69BF1F5"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t xml:space="preserve">Priorita </w:t>
            </w:r>
          </w:p>
        </w:tc>
        <w:tc>
          <w:tcPr>
            <w:tcW w:w="426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79E27D0" w14:textId="77777777" w:rsidR="008B1254" w:rsidRPr="00857B3B" w:rsidRDefault="008B1254" w:rsidP="008B1254">
            <w:pPr>
              <w:rPr>
                <w:b/>
              </w:rPr>
            </w:pPr>
            <w:r w:rsidRPr="00EE03B1">
              <w:rPr>
                <w:b/>
              </w:rPr>
              <w:t xml:space="preserve">5: Podpora </w:t>
            </w:r>
            <w:r>
              <w:rPr>
                <w:b/>
              </w:rPr>
              <w:t>pedagogických pracovníků</w:t>
            </w:r>
          </w:p>
        </w:tc>
      </w:tr>
      <w:tr w:rsidR="008B1254" w:rsidRPr="00857B3B" w14:paraId="058346E3"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3BF76ED"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43423BC9" w14:textId="77777777" w:rsidR="008B1254" w:rsidRDefault="008B1254" w:rsidP="008B1254">
            <w:r w:rsidRPr="00F27766">
              <w:rPr>
                <w:b/>
              </w:rPr>
              <w:t xml:space="preserve">5.1 </w:t>
            </w:r>
            <w:r w:rsidRPr="00EE03B1">
              <w:rPr>
                <w:b/>
              </w:rPr>
              <w:t>Podpora vzdělávání pedagogických i nepedagogických pracovníků</w:t>
            </w:r>
          </w:p>
          <w:p w14:paraId="5EFC781E" w14:textId="77777777" w:rsidR="008B1254" w:rsidRDefault="008B1254" w:rsidP="008B1254">
            <w:r>
              <w:t>Je nutné zajistit kvalitu pedagogického sboru, který reaguje na aktuální trendy, ovládá požadované kompetence a znalosti.</w:t>
            </w:r>
          </w:p>
          <w:p w14:paraId="1698F888" w14:textId="77777777" w:rsidR="008B1254" w:rsidRPr="00857B3B" w:rsidRDefault="008B1254" w:rsidP="008B1254">
            <w:r>
              <w:t>Pro pedagogické i nepedagogické pracovníky je třeba zajistit systematickou podporu rozvoje oborových a didaktických kompetencí. Je potřeba zajistit vzdělávání zaměřené na tvorbu školních vzdělávacích plánů (s ohledem na inkluzi). Pedagogičtí i nepedagogičtí pracovníci musí být dostatečně finančně ohodnoceni a tím motivování. Další důležitou motivací je podpora osobnostního rozvoje a prevence syndromu vyhoření, podpora konzultací, sdílení zkušeností, stáže, zahraniční stáže a výměnné pobyty a psychologická podpora.</w:t>
            </w:r>
          </w:p>
        </w:tc>
      </w:tr>
      <w:tr w:rsidR="008B1254" w:rsidRPr="00857B3B" w14:paraId="7B84625F"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18431EE6"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62052C61" w14:textId="77777777" w:rsidR="008B1254" w:rsidRPr="00EE03B1" w:rsidRDefault="008B1254" w:rsidP="00645727">
            <w:pPr>
              <w:pStyle w:val="Odstavecseseznamem"/>
              <w:numPr>
                <w:ilvl w:val="0"/>
                <w:numId w:val="15"/>
              </w:numPr>
              <w:spacing w:line="259" w:lineRule="auto"/>
              <w:rPr>
                <w:rFonts w:cs="Arial"/>
              </w:rPr>
            </w:pPr>
            <w:r w:rsidRPr="00516C72">
              <w:rPr>
                <w:rFonts w:cs="Arial"/>
                <w:color w:val="FF0000"/>
              </w:rPr>
              <w:t>Viz tabulka v kapitole 3.3</w:t>
            </w:r>
          </w:p>
        </w:tc>
      </w:tr>
      <w:tr w:rsidR="008B1254" w:rsidRPr="00857B3B" w14:paraId="0658D20C"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0BECE40"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52FB2AEA" w14:textId="77777777" w:rsidR="008B1254" w:rsidRDefault="008B1254" w:rsidP="00645727">
            <w:pPr>
              <w:pStyle w:val="Odstavecseseznamem"/>
              <w:numPr>
                <w:ilvl w:val="0"/>
                <w:numId w:val="16"/>
              </w:numPr>
              <w:spacing w:line="259" w:lineRule="auto"/>
              <w:rPr>
                <w:rFonts w:cs="Arial"/>
              </w:rPr>
            </w:pPr>
            <w:r>
              <w:rPr>
                <w:rFonts w:cs="Arial"/>
              </w:rPr>
              <w:t>Počet podpořených pedagogických a nepedagogických pracovníků</w:t>
            </w:r>
          </w:p>
          <w:p w14:paraId="08AA3FA8" w14:textId="77777777" w:rsidR="008B1254" w:rsidRPr="00857B3B" w:rsidRDefault="008B1254" w:rsidP="00645727">
            <w:pPr>
              <w:pStyle w:val="Odstavecseseznamem"/>
              <w:numPr>
                <w:ilvl w:val="0"/>
                <w:numId w:val="16"/>
              </w:numPr>
              <w:spacing w:line="259" w:lineRule="auto"/>
              <w:rPr>
                <w:rFonts w:cs="Arial"/>
              </w:rPr>
            </w:pPr>
            <w:r>
              <w:rPr>
                <w:rFonts w:cs="Arial"/>
              </w:rPr>
              <w:t>Počet stáží</w:t>
            </w:r>
          </w:p>
        </w:tc>
      </w:tr>
    </w:tbl>
    <w:p w14:paraId="187ECAD0" w14:textId="77777777" w:rsidR="008B1254" w:rsidRDefault="008B1254" w:rsidP="008B1254">
      <w:pPr>
        <w:rPr>
          <w:rFonts w:cs="Arial"/>
          <w:i/>
        </w:rPr>
      </w:pPr>
    </w:p>
    <w:p w14:paraId="533746BB" w14:textId="77777777" w:rsidR="008B1254" w:rsidRDefault="008B1254" w:rsidP="008B1254">
      <w:pPr>
        <w:rPr>
          <w:rFonts w:cs="Arial"/>
          <w:i/>
        </w:rPr>
      </w:pP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325"/>
        <w:gridCol w:w="7737"/>
      </w:tblGrid>
      <w:tr w:rsidR="008B1254" w:rsidRPr="00857B3B" w14:paraId="2EF72035" w14:textId="77777777" w:rsidTr="008B1254">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AA1647B" w14:textId="77777777" w:rsidR="008B1254" w:rsidRPr="00857B3B" w:rsidRDefault="008B1254" w:rsidP="008B1254">
            <w:pPr>
              <w:spacing w:after="0" w:line="240" w:lineRule="auto"/>
              <w:rPr>
                <w:rFonts w:eastAsia="Times New Roman" w:cs="Arial"/>
                <w:b/>
                <w:color w:val="000000"/>
                <w:lang w:eastAsia="cs-CZ"/>
              </w:rPr>
            </w:pPr>
            <w:r w:rsidRPr="00857B3B">
              <w:rPr>
                <w:rFonts w:eastAsia="Times New Roman" w:cs="Arial"/>
                <w:b/>
                <w:color w:val="000000"/>
                <w:lang w:eastAsia="cs-CZ"/>
              </w:rPr>
              <w:lastRenderedPageBreak/>
              <w:t xml:space="preserve">Priorita </w:t>
            </w:r>
          </w:p>
        </w:tc>
        <w:tc>
          <w:tcPr>
            <w:tcW w:w="426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986F6A" w14:textId="77777777" w:rsidR="008B1254" w:rsidRPr="00857B3B" w:rsidRDefault="008B1254" w:rsidP="008B1254">
            <w:pPr>
              <w:rPr>
                <w:b/>
              </w:rPr>
            </w:pPr>
            <w:r w:rsidRPr="00857B3B">
              <w:rPr>
                <w:b/>
              </w:rPr>
              <w:t>5: Podpora pedagogických pracovníků</w:t>
            </w:r>
          </w:p>
        </w:tc>
      </w:tr>
      <w:tr w:rsidR="008B1254" w:rsidRPr="00857B3B" w14:paraId="70B95458"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599B5DE8"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Cíl a popis cíle</w:t>
            </w:r>
          </w:p>
        </w:tc>
        <w:tc>
          <w:tcPr>
            <w:tcW w:w="4269" w:type="pct"/>
            <w:tcBorders>
              <w:top w:val="nil"/>
              <w:left w:val="nil"/>
              <w:bottom w:val="single" w:sz="4" w:space="0" w:color="auto"/>
              <w:right w:val="single" w:sz="4" w:space="0" w:color="auto"/>
            </w:tcBorders>
            <w:shd w:val="clear" w:color="auto" w:fill="auto"/>
            <w:noWrap/>
            <w:vAlign w:val="center"/>
            <w:hideMark/>
          </w:tcPr>
          <w:p w14:paraId="386E6027" w14:textId="77777777" w:rsidR="008B1254" w:rsidRDefault="008B1254" w:rsidP="008B1254">
            <w:r w:rsidRPr="00F651BD">
              <w:rPr>
                <w:b/>
              </w:rPr>
              <w:t xml:space="preserve">5.2 </w:t>
            </w:r>
            <w:r w:rsidRPr="00EE03B1">
              <w:rPr>
                <w:b/>
              </w:rPr>
              <w:t>Podpora vzdělávání pedagogických i nepedagogických pracovníků zaměřených na inkluzi</w:t>
            </w:r>
            <w:r w:rsidRPr="001659CF">
              <w:rPr>
                <w:b/>
                <w:bCs/>
                <w:color w:val="FF0000"/>
              </w:rPr>
              <w:t xml:space="preserve"> PŘÍLEŽITOST</w:t>
            </w:r>
          </w:p>
          <w:p w14:paraId="7D6B8DF5" w14:textId="77777777" w:rsidR="008B1254" w:rsidRDefault="008B1254" w:rsidP="008B1254">
            <w:r>
              <w:t>Je nutné zajistit kvalitu pedagogického sboru, který reaguje na aktuální trendy, ovládá požadované kompetence a znalosti. S nástupem „inkluze“ je nutné získat adekvátní odborné znalosti, které umožní efektivní práci s dětmi a žáky.</w:t>
            </w:r>
          </w:p>
          <w:p w14:paraId="2231EF62" w14:textId="77777777" w:rsidR="008B1254" w:rsidRPr="00857B3B" w:rsidRDefault="008B1254" w:rsidP="008B1254">
            <w:r>
              <w:t>Zajistit rozšiřování kompetencí spojených se vzděláváním dětí a žáku se SVP. V MŠ zajištění chův, asistentů pedagogů atd. – rozšiřování kompetencí se vzděláváním dětí mladších 3 let.</w:t>
            </w:r>
          </w:p>
        </w:tc>
      </w:tr>
      <w:tr w:rsidR="008B1254" w:rsidRPr="00857B3B" w14:paraId="72FB3BA6"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tcPr>
          <w:p w14:paraId="10E5BAB1"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Vazba na povinná a doporučená opatření (témata) dle Postupů MAP</w:t>
            </w:r>
          </w:p>
        </w:tc>
        <w:tc>
          <w:tcPr>
            <w:tcW w:w="4269" w:type="pct"/>
            <w:tcBorders>
              <w:top w:val="nil"/>
              <w:left w:val="nil"/>
              <w:bottom w:val="single" w:sz="4" w:space="0" w:color="auto"/>
              <w:right w:val="single" w:sz="4" w:space="0" w:color="auto"/>
            </w:tcBorders>
            <w:shd w:val="clear" w:color="auto" w:fill="auto"/>
            <w:noWrap/>
            <w:vAlign w:val="center"/>
          </w:tcPr>
          <w:p w14:paraId="5837E28E" w14:textId="77777777" w:rsidR="008B1254" w:rsidRPr="00EE03B1" w:rsidRDefault="008B1254" w:rsidP="00645727">
            <w:pPr>
              <w:pStyle w:val="Odstavecseseznamem"/>
              <w:numPr>
                <w:ilvl w:val="0"/>
                <w:numId w:val="15"/>
              </w:numPr>
              <w:spacing w:line="259" w:lineRule="auto"/>
              <w:rPr>
                <w:rFonts w:cs="Arial"/>
                <w:color w:val="FF0000"/>
              </w:rPr>
            </w:pPr>
            <w:r w:rsidRPr="00516C72">
              <w:rPr>
                <w:rFonts w:cs="Arial"/>
                <w:color w:val="FF0000"/>
              </w:rPr>
              <w:t>Viz tabulka v kapitole 3.3</w:t>
            </w:r>
          </w:p>
        </w:tc>
      </w:tr>
      <w:tr w:rsidR="008B1254" w:rsidRPr="00857B3B" w14:paraId="7C415D34" w14:textId="77777777" w:rsidTr="008B1254">
        <w:trPr>
          <w:trHeight w:val="300"/>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B2C35E2" w14:textId="77777777" w:rsidR="008B1254" w:rsidRPr="00B0380F" w:rsidRDefault="008B1254" w:rsidP="008B1254">
            <w:pPr>
              <w:spacing w:after="0" w:line="240" w:lineRule="auto"/>
              <w:rPr>
                <w:rFonts w:eastAsia="Times New Roman" w:cs="Arial"/>
                <w:color w:val="000000"/>
                <w:lang w:eastAsia="cs-CZ"/>
              </w:rPr>
            </w:pPr>
            <w:r w:rsidRPr="00B0380F">
              <w:rPr>
                <w:rFonts w:eastAsia="Times New Roman" w:cs="Arial"/>
                <w:color w:val="000000"/>
                <w:lang w:eastAsia="cs-CZ"/>
              </w:rPr>
              <w:t>Indikátory</w:t>
            </w:r>
          </w:p>
        </w:tc>
        <w:tc>
          <w:tcPr>
            <w:tcW w:w="4269" w:type="pct"/>
            <w:tcBorders>
              <w:top w:val="nil"/>
              <w:left w:val="nil"/>
              <w:bottom w:val="single" w:sz="4" w:space="0" w:color="auto"/>
              <w:right w:val="single" w:sz="4" w:space="0" w:color="auto"/>
            </w:tcBorders>
            <w:shd w:val="clear" w:color="auto" w:fill="auto"/>
            <w:noWrap/>
            <w:vAlign w:val="center"/>
            <w:hideMark/>
          </w:tcPr>
          <w:p w14:paraId="5A1BEC34" w14:textId="77777777" w:rsidR="008B1254" w:rsidRPr="00EE03B1" w:rsidRDefault="008B1254" w:rsidP="00645727">
            <w:pPr>
              <w:pStyle w:val="Odstavecseseznamem"/>
              <w:numPr>
                <w:ilvl w:val="0"/>
                <w:numId w:val="16"/>
              </w:numPr>
              <w:spacing w:line="259" w:lineRule="auto"/>
              <w:rPr>
                <w:rFonts w:cs="Arial"/>
              </w:rPr>
            </w:pPr>
            <w:r>
              <w:rPr>
                <w:rFonts w:cs="Arial"/>
              </w:rPr>
              <w:t>Počet podpořených pedagogických a nepedagogických pracovníků</w:t>
            </w:r>
          </w:p>
        </w:tc>
      </w:tr>
    </w:tbl>
    <w:p w14:paraId="72A19DAE" w14:textId="77777777" w:rsidR="008B1254" w:rsidRDefault="008B1254" w:rsidP="008B1254">
      <w:pPr>
        <w:rPr>
          <w:rFonts w:cs="Arial"/>
        </w:rPr>
        <w:sectPr w:rsidR="008B1254" w:rsidSect="007A2508">
          <w:headerReference w:type="default" r:id="rId198"/>
          <w:footerReference w:type="default" r:id="rId199"/>
          <w:pgSz w:w="11906" w:h="16838"/>
          <w:pgMar w:top="1417" w:right="1417" w:bottom="1417" w:left="1417" w:header="708" w:footer="708" w:gutter="0"/>
          <w:cols w:space="708"/>
          <w:docGrid w:linePitch="360"/>
        </w:sectPr>
      </w:pPr>
    </w:p>
    <w:p w14:paraId="3D2B1DEA" w14:textId="77777777" w:rsidR="008B1254" w:rsidRDefault="008B1254" w:rsidP="008B1254">
      <w:pPr>
        <w:rPr>
          <w:rFonts w:cs="Arial"/>
        </w:rPr>
      </w:pPr>
      <w:bookmarkStart w:id="66" w:name="_GoBack"/>
      <w:bookmarkEnd w:id="66"/>
    </w:p>
    <w:p w14:paraId="3A275DAB" w14:textId="77777777" w:rsidR="008B1254" w:rsidRDefault="008B1254" w:rsidP="008B1254">
      <w:pPr>
        <w:rPr>
          <w:rFonts w:cs="Arial"/>
        </w:rPr>
      </w:pPr>
      <w:bookmarkStart w:id="67" w:name="_Toc148649127"/>
      <w:r>
        <w:rPr>
          <w:rStyle w:val="Nadpis2Char"/>
        </w:rPr>
        <w:t>3.3</w:t>
      </w:r>
      <w:r>
        <w:rPr>
          <w:rStyle w:val="Nadpis2Char"/>
        </w:rPr>
        <w:tab/>
      </w:r>
      <w:r w:rsidRPr="00EE03B1">
        <w:rPr>
          <w:rStyle w:val="Nadpis2Char"/>
        </w:rPr>
        <w:t>Cíle MAP vs. Povinná, doporučená a volitelná opatření</w:t>
      </w:r>
      <w:r w:rsidRPr="00BC10AB">
        <w:rPr>
          <w:rStyle w:val="Nadpis2Char"/>
        </w:rPr>
        <w:t xml:space="preserve"> (témata)</w:t>
      </w:r>
      <w:bookmarkEnd w:id="67"/>
    </w:p>
    <w:p w14:paraId="134143CA" w14:textId="77777777" w:rsidR="008B1254" w:rsidRDefault="008B1254" w:rsidP="008B1254">
      <w:pPr>
        <w:rPr>
          <w:rFonts w:cs="Arial"/>
        </w:rPr>
      </w:pPr>
      <w:r w:rsidRPr="002C6B15">
        <w:rPr>
          <w:rFonts w:cs="Arial"/>
        </w:rPr>
        <w:t>Postupů MAP se 3 úrovněmi vazby (</w:t>
      </w:r>
      <w:proofErr w:type="gramStart"/>
      <w:r w:rsidRPr="002C6B15">
        <w:rPr>
          <w:rFonts w:cs="Arial"/>
        </w:rPr>
        <w:t>X - slabá</w:t>
      </w:r>
      <w:proofErr w:type="gramEnd"/>
      <w:r w:rsidRPr="002C6B15">
        <w:rPr>
          <w:rFonts w:cs="Arial"/>
        </w:rPr>
        <w:t>, XX – střední, XXX - silná)</w:t>
      </w:r>
    </w:p>
    <w:p w14:paraId="49D2479E" w14:textId="77777777" w:rsidR="008B1254" w:rsidRDefault="008B1254" w:rsidP="008B1254">
      <w:pPr>
        <w:rPr>
          <w:rFonts w:cs="Arial"/>
        </w:rPr>
      </w:pPr>
    </w:p>
    <w:tbl>
      <w:tblPr>
        <w:tblW w:w="12672" w:type="dxa"/>
        <w:tblCellMar>
          <w:left w:w="70" w:type="dxa"/>
          <w:right w:w="70" w:type="dxa"/>
        </w:tblCellMar>
        <w:tblLook w:val="04A0" w:firstRow="1" w:lastRow="0" w:firstColumn="1" w:lastColumn="0" w:noHBand="0" w:noVBand="1"/>
      </w:tblPr>
      <w:tblGrid>
        <w:gridCol w:w="1020"/>
        <w:gridCol w:w="3480"/>
        <w:gridCol w:w="461"/>
        <w:gridCol w:w="461"/>
        <w:gridCol w:w="461"/>
        <w:gridCol w:w="461"/>
        <w:gridCol w:w="461"/>
        <w:gridCol w:w="461"/>
        <w:gridCol w:w="461"/>
        <w:gridCol w:w="461"/>
        <w:gridCol w:w="461"/>
        <w:gridCol w:w="461"/>
        <w:gridCol w:w="461"/>
        <w:gridCol w:w="461"/>
        <w:gridCol w:w="461"/>
        <w:gridCol w:w="461"/>
        <w:gridCol w:w="461"/>
        <w:gridCol w:w="461"/>
        <w:gridCol w:w="461"/>
        <w:gridCol w:w="461"/>
      </w:tblGrid>
      <w:tr w:rsidR="008B1254" w:rsidRPr="004273F2" w14:paraId="4D363498" w14:textId="77777777" w:rsidTr="008B1254">
        <w:trPr>
          <w:trHeight w:val="196"/>
        </w:trPr>
        <w:tc>
          <w:tcPr>
            <w:tcW w:w="450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3124AD2" w14:textId="77777777" w:rsidR="008B1254" w:rsidRPr="004273F2" w:rsidRDefault="008B1254" w:rsidP="008B1254">
            <w:pPr>
              <w:spacing w:after="0" w:line="240" w:lineRule="auto"/>
              <w:jc w:val="center"/>
              <w:rPr>
                <w:rFonts w:eastAsia="Times New Roman" w:cs="Arial"/>
                <w:color w:val="000000"/>
                <w:sz w:val="20"/>
                <w:szCs w:val="20"/>
                <w:lang w:eastAsia="cs-CZ"/>
              </w:rPr>
            </w:pPr>
            <w:r w:rsidRPr="004273F2">
              <w:rPr>
                <w:rFonts w:eastAsia="Times New Roman" w:cs="Arial"/>
                <w:color w:val="000000"/>
                <w:sz w:val="20"/>
                <w:szCs w:val="20"/>
                <w:lang w:eastAsia="cs-CZ"/>
              </w:rPr>
              <w:t> </w:t>
            </w:r>
          </w:p>
        </w:tc>
        <w:tc>
          <w:tcPr>
            <w:tcW w:w="8172" w:type="dxa"/>
            <w:gridSpan w:val="18"/>
            <w:tcBorders>
              <w:top w:val="single" w:sz="8" w:space="0" w:color="auto"/>
              <w:left w:val="single" w:sz="4" w:space="0" w:color="auto"/>
              <w:bottom w:val="nil"/>
              <w:right w:val="single" w:sz="8" w:space="0" w:color="000000"/>
            </w:tcBorders>
            <w:shd w:val="clear" w:color="auto" w:fill="auto"/>
            <w:noWrap/>
            <w:vAlign w:val="bottom"/>
            <w:hideMark/>
          </w:tcPr>
          <w:p w14:paraId="0FCD2CA3" w14:textId="77777777" w:rsidR="008B1254" w:rsidRPr="004273F2" w:rsidRDefault="008B1254" w:rsidP="008B1254">
            <w:pPr>
              <w:spacing w:after="0" w:line="240" w:lineRule="auto"/>
              <w:jc w:val="center"/>
              <w:rPr>
                <w:rFonts w:eastAsia="Times New Roman" w:cs="Arial"/>
                <w:b/>
                <w:bCs/>
                <w:color w:val="000000"/>
                <w:sz w:val="20"/>
                <w:szCs w:val="20"/>
                <w:lang w:eastAsia="cs-CZ"/>
              </w:rPr>
            </w:pPr>
            <w:r w:rsidRPr="004273F2">
              <w:rPr>
                <w:rFonts w:eastAsia="Times New Roman" w:cs="Arial"/>
                <w:b/>
                <w:bCs/>
                <w:color w:val="000000"/>
                <w:sz w:val="20"/>
                <w:szCs w:val="20"/>
                <w:lang w:eastAsia="cs-CZ"/>
              </w:rPr>
              <w:t>Specifické cíle</w:t>
            </w:r>
          </w:p>
        </w:tc>
      </w:tr>
      <w:tr w:rsidR="008B1254" w:rsidRPr="004273F2" w14:paraId="04F898F1" w14:textId="77777777" w:rsidTr="008B1254">
        <w:trPr>
          <w:trHeight w:val="200"/>
        </w:trPr>
        <w:tc>
          <w:tcPr>
            <w:tcW w:w="4500" w:type="dxa"/>
            <w:gridSpan w:val="2"/>
            <w:vMerge/>
            <w:tcBorders>
              <w:top w:val="single" w:sz="8" w:space="0" w:color="auto"/>
              <w:left w:val="single" w:sz="8" w:space="0" w:color="auto"/>
              <w:bottom w:val="single" w:sz="4" w:space="0" w:color="auto"/>
              <w:right w:val="single" w:sz="4" w:space="0" w:color="auto"/>
            </w:tcBorders>
            <w:vAlign w:val="center"/>
            <w:hideMark/>
          </w:tcPr>
          <w:p w14:paraId="338C7AB8" w14:textId="77777777" w:rsidR="008B1254" w:rsidRPr="004273F2" w:rsidRDefault="008B1254" w:rsidP="008B1254">
            <w:pPr>
              <w:spacing w:after="0" w:line="240" w:lineRule="auto"/>
              <w:rPr>
                <w:rFonts w:eastAsia="Times New Roman" w:cs="Arial"/>
                <w:color w:val="000000"/>
                <w:sz w:val="20"/>
                <w:szCs w:val="20"/>
                <w:lang w:eastAsia="cs-CZ"/>
              </w:rPr>
            </w:pPr>
          </w:p>
        </w:tc>
        <w:tc>
          <w:tcPr>
            <w:tcW w:w="461"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14:paraId="2F4CB3F8"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1.1</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2CA103BE"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1.2</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381950EA"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1.3</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3E41E006"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1.4</w:t>
            </w:r>
          </w:p>
        </w:tc>
        <w:tc>
          <w:tcPr>
            <w:tcW w:w="461" w:type="dxa"/>
            <w:tcBorders>
              <w:top w:val="single" w:sz="8" w:space="0" w:color="auto"/>
              <w:left w:val="single" w:sz="8" w:space="0" w:color="auto"/>
              <w:bottom w:val="nil"/>
              <w:right w:val="single" w:sz="4" w:space="0" w:color="auto"/>
            </w:tcBorders>
            <w:shd w:val="clear" w:color="auto" w:fill="FFF2CC" w:themeFill="accent4" w:themeFillTint="33"/>
            <w:noWrap/>
            <w:vAlign w:val="bottom"/>
            <w:hideMark/>
          </w:tcPr>
          <w:p w14:paraId="003C16CF"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2.1</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1C43A166"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2.2</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6993813F"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2.3</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5AD24924"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2.4</w:t>
            </w:r>
          </w:p>
        </w:tc>
        <w:tc>
          <w:tcPr>
            <w:tcW w:w="461" w:type="dxa"/>
            <w:tcBorders>
              <w:top w:val="single" w:sz="8" w:space="0" w:color="auto"/>
              <w:left w:val="nil"/>
              <w:bottom w:val="nil"/>
              <w:right w:val="single" w:sz="8" w:space="0" w:color="auto"/>
            </w:tcBorders>
            <w:shd w:val="clear" w:color="auto" w:fill="FFF2CC" w:themeFill="accent4" w:themeFillTint="33"/>
            <w:noWrap/>
            <w:vAlign w:val="bottom"/>
            <w:hideMark/>
          </w:tcPr>
          <w:p w14:paraId="504CE290"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2.5</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309C8B26"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3.1</w:t>
            </w:r>
          </w:p>
        </w:tc>
        <w:tc>
          <w:tcPr>
            <w:tcW w:w="461" w:type="dxa"/>
            <w:tcBorders>
              <w:top w:val="single" w:sz="8" w:space="0" w:color="auto"/>
              <w:left w:val="nil"/>
              <w:bottom w:val="nil"/>
              <w:right w:val="single" w:sz="4" w:space="0" w:color="auto"/>
            </w:tcBorders>
            <w:shd w:val="clear" w:color="auto" w:fill="FBE4D5" w:themeFill="accent2" w:themeFillTint="33"/>
            <w:noWrap/>
            <w:vAlign w:val="bottom"/>
            <w:hideMark/>
          </w:tcPr>
          <w:p w14:paraId="00930CAC"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3.2</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2459CA20"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3.3</w:t>
            </w:r>
          </w:p>
        </w:tc>
        <w:tc>
          <w:tcPr>
            <w:tcW w:w="461" w:type="dxa"/>
            <w:tcBorders>
              <w:top w:val="single" w:sz="8" w:space="0" w:color="auto"/>
              <w:left w:val="nil"/>
              <w:bottom w:val="nil"/>
              <w:right w:val="single" w:sz="8" w:space="0" w:color="auto"/>
            </w:tcBorders>
            <w:shd w:val="clear" w:color="auto" w:fill="FBE4D5" w:themeFill="accent2" w:themeFillTint="33"/>
            <w:noWrap/>
            <w:vAlign w:val="bottom"/>
            <w:hideMark/>
          </w:tcPr>
          <w:p w14:paraId="23ABE47A"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3.4</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1468D9CD"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4.1</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15785585"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4.2</w:t>
            </w:r>
          </w:p>
        </w:tc>
        <w:tc>
          <w:tcPr>
            <w:tcW w:w="461" w:type="dxa"/>
            <w:tcBorders>
              <w:top w:val="single" w:sz="8" w:space="0" w:color="auto"/>
              <w:left w:val="nil"/>
              <w:bottom w:val="nil"/>
              <w:right w:val="single" w:sz="8" w:space="0" w:color="auto"/>
            </w:tcBorders>
            <w:shd w:val="clear" w:color="auto" w:fill="EDEDED" w:themeFill="accent3" w:themeFillTint="33"/>
            <w:noWrap/>
            <w:vAlign w:val="bottom"/>
            <w:hideMark/>
          </w:tcPr>
          <w:p w14:paraId="44758873"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4.3</w:t>
            </w:r>
          </w:p>
        </w:tc>
        <w:tc>
          <w:tcPr>
            <w:tcW w:w="419" w:type="dxa"/>
            <w:tcBorders>
              <w:top w:val="single" w:sz="8" w:space="0" w:color="auto"/>
              <w:left w:val="nil"/>
              <w:bottom w:val="single" w:sz="8" w:space="0" w:color="auto"/>
              <w:right w:val="single" w:sz="4" w:space="0" w:color="auto"/>
            </w:tcBorders>
            <w:shd w:val="clear" w:color="auto" w:fill="E2EFD9" w:themeFill="accent6" w:themeFillTint="33"/>
            <w:noWrap/>
            <w:vAlign w:val="bottom"/>
            <w:hideMark/>
          </w:tcPr>
          <w:p w14:paraId="6C007DA7"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5.1</w:t>
            </w:r>
          </w:p>
        </w:tc>
        <w:tc>
          <w:tcPr>
            <w:tcW w:w="461" w:type="dxa"/>
            <w:tcBorders>
              <w:top w:val="single" w:sz="8" w:space="0" w:color="auto"/>
              <w:left w:val="nil"/>
              <w:bottom w:val="single" w:sz="8" w:space="0" w:color="auto"/>
              <w:right w:val="single" w:sz="8" w:space="0" w:color="auto"/>
            </w:tcBorders>
            <w:shd w:val="clear" w:color="auto" w:fill="E2EFD9" w:themeFill="accent6" w:themeFillTint="33"/>
            <w:noWrap/>
            <w:vAlign w:val="bottom"/>
            <w:hideMark/>
          </w:tcPr>
          <w:p w14:paraId="69E157F7" w14:textId="77777777" w:rsidR="008B1254" w:rsidRPr="00EE03B1" w:rsidRDefault="008B1254" w:rsidP="008B1254">
            <w:pPr>
              <w:spacing w:after="0" w:line="240" w:lineRule="auto"/>
              <w:rPr>
                <w:rFonts w:eastAsia="Times New Roman" w:cs="Arial"/>
                <w:b/>
                <w:color w:val="000000"/>
                <w:sz w:val="20"/>
                <w:szCs w:val="20"/>
                <w:lang w:eastAsia="cs-CZ"/>
              </w:rPr>
            </w:pPr>
            <w:r w:rsidRPr="00EE03B1">
              <w:rPr>
                <w:rFonts w:eastAsia="Times New Roman" w:cs="Arial"/>
                <w:b/>
                <w:color w:val="000000"/>
                <w:sz w:val="20"/>
                <w:szCs w:val="20"/>
                <w:lang w:eastAsia="cs-CZ"/>
              </w:rPr>
              <w:t>5.2</w:t>
            </w:r>
          </w:p>
        </w:tc>
      </w:tr>
      <w:tr w:rsidR="008B1254" w:rsidRPr="004273F2" w14:paraId="5E6FC607" w14:textId="77777777" w:rsidTr="008B1254">
        <w:trPr>
          <w:trHeight w:val="274"/>
        </w:trPr>
        <w:tc>
          <w:tcPr>
            <w:tcW w:w="102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501012D7" w14:textId="77777777" w:rsidR="008B1254" w:rsidRPr="004273F2" w:rsidRDefault="008B1254" w:rsidP="008B1254">
            <w:pPr>
              <w:spacing w:after="0" w:line="240" w:lineRule="auto"/>
              <w:jc w:val="center"/>
              <w:rPr>
                <w:rFonts w:eastAsia="Times New Roman" w:cs="Arial"/>
                <w:b/>
                <w:bCs/>
                <w:color w:val="000000"/>
                <w:sz w:val="20"/>
                <w:szCs w:val="20"/>
                <w:lang w:eastAsia="cs-CZ"/>
              </w:rPr>
            </w:pPr>
            <w:r w:rsidRPr="004273F2">
              <w:rPr>
                <w:rFonts w:eastAsia="Times New Roman" w:cs="Arial"/>
                <w:b/>
                <w:bCs/>
                <w:color w:val="000000"/>
                <w:sz w:val="20"/>
                <w:szCs w:val="20"/>
                <w:lang w:eastAsia="cs-CZ"/>
              </w:rPr>
              <w:t>Povinná opatření</w:t>
            </w:r>
            <w:r>
              <w:rPr>
                <w:rFonts w:eastAsia="Times New Roman" w:cs="Arial"/>
                <w:b/>
                <w:bCs/>
                <w:color w:val="000000"/>
                <w:sz w:val="20"/>
                <w:szCs w:val="20"/>
                <w:lang w:eastAsia="cs-CZ"/>
              </w:rPr>
              <w:t xml:space="preserve"> MAP I.</w:t>
            </w:r>
          </w:p>
        </w:tc>
        <w:tc>
          <w:tcPr>
            <w:tcW w:w="3480" w:type="dxa"/>
            <w:tcBorders>
              <w:top w:val="single" w:sz="8" w:space="0" w:color="auto"/>
              <w:left w:val="nil"/>
              <w:bottom w:val="single" w:sz="4" w:space="0" w:color="auto"/>
              <w:right w:val="nil"/>
            </w:tcBorders>
            <w:shd w:val="clear" w:color="auto" w:fill="auto"/>
            <w:vAlign w:val="center"/>
            <w:hideMark/>
          </w:tcPr>
          <w:p w14:paraId="13AFB247"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 xml:space="preserve">Předškolní vzdělávání a péče: </w:t>
            </w:r>
            <w:proofErr w:type="gramStart"/>
            <w:r w:rsidRPr="004273F2">
              <w:rPr>
                <w:rFonts w:eastAsia="Times New Roman" w:cs="Arial"/>
                <w:color w:val="000000"/>
                <w:sz w:val="20"/>
                <w:szCs w:val="20"/>
                <w:lang w:eastAsia="cs-CZ"/>
              </w:rPr>
              <w:t>dostupnost - inkluze</w:t>
            </w:r>
            <w:proofErr w:type="gramEnd"/>
            <w:r w:rsidRPr="004273F2">
              <w:rPr>
                <w:rFonts w:eastAsia="Times New Roman" w:cs="Arial"/>
                <w:color w:val="000000"/>
                <w:sz w:val="20"/>
                <w:szCs w:val="20"/>
                <w:lang w:eastAsia="cs-CZ"/>
              </w:rPr>
              <w:t xml:space="preserve"> - kvalita</w:t>
            </w:r>
          </w:p>
        </w:tc>
        <w:tc>
          <w:tcPr>
            <w:tcW w:w="461"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14:paraId="5656FE0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625CEB4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21BBB3C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14:paraId="38EBB13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single" w:sz="8" w:space="0" w:color="auto"/>
              <w:left w:val="single" w:sz="8" w:space="0" w:color="auto"/>
              <w:bottom w:val="single" w:sz="4" w:space="0" w:color="auto"/>
              <w:right w:val="single" w:sz="4" w:space="0" w:color="auto"/>
            </w:tcBorders>
            <w:shd w:val="clear" w:color="auto" w:fill="FFF2CC" w:themeFill="accent4" w:themeFillTint="33"/>
            <w:noWrap/>
            <w:vAlign w:val="center"/>
            <w:hideMark/>
          </w:tcPr>
          <w:p w14:paraId="44FAEE2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FFF2CC" w:themeFill="accent4" w:themeFillTint="33"/>
            <w:noWrap/>
            <w:vAlign w:val="center"/>
            <w:hideMark/>
          </w:tcPr>
          <w:p w14:paraId="698F90E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FFF2CC" w:themeFill="accent4" w:themeFillTint="33"/>
            <w:noWrap/>
            <w:vAlign w:val="center"/>
            <w:hideMark/>
          </w:tcPr>
          <w:p w14:paraId="43B6F15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FFF2CC" w:themeFill="accent4" w:themeFillTint="33"/>
            <w:noWrap/>
            <w:vAlign w:val="center"/>
            <w:hideMark/>
          </w:tcPr>
          <w:p w14:paraId="5C55875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single" w:sz="8" w:space="0" w:color="auto"/>
              <w:left w:val="nil"/>
              <w:bottom w:val="single" w:sz="4" w:space="0" w:color="auto"/>
              <w:right w:val="single" w:sz="8" w:space="0" w:color="auto"/>
            </w:tcBorders>
            <w:shd w:val="clear" w:color="auto" w:fill="FFF2CC" w:themeFill="accent4" w:themeFillTint="33"/>
            <w:noWrap/>
            <w:vAlign w:val="center"/>
            <w:hideMark/>
          </w:tcPr>
          <w:p w14:paraId="58372F8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19" w:type="dxa"/>
            <w:tcBorders>
              <w:top w:val="single" w:sz="8" w:space="0" w:color="auto"/>
              <w:left w:val="nil"/>
              <w:bottom w:val="single" w:sz="4" w:space="0" w:color="auto"/>
              <w:right w:val="single" w:sz="4" w:space="0" w:color="auto"/>
            </w:tcBorders>
            <w:shd w:val="clear" w:color="auto" w:fill="FBE4D5" w:themeFill="accent2" w:themeFillTint="33"/>
            <w:noWrap/>
            <w:vAlign w:val="center"/>
            <w:hideMark/>
          </w:tcPr>
          <w:p w14:paraId="582692E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single" w:sz="8" w:space="0" w:color="auto"/>
              <w:left w:val="nil"/>
              <w:bottom w:val="single" w:sz="4" w:space="0" w:color="auto"/>
              <w:right w:val="single" w:sz="4" w:space="0" w:color="auto"/>
            </w:tcBorders>
            <w:shd w:val="clear" w:color="auto" w:fill="FBE4D5" w:themeFill="accent2" w:themeFillTint="33"/>
            <w:noWrap/>
            <w:vAlign w:val="center"/>
            <w:hideMark/>
          </w:tcPr>
          <w:p w14:paraId="5ADF5BD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single" w:sz="8" w:space="0" w:color="auto"/>
              <w:left w:val="nil"/>
              <w:bottom w:val="single" w:sz="4" w:space="0" w:color="auto"/>
              <w:right w:val="single" w:sz="4" w:space="0" w:color="auto"/>
            </w:tcBorders>
            <w:shd w:val="clear" w:color="auto" w:fill="FBE4D5" w:themeFill="accent2" w:themeFillTint="33"/>
            <w:noWrap/>
            <w:vAlign w:val="center"/>
            <w:hideMark/>
          </w:tcPr>
          <w:p w14:paraId="45D468A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single" w:sz="8" w:space="0" w:color="auto"/>
              <w:left w:val="nil"/>
              <w:bottom w:val="single" w:sz="4" w:space="0" w:color="auto"/>
              <w:right w:val="single" w:sz="8" w:space="0" w:color="auto"/>
            </w:tcBorders>
            <w:shd w:val="clear" w:color="auto" w:fill="FBE4D5" w:themeFill="accent2" w:themeFillTint="33"/>
            <w:noWrap/>
            <w:vAlign w:val="center"/>
            <w:hideMark/>
          </w:tcPr>
          <w:p w14:paraId="00C0BFE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8" w:space="0" w:color="auto"/>
              <w:left w:val="nil"/>
              <w:bottom w:val="single" w:sz="4" w:space="0" w:color="auto"/>
              <w:right w:val="single" w:sz="4" w:space="0" w:color="auto"/>
            </w:tcBorders>
            <w:shd w:val="clear" w:color="auto" w:fill="EDEDED" w:themeFill="accent3" w:themeFillTint="33"/>
            <w:noWrap/>
            <w:vAlign w:val="center"/>
            <w:hideMark/>
          </w:tcPr>
          <w:p w14:paraId="7D8F52A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4" w:space="0" w:color="auto"/>
            </w:tcBorders>
            <w:shd w:val="clear" w:color="auto" w:fill="EDEDED" w:themeFill="accent3" w:themeFillTint="33"/>
            <w:noWrap/>
            <w:vAlign w:val="center"/>
            <w:hideMark/>
          </w:tcPr>
          <w:p w14:paraId="7E62473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8" w:space="0" w:color="auto"/>
              <w:left w:val="nil"/>
              <w:bottom w:val="single" w:sz="4" w:space="0" w:color="auto"/>
              <w:right w:val="single" w:sz="8" w:space="0" w:color="auto"/>
            </w:tcBorders>
            <w:shd w:val="clear" w:color="auto" w:fill="EDEDED" w:themeFill="accent3" w:themeFillTint="33"/>
            <w:noWrap/>
            <w:vAlign w:val="center"/>
            <w:hideMark/>
          </w:tcPr>
          <w:p w14:paraId="1B5365C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697501F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48D9968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r>
      <w:tr w:rsidR="008B1254" w:rsidRPr="004273F2" w14:paraId="4651DF98" w14:textId="77777777" w:rsidTr="008B1254">
        <w:trPr>
          <w:trHeight w:val="268"/>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010CDB5B"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6547D93F"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Čtenářská a matematická gramotnost v základním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10661FA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38D91FD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7CA72A3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340C234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50B3233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035A60C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3D3E7DF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172586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3AB51BD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50F9CD1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1A3DB7D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4CC337D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7842AA9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3097617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3A83AAF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684376B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7F2D226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018E2C9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3F86CC38" w14:textId="77777777" w:rsidTr="008B1254">
        <w:trPr>
          <w:trHeight w:val="571"/>
        </w:trPr>
        <w:tc>
          <w:tcPr>
            <w:tcW w:w="1020" w:type="dxa"/>
            <w:vMerge/>
            <w:tcBorders>
              <w:top w:val="single" w:sz="8" w:space="0" w:color="auto"/>
              <w:left w:val="single" w:sz="8" w:space="0" w:color="auto"/>
              <w:bottom w:val="single" w:sz="8" w:space="0" w:color="000000"/>
              <w:right w:val="single" w:sz="4" w:space="0" w:color="auto"/>
            </w:tcBorders>
            <w:vAlign w:val="center"/>
            <w:hideMark/>
          </w:tcPr>
          <w:p w14:paraId="4DFBA748"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8" w:space="0" w:color="auto"/>
              <w:right w:val="nil"/>
            </w:tcBorders>
            <w:shd w:val="clear" w:color="auto" w:fill="auto"/>
            <w:vAlign w:val="center"/>
            <w:hideMark/>
          </w:tcPr>
          <w:p w14:paraId="4A4D4B06"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Inkluzivní vzdělávání a podpora dětí a žáků ohrožených školním neúspěchem</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14:paraId="1244052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5686E9E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10C763D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4C4DCF5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hideMark/>
          </w:tcPr>
          <w:p w14:paraId="6017810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00BE26F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19E98C6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2FBC078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8" w:space="0" w:color="auto"/>
            </w:tcBorders>
            <w:shd w:val="clear" w:color="auto" w:fill="FFF2CC" w:themeFill="accent4" w:themeFillTint="33"/>
            <w:noWrap/>
            <w:vAlign w:val="center"/>
            <w:hideMark/>
          </w:tcPr>
          <w:p w14:paraId="5B79057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8" w:space="0" w:color="auto"/>
              <w:right w:val="single" w:sz="4" w:space="0" w:color="auto"/>
            </w:tcBorders>
            <w:shd w:val="clear" w:color="auto" w:fill="FBE4D5" w:themeFill="accent2" w:themeFillTint="33"/>
            <w:noWrap/>
            <w:vAlign w:val="center"/>
            <w:hideMark/>
          </w:tcPr>
          <w:p w14:paraId="4CD48D4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nil"/>
              <w:bottom w:val="single" w:sz="8" w:space="0" w:color="auto"/>
              <w:right w:val="single" w:sz="4" w:space="0" w:color="auto"/>
            </w:tcBorders>
            <w:shd w:val="clear" w:color="auto" w:fill="FBE4D5" w:themeFill="accent2" w:themeFillTint="33"/>
            <w:noWrap/>
            <w:vAlign w:val="center"/>
            <w:hideMark/>
          </w:tcPr>
          <w:p w14:paraId="113BA39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FBE4D5" w:themeFill="accent2" w:themeFillTint="33"/>
            <w:noWrap/>
            <w:vAlign w:val="center"/>
            <w:hideMark/>
          </w:tcPr>
          <w:p w14:paraId="37FEF14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8" w:space="0" w:color="auto"/>
              <w:right w:val="single" w:sz="8" w:space="0" w:color="auto"/>
            </w:tcBorders>
            <w:shd w:val="clear" w:color="auto" w:fill="FBE4D5" w:themeFill="accent2" w:themeFillTint="33"/>
            <w:noWrap/>
            <w:vAlign w:val="center"/>
            <w:hideMark/>
          </w:tcPr>
          <w:p w14:paraId="4A7B1772" w14:textId="77777777" w:rsidR="008B1254" w:rsidRPr="004273F2" w:rsidRDefault="008B1254" w:rsidP="008B1254">
            <w:pPr>
              <w:spacing w:after="0" w:line="240" w:lineRule="auto"/>
              <w:jc w:val="center"/>
              <w:rPr>
                <w:rFonts w:eastAsia="Times New Roman" w:cs="Arial"/>
                <w:color w:val="000000"/>
                <w:sz w:val="16"/>
                <w:szCs w:val="16"/>
                <w:lang w:eastAsia="cs-CZ"/>
              </w:rPr>
            </w:pPr>
            <w:r>
              <w:rPr>
                <w:rFonts w:eastAsia="Times New Roman" w:cs="Arial"/>
                <w:color w:val="000000"/>
                <w:sz w:val="16"/>
                <w:szCs w:val="16"/>
                <w:lang w:eastAsia="cs-CZ"/>
              </w:rPr>
              <w:t>X</w:t>
            </w: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EDEDED" w:themeFill="accent3" w:themeFillTint="33"/>
            <w:noWrap/>
            <w:vAlign w:val="center"/>
            <w:hideMark/>
          </w:tcPr>
          <w:p w14:paraId="6F3F446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EDEDED" w:themeFill="accent3" w:themeFillTint="33"/>
            <w:noWrap/>
            <w:vAlign w:val="center"/>
            <w:hideMark/>
          </w:tcPr>
          <w:p w14:paraId="69303B5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EDEDED" w:themeFill="accent3" w:themeFillTint="33"/>
            <w:noWrap/>
            <w:vAlign w:val="center"/>
            <w:hideMark/>
          </w:tcPr>
          <w:p w14:paraId="7A62936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E2EFD9" w:themeFill="accent6" w:themeFillTint="33"/>
            <w:noWrap/>
            <w:vAlign w:val="center"/>
            <w:hideMark/>
          </w:tcPr>
          <w:p w14:paraId="32BF070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nil"/>
              <w:bottom w:val="single" w:sz="8" w:space="0" w:color="auto"/>
              <w:right w:val="single" w:sz="8" w:space="0" w:color="auto"/>
            </w:tcBorders>
            <w:shd w:val="clear" w:color="auto" w:fill="E2EFD9" w:themeFill="accent6" w:themeFillTint="33"/>
            <w:noWrap/>
            <w:vAlign w:val="center"/>
            <w:hideMark/>
          </w:tcPr>
          <w:p w14:paraId="657E762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r>
      <w:tr w:rsidR="008B1254" w:rsidRPr="004273F2" w14:paraId="2F34FB27" w14:textId="77777777" w:rsidTr="008B1254">
        <w:trPr>
          <w:trHeight w:val="571"/>
        </w:trPr>
        <w:tc>
          <w:tcPr>
            <w:tcW w:w="1020" w:type="dxa"/>
            <w:vMerge w:val="restart"/>
            <w:tcBorders>
              <w:top w:val="single" w:sz="8" w:space="0" w:color="auto"/>
              <w:left w:val="single" w:sz="8" w:space="0" w:color="auto"/>
              <w:right w:val="single" w:sz="4" w:space="0" w:color="auto"/>
            </w:tcBorders>
            <w:textDirection w:val="btLr"/>
            <w:vAlign w:val="center"/>
          </w:tcPr>
          <w:p w14:paraId="31556054" w14:textId="77777777" w:rsidR="008B1254" w:rsidRPr="004273F2" w:rsidRDefault="008B1254" w:rsidP="008B1254">
            <w:pPr>
              <w:spacing w:after="0" w:line="240" w:lineRule="auto"/>
              <w:ind w:left="113" w:right="113"/>
              <w:jc w:val="center"/>
              <w:rPr>
                <w:rFonts w:eastAsia="Times New Roman" w:cs="Arial"/>
                <w:b/>
                <w:bCs/>
                <w:color w:val="000000"/>
                <w:sz w:val="20"/>
                <w:szCs w:val="20"/>
                <w:lang w:eastAsia="cs-CZ"/>
              </w:rPr>
            </w:pPr>
            <w:r w:rsidRPr="004273F2">
              <w:rPr>
                <w:rFonts w:eastAsia="Times New Roman" w:cs="Arial"/>
                <w:b/>
                <w:bCs/>
                <w:color w:val="000000"/>
                <w:sz w:val="20"/>
                <w:szCs w:val="20"/>
                <w:lang w:eastAsia="cs-CZ"/>
              </w:rPr>
              <w:t>Povinná opatření</w:t>
            </w:r>
            <w:r>
              <w:rPr>
                <w:rFonts w:eastAsia="Times New Roman" w:cs="Arial"/>
                <w:b/>
                <w:bCs/>
                <w:color w:val="000000"/>
                <w:sz w:val="20"/>
                <w:szCs w:val="20"/>
                <w:lang w:eastAsia="cs-CZ"/>
              </w:rPr>
              <w:t xml:space="preserve"> MAP II.</w:t>
            </w:r>
          </w:p>
        </w:tc>
        <w:tc>
          <w:tcPr>
            <w:tcW w:w="3480" w:type="dxa"/>
            <w:tcBorders>
              <w:top w:val="nil"/>
              <w:left w:val="nil"/>
              <w:bottom w:val="single" w:sz="8" w:space="0" w:color="auto"/>
              <w:right w:val="nil"/>
            </w:tcBorders>
            <w:shd w:val="clear" w:color="auto" w:fill="auto"/>
            <w:vAlign w:val="center"/>
          </w:tcPr>
          <w:p w14:paraId="335D4424"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čtenářské gramotnosti a rozvoje potenciálu každého žáka</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1C0BF9D0"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127B672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2330D454"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234E64D9"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tcPr>
          <w:p w14:paraId="117F938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664A77F4"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51E8BF6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6903C49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FFF2CC" w:themeFill="accent4" w:themeFillTint="33"/>
            <w:noWrap/>
            <w:vAlign w:val="center"/>
          </w:tcPr>
          <w:p w14:paraId="509A679E"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4E85F529"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FBE4D5" w:themeFill="accent2" w:themeFillTint="33"/>
            <w:noWrap/>
            <w:vAlign w:val="center"/>
          </w:tcPr>
          <w:p w14:paraId="041AFAC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1A13E98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FBE4D5" w:themeFill="accent2" w:themeFillTint="33"/>
            <w:noWrap/>
            <w:vAlign w:val="center"/>
          </w:tcPr>
          <w:p w14:paraId="08F1D6B4" w14:textId="77777777" w:rsidR="008B1254"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40C66CE4"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174C34D5"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8" w:space="0" w:color="auto"/>
            </w:tcBorders>
            <w:shd w:val="clear" w:color="auto" w:fill="EDEDED" w:themeFill="accent3" w:themeFillTint="33"/>
            <w:noWrap/>
            <w:vAlign w:val="center"/>
          </w:tcPr>
          <w:p w14:paraId="6193863A"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19" w:type="dxa"/>
            <w:tcBorders>
              <w:top w:val="nil"/>
              <w:left w:val="nil"/>
              <w:bottom w:val="single" w:sz="8" w:space="0" w:color="auto"/>
              <w:right w:val="single" w:sz="4" w:space="0" w:color="auto"/>
            </w:tcBorders>
            <w:shd w:val="clear" w:color="auto" w:fill="E2EFD9" w:themeFill="accent6" w:themeFillTint="33"/>
            <w:noWrap/>
            <w:vAlign w:val="center"/>
          </w:tcPr>
          <w:p w14:paraId="73913768"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8" w:space="0" w:color="auto"/>
            </w:tcBorders>
            <w:shd w:val="clear" w:color="auto" w:fill="E2EFD9" w:themeFill="accent6" w:themeFillTint="33"/>
            <w:noWrap/>
            <w:vAlign w:val="center"/>
          </w:tcPr>
          <w:p w14:paraId="250796E8" w14:textId="77777777" w:rsidR="008B1254" w:rsidRPr="004273F2" w:rsidRDefault="008B1254" w:rsidP="008B1254">
            <w:pPr>
              <w:spacing w:after="0" w:line="240" w:lineRule="auto"/>
              <w:jc w:val="center"/>
              <w:rPr>
                <w:rFonts w:eastAsia="Times New Roman" w:cs="Arial"/>
                <w:color w:val="000000"/>
                <w:sz w:val="16"/>
                <w:szCs w:val="16"/>
                <w:lang w:eastAsia="cs-CZ"/>
              </w:rPr>
            </w:pPr>
          </w:p>
        </w:tc>
      </w:tr>
      <w:tr w:rsidR="008B1254" w:rsidRPr="004273F2" w14:paraId="72D8DE6E" w14:textId="77777777" w:rsidTr="008B1254">
        <w:trPr>
          <w:trHeight w:val="571"/>
        </w:trPr>
        <w:tc>
          <w:tcPr>
            <w:tcW w:w="1020" w:type="dxa"/>
            <w:vMerge/>
            <w:tcBorders>
              <w:left w:val="single" w:sz="8" w:space="0" w:color="auto"/>
              <w:right w:val="single" w:sz="4" w:space="0" w:color="auto"/>
            </w:tcBorders>
            <w:vAlign w:val="center"/>
          </w:tcPr>
          <w:p w14:paraId="1E93DBD7"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8" w:space="0" w:color="auto"/>
              <w:right w:val="nil"/>
            </w:tcBorders>
            <w:shd w:val="clear" w:color="auto" w:fill="auto"/>
            <w:vAlign w:val="center"/>
          </w:tcPr>
          <w:p w14:paraId="29658453"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matematické gramotnosti a rozvoje potenciálu každého žáka</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369226FD"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1FEE92A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1E7CC2DF"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334CB350"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tcPr>
          <w:p w14:paraId="2087D6C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1647A4E1"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558D06A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1E4445DA"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8" w:space="0" w:color="auto"/>
            </w:tcBorders>
            <w:shd w:val="clear" w:color="auto" w:fill="FFF2CC" w:themeFill="accent4" w:themeFillTint="33"/>
            <w:noWrap/>
            <w:vAlign w:val="center"/>
          </w:tcPr>
          <w:p w14:paraId="3C387D3C"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5E2933BF"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FBE4D5" w:themeFill="accent2" w:themeFillTint="33"/>
            <w:noWrap/>
            <w:vAlign w:val="center"/>
          </w:tcPr>
          <w:p w14:paraId="6DB3152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0A3E7EA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FBE4D5" w:themeFill="accent2" w:themeFillTint="33"/>
            <w:noWrap/>
            <w:vAlign w:val="center"/>
          </w:tcPr>
          <w:p w14:paraId="1A8DF3FC" w14:textId="77777777" w:rsidR="008B1254"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52D5D52D"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705FF5E3"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8" w:space="0" w:color="auto"/>
            </w:tcBorders>
            <w:shd w:val="clear" w:color="auto" w:fill="EDEDED" w:themeFill="accent3" w:themeFillTint="33"/>
            <w:noWrap/>
            <w:vAlign w:val="center"/>
          </w:tcPr>
          <w:p w14:paraId="2C68FDCD"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19" w:type="dxa"/>
            <w:tcBorders>
              <w:top w:val="nil"/>
              <w:left w:val="nil"/>
              <w:bottom w:val="single" w:sz="8" w:space="0" w:color="auto"/>
              <w:right w:val="single" w:sz="4" w:space="0" w:color="auto"/>
            </w:tcBorders>
            <w:shd w:val="clear" w:color="auto" w:fill="E2EFD9" w:themeFill="accent6" w:themeFillTint="33"/>
            <w:noWrap/>
            <w:vAlign w:val="center"/>
          </w:tcPr>
          <w:p w14:paraId="52DD7085"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8" w:space="0" w:color="auto"/>
              <w:right w:val="single" w:sz="8" w:space="0" w:color="auto"/>
            </w:tcBorders>
            <w:shd w:val="clear" w:color="auto" w:fill="E2EFD9" w:themeFill="accent6" w:themeFillTint="33"/>
            <w:noWrap/>
            <w:vAlign w:val="center"/>
          </w:tcPr>
          <w:p w14:paraId="1432905C" w14:textId="77777777" w:rsidR="008B1254" w:rsidRPr="004273F2" w:rsidRDefault="008B1254" w:rsidP="008B1254">
            <w:pPr>
              <w:spacing w:after="0" w:line="240" w:lineRule="auto"/>
              <w:jc w:val="center"/>
              <w:rPr>
                <w:rFonts w:eastAsia="Times New Roman" w:cs="Arial"/>
                <w:color w:val="000000"/>
                <w:sz w:val="16"/>
                <w:szCs w:val="16"/>
                <w:lang w:eastAsia="cs-CZ"/>
              </w:rPr>
            </w:pPr>
          </w:p>
        </w:tc>
      </w:tr>
      <w:tr w:rsidR="008B1254" w:rsidRPr="004273F2" w14:paraId="10EA0149" w14:textId="77777777" w:rsidTr="008B1254">
        <w:trPr>
          <w:trHeight w:val="571"/>
        </w:trPr>
        <w:tc>
          <w:tcPr>
            <w:tcW w:w="1020" w:type="dxa"/>
            <w:vMerge/>
            <w:tcBorders>
              <w:left w:val="single" w:sz="8" w:space="0" w:color="auto"/>
              <w:bottom w:val="single" w:sz="8" w:space="0" w:color="000000"/>
              <w:right w:val="single" w:sz="4" w:space="0" w:color="auto"/>
            </w:tcBorders>
            <w:vAlign w:val="center"/>
          </w:tcPr>
          <w:p w14:paraId="04DA06F8"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8" w:space="0" w:color="auto"/>
              <w:right w:val="nil"/>
            </w:tcBorders>
            <w:shd w:val="clear" w:color="auto" w:fill="auto"/>
            <w:vAlign w:val="center"/>
          </w:tcPr>
          <w:p w14:paraId="3B4A05E0" w14:textId="77777777" w:rsidR="008B1254" w:rsidRPr="00587C3B" w:rsidRDefault="008B1254" w:rsidP="008B1254">
            <w:pPr>
              <w:spacing w:after="0" w:line="240" w:lineRule="auto"/>
              <w:rPr>
                <w:rFonts w:eastAsia="Times New Roman" w:cs="Arial"/>
                <w:color w:val="000000"/>
                <w:sz w:val="20"/>
                <w:szCs w:val="20"/>
                <w:lang w:eastAsia="cs-CZ"/>
              </w:rPr>
            </w:pPr>
            <w:r w:rsidRPr="00587C3B">
              <w:rPr>
                <w:rFonts w:eastAsia="Times New Roman" w:cs="Arial"/>
                <w:color w:val="000000"/>
                <w:sz w:val="20"/>
                <w:szCs w:val="20"/>
                <w:lang w:eastAsia="cs-CZ"/>
              </w:rPr>
              <w:t>Podpora kvalitního inkluzivního vzdělávání (dostupnost, inkluze a kvalita předškolního vzdělávání; inkluzivní vzdělávání a podpora dětí a žáků ohrožených školním neúspěchem)</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21D03B8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4C88FCD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3E57B60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45EF8ED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tcPr>
          <w:p w14:paraId="1248064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7025BDC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72EDD83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298D029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FFF2CC" w:themeFill="accent4" w:themeFillTint="33"/>
            <w:noWrap/>
            <w:vAlign w:val="center"/>
          </w:tcPr>
          <w:p w14:paraId="21A9F6E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1072132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FBE4D5" w:themeFill="accent2" w:themeFillTint="33"/>
            <w:noWrap/>
            <w:vAlign w:val="center"/>
          </w:tcPr>
          <w:p w14:paraId="03547B3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r>
              <w:rPr>
                <w:rFonts w:eastAsia="Times New Roman" w:cs="Arial"/>
                <w:color w:val="000000"/>
                <w:sz w:val="16"/>
                <w:szCs w:val="16"/>
                <w:lang w:eastAsia="cs-CZ"/>
              </w:rPr>
              <w:t xml:space="preserve"> </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5B0860A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FBE4D5" w:themeFill="accent2" w:themeFillTint="33"/>
            <w:noWrap/>
            <w:vAlign w:val="center"/>
          </w:tcPr>
          <w:p w14:paraId="6B708E74" w14:textId="77777777" w:rsidR="008B1254"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5815FA4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r>
              <w:rPr>
                <w:rFonts w:eastAsia="Times New Roman" w:cs="Arial"/>
                <w:color w:val="000000"/>
                <w:sz w:val="16"/>
                <w:szCs w:val="16"/>
                <w:lang w:eastAsia="cs-CZ"/>
              </w:rPr>
              <w:t xml:space="preserve"> </w:t>
            </w: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5E2FD65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EDEDED" w:themeFill="accent3" w:themeFillTint="33"/>
            <w:noWrap/>
            <w:vAlign w:val="center"/>
          </w:tcPr>
          <w:p w14:paraId="6C3F22F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8" w:space="0" w:color="auto"/>
              <w:right w:val="single" w:sz="4" w:space="0" w:color="auto"/>
            </w:tcBorders>
            <w:shd w:val="clear" w:color="auto" w:fill="E2EFD9" w:themeFill="accent6" w:themeFillTint="33"/>
            <w:noWrap/>
            <w:vAlign w:val="center"/>
          </w:tcPr>
          <w:p w14:paraId="4D2E647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8" w:space="0" w:color="auto"/>
            </w:tcBorders>
            <w:shd w:val="clear" w:color="auto" w:fill="E2EFD9" w:themeFill="accent6" w:themeFillTint="33"/>
            <w:noWrap/>
            <w:vAlign w:val="center"/>
          </w:tcPr>
          <w:p w14:paraId="07D1A66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r>
      <w:tr w:rsidR="008B1254" w:rsidRPr="004273F2" w14:paraId="21C11C1A" w14:textId="77777777" w:rsidTr="008B1254">
        <w:trPr>
          <w:trHeight w:val="298"/>
        </w:trPr>
        <w:tc>
          <w:tcPr>
            <w:tcW w:w="102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7C3FF9A6" w14:textId="77777777" w:rsidR="008B1254" w:rsidRPr="00882294" w:rsidRDefault="008B1254" w:rsidP="008B1254">
            <w:pPr>
              <w:spacing w:after="0" w:line="240" w:lineRule="auto"/>
              <w:jc w:val="center"/>
              <w:rPr>
                <w:rFonts w:eastAsia="Times New Roman" w:cs="Arial"/>
                <w:b/>
                <w:bCs/>
                <w:color w:val="FF0000"/>
                <w:sz w:val="20"/>
                <w:szCs w:val="20"/>
                <w:lang w:eastAsia="cs-CZ"/>
              </w:rPr>
            </w:pPr>
            <w:r w:rsidRPr="004273F2">
              <w:rPr>
                <w:rFonts w:eastAsia="Times New Roman" w:cs="Arial"/>
                <w:b/>
                <w:bCs/>
                <w:color w:val="000000"/>
                <w:sz w:val="20"/>
                <w:szCs w:val="20"/>
                <w:lang w:eastAsia="cs-CZ"/>
              </w:rPr>
              <w:t>Doporučená opatření</w:t>
            </w:r>
            <w:r>
              <w:rPr>
                <w:rFonts w:eastAsia="Times New Roman" w:cs="Arial"/>
                <w:b/>
                <w:bCs/>
                <w:color w:val="000000"/>
                <w:sz w:val="20"/>
                <w:szCs w:val="20"/>
                <w:lang w:eastAsia="cs-CZ"/>
              </w:rPr>
              <w:t xml:space="preserve"> </w:t>
            </w:r>
            <w:r w:rsidRPr="00516C72">
              <w:rPr>
                <w:rFonts w:eastAsia="Times New Roman" w:cs="Arial"/>
                <w:b/>
                <w:bCs/>
                <w:sz w:val="20"/>
                <w:szCs w:val="20"/>
                <w:lang w:eastAsia="cs-CZ"/>
              </w:rPr>
              <w:t>MAP II.</w:t>
            </w:r>
          </w:p>
        </w:tc>
        <w:tc>
          <w:tcPr>
            <w:tcW w:w="3480" w:type="dxa"/>
            <w:tcBorders>
              <w:top w:val="nil"/>
              <w:left w:val="nil"/>
              <w:bottom w:val="single" w:sz="4" w:space="0" w:color="auto"/>
              <w:right w:val="nil"/>
            </w:tcBorders>
            <w:shd w:val="clear" w:color="auto" w:fill="auto"/>
            <w:vAlign w:val="center"/>
            <w:hideMark/>
          </w:tcPr>
          <w:p w14:paraId="3D5954FC"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Rozvoj podnikavosti a iniciativy dětí a žáků</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271E0EC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472AC4B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4EC945B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1A84884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696BC20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65FEC0D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7939949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3106F29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7295ADD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733A541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1FB9BC1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3370C8C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08D3EDD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455704C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365F135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7875002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3B93264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172FD9B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3D74FF19" w14:textId="77777777" w:rsidTr="008B1254">
        <w:trPr>
          <w:trHeight w:val="1241"/>
        </w:trPr>
        <w:tc>
          <w:tcPr>
            <w:tcW w:w="1020" w:type="dxa"/>
            <w:vMerge/>
            <w:tcBorders>
              <w:top w:val="nil"/>
              <w:left w:val="single" w:sz="8" w:space="0" w:color="auto"/>
              <w:bottom w:val="single" w:sz="8" w:space="0" w:color="000000"/>
              <w:right w:val="single" w:sz="4" w:space="0" w:color="auto"/>
            </w:tcBorders>
            <w:vAlign w:val="center"/>
            <w:hideMark/>
          </w:tcPr>
          <w:p w14:paraId="085FCF44"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5E9F118F"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Rozvoj kompetencí dětí a žáků v polytechnickém vzdělávání (podpora zájmu, motivace a dovedností v oblasti vědy, technologií, inženýringu a matematiky "STEM", co zahrnuje i EVVO)</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17717B16" w14:textId="77777777" w:rsidR="008B1254" w:rsidRPr="004273F2" w:rsidRDefault="008B1254" w:rsidP="008B1254">
            <w:pPr>
              <w:spacing w:after="0" w:line="240" w:lineRule="auto"/>
              <w:jc w:val="center"/>
              <w:rPr>
                <w:rFonts w:eastAsia="Times New Roman" w:cs="Arial"/>
                <w:color w:val="00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778BB03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44F3204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3E2AA4A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04FB787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3E49CA0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FD8ED2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300EACE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3E0B516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533E236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11E0D12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78C3A6F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04EA4D7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2BAABD5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502EE77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327345F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0B4F8D8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05F5B03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065E5C48" w14:textId="77777777" w:rsidTr="008B1254">
        <w:trPr>
          <w:trHeight w:val="383"/>
        </w:trPr>
        <w:tc>
          <w:tcPr>
            <w:tcW w:w="1020" w:type="dxa"/>
            <w:vMerge/>
            <w:tcBorders>
              <w:top w:val="nil"/>
              <w:left w:val="single" w:sz="8" w:space="0" w:color="auto"/>
              <w:bottom w:val="single" w:sz="4" w:space="0" w:color="auto"/>
              <w:right w:val="single" w:sz="4" w:space="0" w:color="auto"/>
            </w:tcBorders>
            <w:vAlign w:val="center"/>
            <w:hideMark/>
          </w:tcPr>
          <w:p w14:paraId="4C6B3DDE"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49315B0B"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Kariérové poradenství v základních školách</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057E965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6459EC7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68D20DF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5D6E8A0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74B3264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17D17BC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5A85EAB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5E8B3B0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1E63C09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73DFA31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658175F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329743E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701486C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5E82566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493A9C5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688CA26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763F195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6DBCFDB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3D6C3F50"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06E0F0" w14:textId="77777777" w:rsidR="008B1254" w:rsidRPr="004273F2" w:rsidRDefault="008B1254" w:rsidP="008B1254">
            <w:pPr>
              <w:spacing w:after="0" w:line="240" w:lineRule="auto"/>
              <w:jc w:val="center"/>
              <w:rPr>
                <w:rFonts w:eastAsia="Times New Roman" w:cs="Arial"/>
                <w:b/>
                <w:bCs/>
                <w:color w:val="000000"/>
                <w:sz w:val="20"/>
                <w:szCs w:val="20"/>
                <w:lang w:eastAsia="cs-CZ"/>
              </w:rPr>
            </w:pPr>
            <w:r>
              <w:rPr>
                <w:rFonts w:eastAsia="Times New Roman" w:cs="Arial"/>
                <w:b/>
                <w:bCs/>
                <w:color w:val="000000"/>
                <w:sz w:val="20"/>
                <w:szCs w:val="20"/>
                <w:lang w:eastAsia="cs-CZ"/>
              </w:rPr>
              <w:t>Průřez</w:t>
            </w:r>
            <w:r w:rsidRPr="004273F2">
              <w:rPr>
                <w:rFonts w:eastAsia="Times New Roman" w:cs="Arial"/>
                <w:b/>
                <w:bCs/>
                <w:color w:val="000000"/>
                <w:sz w:val="20"/>
                <w:szCs w:val="20"/>
                <w:lang w:eastAsia="cs-CZ"/>
              </w:rPr>
              <w:t>ová a volitelná opatření</w:t>
            </w:r>
            <w:r>
              <w:rPr>
                <w:rFonts w:eastAsia="Times New Roman" w:cs="Arial"/>
                <w:b/>
                <w:bCs/>
                <w:color w:val="000000"/>
                <w:sz w:val="20"/>
                <w:szCs w:val="20"/>
                <w:lang w:eastAsia="cs-CZ"/>
              </w:rPr>
              <w:t xml:space="preserve"> </w:t>
            </w:r>
            <w:r w:rsidRPr="00516C72">
              <w:rPr>
                <w:rFonts w:eastAsia="Times New Roman" w:cs="Arial"/>
                <w:b/>
                <w:bCs/>
                <w:sz w:val="20"/>
                <w:szCs w:val="20"/>
                <w:lang w:eastAsia="cs-CZ"/>
              </w:rPr>
              <w:t>MAP II.</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3BF04C87"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Rozvoj digitálních kompetencí dětí a žáků</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CB49BE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7CDC3F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BE476E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6B3873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05815E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E4C806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7E7C31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1334B7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7E35B2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82D3DE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4AAD03D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A78192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C6AD2A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9201B7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FC9C8E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B2CC2E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F3EA76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1A837A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446FE99A"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7CC5AFA2"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hideMark/>
          </w:tcPr>
          <w:p w14:paraId="46EFD64F"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Rozvoj kompetencí dětí a žáků pro aktivní používání cizího jazyka</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79FD634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08D7493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46202DA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5B8335E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53B6E20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A096EC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46EC5C8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74A7824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593D138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17236ED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455F586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75CEAF9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15334E1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6C46686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641FC77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3233822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7D16252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559B5DF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02A88367"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146186E0"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7C7FEF40" w14:textId="77777777" w:rsidR="008B1254" w:rsidRPr="004273F2" w:rsidRDefault="008B1254" w:rsidP="008B1254">
            <w:pPr>
              <w:spacing w:after="0" w:line="240" w:lineRule="auto"/>
              <w:rPr>
                <w:rFonts w:eastAsia="Times New Roman" w:cs="Arial"/>
                <w:color w:val="000000"/>
                <w:sz w:val="20"/>
                <w:szCs w:val="20"/>
                <w:lang w:eastAsia="cs-CZ"/>
              </w:rPr>
            </w:pPr>
            <w:r>
              <w:rPr>
                <w:rFonts w:eastAsia="Times New Roman" w:cs="Arial"/>
                <w:color w:val="000000"/>
                <w:sz w:val="20"/>
                <w:szCs w:val="20"/>
                <w:lang w:eastAsia="cs-CZ"/>
              </w:rPr>
              <w:t>Rozvoj sociálních a obča</w:t>
            </w:r>
            <w:r w:rsidRPr="004273F2">
              <w:rPr>
                <w:rFonts w:eastAsia="Times New Roman" w:cs="Arial"/>
                <w:color w:val="000000"/>
                <w:sz w:val="20"/>
                <w:szCs w:val="20"/>
                <w:lang w:eastAsia="cs-CZ"/>
              </w:rPr>
              <w:t>n</w:t>
            </w:r>
            <w:r>
              <w:rPr>
                <w:rFonts w:eastAsia="Times New Roman" w:cs="Arial"/>
                <w:color w:val="000000"/>
                <w:sz w:val="20"/>
                <w:szCs w:val="20"/>
                <w:lang w:eastAsia="cs-CZ"/>
              </w:rPr>
              <w:t>s</w:t>
            </w:r>
            <w:r w:rsidRPr="004273F2">
              <w:rPr>
                <w:rFonts w:eastAsia="Times New Roman" w:cs="Arial"/>
                <w:color w:val="000000"/>
                <w:sz w:val="20"/>
                <w:szCs w:val="20"/>
                <w:lang w:eastAsia="cs-CZ"/>
              </w:rPr>
              <w:t>kých kompetencí dětí a žáků</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530A6D1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5207516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7DCBFFD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1623BAB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73BFF5C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64566B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4F82E2A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6B3F29BD"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7131338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0792328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0EA974A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15EE18E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6A3EC3D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04EAF79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45299E2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68A4CB0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150EBB3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713112B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1CC0C3F0" w14:textId="77777777" w:rsidTr="008B1254">
        <w:trPr>
          <w:trHeight w:val="312"/>
        </w:trPr>
        <w:tc>
          <w:tcPr>
            <w:tcW w:w="1020" w:type="dxa"/>
            <w:vMerge/>
            <w:tcBorders>
              <w:top w:val="nil"/>
              <w:left w:val="single" w:sz="8" w:space="0" w:color="auto"/>
              <w:bottom w:val="single" w:sz="8" w:space="0" w:color="000000"/>
              <w:right w:val="single" w:sz="4" w:space="0" w:color="auto"/>
            </w:tcBorders>
            <w:vAlign w:val="center"/>
            <w:hideMark/>
          </w:tcPr>
          <w:p w14:paraId="15C5B673"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5CF51DD0"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Rozvoj kulturního povědomí a vyjádření dětí a žáků</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4285A2B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1BBFD40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29367F1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2AB7629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584CFEC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1CD7420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090C0A2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DEEB30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39567E6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463C79C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1919B0C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099E723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1E90983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2C2CA04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470E321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06A3815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49A55479"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66A6817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1E56B50A"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hideMark/>
          </w:tcPr>
          <w:p w14:paraId="2A2999A4"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18F7FF0C"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Investice do rozvoje kapacit základních škol</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7D003A5C"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0CCBD4CF"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02AFC69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DEEAF6" w:themeFill="accent1" w:themeFillTint="33"/>
            <w:noWrap/>
            <w:vAlign w:val="center"/>
            <w:hideMark/>
          </w:tcPr>
          <w:p w14:paraId="2C61797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hideMark/>
          </w:tcPr>
          <w:p w14:paraId="327D034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00F384C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193877F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FF2CC" w:themeFill="accent4" w:themeFillTint="33"/>
            <w:noWrap/>
            <w:vAlign w:val="center"/>
            <w:hideMark/>
          </w:tcPr>
          <w:p w14:paraId="265E2940"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FF2CC" w:themeFill="accent4" w:themeFillTint="33"/>
            <w:noWrap/>
            <w:vAlign w:val="center"/>
            <w:hideMark/>
          </w:tcPr>
          <w:p w14:paraId="0561534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01C4B6E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FBE4D5" w:themeFill="accent2" w:themeFillTint="33"/>
            <w:noWrap/>
            <w:vAlign w:val="center"/>
            <w:hideMark/>
          </w:tcPr>
          <w:p w14:paraId="72A89D0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FBE4D5" w:themeFill="accent2" w:themeFillTint="33"/>
            <w:noWrap/>
            <w:vAlign w:val="center"/>
            <w:hideMark/>
          </w:tcPr>
          <w:p w14:paraId="499D227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FBE4D5" w:themeFill="accent2" w:themeFillTint="33"/>
            <w:noWrap/>
            <w:vAlign w:val="center"/>
            <w:hideMark/>
          </w:tcPr>
          <w:p w14:paraId="2C3F632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16CCA78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4" w:space="0" w:color="auto"/>
            </w:tcBorders>
            <w:shd w:val="clear" w:color="auto" w:fill="EDEDED" w:themeFill="accent3" w:themeFillTint="33"/>
            <w:noWrap/>
            <w:vAlign w:val="center"/>
            <w:hideMark/>
          </w:tcPr>
          <w:p w14:paraId="44442C14"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DEDED" w:themeFill="accent3" w:themeFillTint="33"/>
            <w:noWrap/>
            <w:vAlign w:val="center"/>
            <w:hideMark/>
          </w:tcPr>
          <w:p w14:paraId="065BD80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4" w:space="0" w:color="auto"/>
              <w:right w:val="single" w:sz="4" w:space="0" w:color="auto"/>
            </w:tcBorders>
            <w:shd w:val="clear" w:color="auto" w:fill="E2EFD9" w:themeFill="accent6" w:themeFillTint="33"/>
            <w:noWrap/>
            <w:vAlign w:val="center"/>
            <w:hideMark/>
          </w:tcPr>
          <w:p w14:paraId="0C7B5971"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7322EFC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r w:rsidR="008B1254" w:rsidRPr="004273F2" w14:paraId="522F4F8D" w14:textId="77777777" w:rsidTr="008B1254">
        <w:trPr>
          <w:trHeight w:val="264"/>
        </w:trPr>
        <w:tc>
          <w:tcPr>
            <w:tcW w:w="1020" w:type="dxa"/>
            <w:vMerge/>
            <w:tcBorders>
              <w:top w:val="nil"/>
              <w:left w:val="single" w:sz="8" w:space="0" w:color="auto"/>
              <w:bottom w:val="single" w:sz="8" w:space="0" w:color="000000"/>
              <w:right w:val="single" w:sz="4" w:space="0" w:color="auto"/>
            </w:tcBorders>
            <w:vAlign w:val="center"/>
            <w:hideMark/>
          </w:tcPr>
          <w:p w14:paraId="7F6BF634" w14:textId="77777777" w:rsidR="008B1254" w:rsidRPr="004273F2" w:rsidRDefault="008B1254" w:rsidP="008B1254">
            <w:pPr>
              <w:spacing w:after="0" w:line="240" w:lineRule="auto"/>
              <w:rPr>
                <w:rFonts w:eastAsia="Times New Roman" w:cs="Arial"/>
                <w:b/>
                <w:bCs/>
                <w:color w:val="000000"/>
                <w:sz w:val="20"/>
                <w:szCs w:val="20"/>
                <w:lang w:eastAsia="cs-CZ"/>
              </w:rPr>
            </w:pPr>
          </w:p>
        </w:tc>
        <w:tc>
          <w:tcPr>
            <w:tcW w:w="3480" w:type="dxa"/>
            <w:tcBorders>
              <w:top w:val="nil"/>
              <w:left w:val="nil"/>
              <w:bottom w:val="single" w:sz="8" w:space="0" w:color="auto"/>
              <w:right w:val="nil"/>
            </w:tcBorders>
            <w:shd w:val="clear" w:color="auto" w:fill="auto"/>
            <w:vAlign w:val="center"/>
            <w:hideMark/>
          </w:tcPr>
          <w:p w14:paraId="6BD12438" w14:textId="77777777" w:rsidR="008B1254" w:rsidRPr="004273F2" w:rsidRDefault="008B1254" w:rsidP="008B1254">
            <w:pPr>
              <w:spacing w:after="0" w:line="240" w:lineRule="auto"/>
              <w:rPr>
                <w:rFonts w:eastAsia="Times New Roman" w:cs="Arial"/>
                <w:color w:val="000000"/>
                <w:sz w:val="20"/>
                <w:szCs w:val="20"/>
                <w:lang w:eastAsia="cs-CZ"/>
              </w:rPr>
            </w:pPr>
            <w:r w:rsidRPr="004273F2">
              <w:rPr>
                <w:rFonts w:eastAsia="Times New Roman" w:cs="Arial"/>
                <w:color w:val="000000"/>
                <w:sz w:val="20"/>
                <w:szCs w:val="20"/>
                <w:lang w:eastAsia="cs-CZ"/>
              </w:rPr>
              <w:t>Aktivity související se vzděláváním mimo OP VVV, IROP a OP PPPR</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hideMark/>
          </w:tcPr>
          <w:p w14:paraId="516777F2" w14:textId="77777777" w:rsidR="008B1254" w:rsidRPr="004273F2" w:rsidRDefault="008B1254" w:rsidP="008B1254">
            <w:pPr>
              <w:spacing w:after="0" w:line="240" w:lineRule="auto"/>
              <w:rPr>
                <w:rFonts w:eastAsia="Times New Roman" w:cs="Arial"/>
                <w:color w:val="00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097165A5"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XXX</w:t>
            </w: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5E551F8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nil"/>
              <w:bottom w:val="single" w:sz="8" w:space="0" w:color="auto"/>
              <w:right w:val="single" w:sz="4" w:space="0" w:color="auto"/>
            </w:tcBorders>
            <w:shd w:val="clear" w:color="auto" w:fill="DEEAF6" w:themeFill="accent1" w:themeFillTint="33"/>
            <w:noWrap/>
            <w:vAlign w:val="center"/>
            <w:hideMark/>
          </w:tcPr>
          <w:p w14:paraId="02A7DE9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X</w:t>
            </w: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hideMark/>
          </w:tcPr>
          <w:p w14:paraId="7D13A23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75441EB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515BE697"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FF2CC" w:themeFill="accent4" w:themeFillTint="33"/>
            <w:noWrap/>
            <w:vAlign w:val="center"/>
            <w:hideMark/>
          </w:tcPr>
          <w:p w14:paraId="4DAA160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8" w:space="0" w:color="auto"/>
            </w:tcBorders>
            <w:shd w:val="clear" w:color="auto" w:fill="FFF2CC" w:themeFill="accent4" w:themeFillTint="33"/>
            <w:noWrap/>
            <w:vAlign w:val="center"/>
            <w:hideMark/>
          </w:tcPr>
          <w:p w14:paraId="111C0F52"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8" w:space="0" w:color="auto"/>
              <w:right w:val="single" w:sz="4" w:space="0" w:color="auto"/>
            </w:tcBorders>
            <w:shd w:val="clear" w:color="auto" w:fill="FBE4D5" w:themeFill="accent2" w:themeFillTint="33"/>
            <w:noWrap/>
            <w:vAlign w:val="center"/>
            <w:hideMark/>
          </w:tcPr>
          <w:p w14:paraId="7C846B2B"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FBE4D5" w:themeFill="accent2" w:themeFillTint="33"/>
            <w:noWrap/>
            <w:vAlign w:val="center"/>
            <w:hideMark/>
          </w:tcPr>
          <w:p w14:paraId="7F103B2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8" w:space="0" w:color="auto"/>
              <w:right w:val="single" w:sz="4" w:space="0" w:color="auto"/>
            </w:tcBorders>
            <w:shd w:val="clear" w:color="auto" w:fill="FBE4D5" w:themeFill="accent2" w:themeFillTint="33"/>
            <w:noWrap/>
            <w:vAlign w:val="center"/>
            <w:hideMark/>
          </w:tcPr>
          <w:p w14:paraId="2CBAC5DA"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8" w:space="0" w:color="auto"/>
            </w:tcBorders>
            <w:shd w:val="clear" w:color="auto" w:fill="FBE4D5" w:themeFill="accent2" w:themeFillTint="33"/>
            <w:noWrap/>
            <w:vAlign w:val="center"/>
            <w:hideMark/>
          </w:tcPr>
          <w:p w14:paraId="1444FEF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EDEDED" w:themeFill="accent3" w:themeFillTint="33"/>
            <w:noWrap/>
            <w:vAlign w:val="center"/>
            <w:hideMark/>
          </w:tcPr>
          <w:p w14:paraId="35F5D0C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4" w:space="0" w:color="auto"/>
            </w:tcBorders>
            <w:shd w:val="clear" w:color="auto" w:fill="EDEDED" w:themeFill="accent3" w:themeFillTint="33"/>
            <w:noWrap/>
            <w:vAlign w:val="center"/>
            <w:hideMark/>
          </w:tcPr>
          <w:p w14:paraId="3257189E"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8" w:space="0" w:color="auto"/>
            </w:tcBorders>
            <w:shd w:val="clear" w:color="auto" w:fill="EDEDED" w:themeFill="accent3" w:themeFillTint="33"/>
            <w:noWrap/>
            <w:vAlign w:val="center"/>
            <w:hideMark/>
          </w:tcPr>
          <w:p w14:paraId="52583353"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19" w:type="dxa"/>
            <w:tcBorders>
              <w:top w:val="nil"/>
              <w:left w:val="nil"/>
              <w:bottom w:val="single" w:sz="8" w:space="0" w:color="auto"/>
              <w:right w:val="single" w:sz="4" w:space="0" w:color="auto"/>
            </w:tcBorders>
            <w:shd w:val="clear" w:color="auto" w:fill="E2EFD9" w:themeFill="accent6" w:themeFillTint="33"/>
            <w:noWrap/>
            <w:vAlign w:val="center"/>
            <w:hideMark/>
          </w:tcPr>
          <w:p w14:paraId="1CB5CD66"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c>
          <w:tcPr>
            <w:tcW w:w="461" w:type="dxa"/>
            <w:tcBorders>
              <w:top w:val="nil"/>
              <w:left w:val="nil"/>
              <w:bottom w:val="single" w:sz="8" w:space="0" w:color="auto"/>
              <w:right w:val="single" w:sz="8" w:space="0" w:color="auto"/>
            </w:tcBorders>
            <w:shd w:val="clear" w:color="auto" w:fill="E2EFD9" w:themeFill="accent6" w:themeFillTint="33"/>
            <w:noWrap/>
            <w:vAlign w:val="center"/>
            <w:hideMark/>
          </w:tcPr>
          <w:p w14:paraId="05957828" w14:textId="77777777" w:rsidR="008B1254" w:rsidRPr="004273F2" w:rsidRDefault="008B1254" w:rsidP="008B1254">
            <w:pPr>
              <w:spacing w:after="0" w:line="240" w:lineRule="auto"/>
              <w:jc w:val="center"/>
              <w:rPr>
                <w:rFonts w:eastAsia="Times New Roman" w:cs="Arial"/>
                <w:color w:val="000000"/>
                <w:sz w:val="16"/>
                <w:szCs w:val="16"/>
                <w:lang w:eastAsia="cs-CZ"/>
              </w:rPr>
            </w:pPr>
            <w:r w:rsidRPr="004273F2">
              <w:rPr>
                <w:rFonts w:eastAsia="Times New Roman" w:cs="Arial"/>
                <w:color w:val="000000"/>
                <w:sz w:val="16"/>
                <w:szCs w:val="16"/>
                <w:lang w:eastAsia="cs-CZ"/>
              </w:rPr>
              <w:t> </w:t>
            </w:r>
          </w:p>
        </w:tc>
      </w:tr>
    </w:tbl>
    <w:p w14:paraId="7C0BB6D3" w14:textId="77777777" w:rsidR="008B1254" w:rsidRDefault="008B1254" w:rsidP="008B1254">
      <w:pPr>
        <w:rPr>
          <w:rFonts w:cs="Arial"/>
        </w:rPr>
      </w:pPr>
    </w:p>
    <w:p w14:paraId="6871BE5A" w14:textId="77777777" w:rsidR="008B1254" w:rsidRPr="007D76D2" w:rsidRDefault="008B1254" w:rsidP="008B1254">
      <w:pPr>
        <w:rPr>
          <w:rFonts w:cs="Arial"/>
          <w:color w:val="FF0000"/>
        </w:rPr>
      </w:pPr>
      <w:r w:rsidRPr="007D76D2">
        <w:rPr>
          <w:rFonts w:cs="Arial"/>
          <w:color w:val="FF0000"/>
        </w:rPr>
        <w:t>MAP III.</w:t>
      </w:r>
    </w:p>
    <w:tbl>
      <w:tblPr>
        <w:tblW w:w="12672" w:type="dxa"/>
        <w:tblCellMar>
          <w:left w:w="70" w:type="dxa"/>
          <w:right w:w="70" w:type="dxa"/>
        </w:tblCellMar>
        <w:tblLook w:val="04A0" w:firstRow="1" w:lastRow="0" w:firstColumn="1" w:lastColumn="0" w:noHBand="0" w:noVBand="1"/>
      </w:tblPr>
      <w:tblGrid>
        <w:gridCol w:w="1020"/>
        <w:gridCol w:w="3480"/>
        <w:gridCol w:w="461"/>
        <w:gridCol w:w="461"/>
        <w:gridCol w:w="461"/>
        <w:gridCol w:w="461"/>
        <w:gridCol w:w="461"/>
        <w:gridCol w:w="461"/>
        <w:gridCol w:w="461"/>
        <w:gridCol w:w="461"/>
        <w:gridCol w:w="461"/>
        <w:gridCol w:w="419"/>
        <w:gridCol w:w="461"/>
        <w:gridCol w:w="419"/>
        <w:gridCol w:w="461"/>
        <w:gridCol w:w="461"/>
        <w:gridCol w:w="461"/>
        <w:gridCol w:w="461"/>
        <w:gridCol w:w="419"/>
        <w:gridCol w:w="461"/>
      </w:tblGrid>
      <w:tr w:rsidR="008B1254" w:rsidRPr="004273F2" w14:paraId="58AEB1F9" w14:textId="77777777" w:rsidTr="008B1254">
        <w:trPr>
          <w:trHeight w:val="196"/>
        </w:trPr>
        <w:tc>
          <w:tcPr>
            <w:tcW w:w="450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A06CB7" w14:textId="77777777" w:rsidR="008B1254" w:rsidRPr="007D76D2" w:rsidRDefault="008B1254" w:rsidP="008B1254">
            <w:pPr>
              <w:spacing w:after="0" w:line="240" w:lineRule="auto"/>
              <w:jc w:val="center"/>
              <w:rPr>
                <w:rFonts w:eastAsia="Times New Roman" w:cs="Arial"/>
                <w:color w:val="FF0000"/>
                <w:sz w:val="20"/>
                <w:szCs w:val="20"/>
                <w:lang w:eastAsia="cs-CZ"/>
              </w:rPr>
            </w:pPr>
            <w:r w:rsidRPr="007D76D2">
              <w:rPr>
                <w:rFonts w:eastAsia="Times New Roman" w:cs="Arial"/>
                <w:color w:val="FF0000"/>
                <w:sz w:val="20"/>
                <w:szCs w:val="20"/>
                <w:lang w:eastAsia="cs-CZ"/>
              </w:rPr>
              <w:t> </w:t>
            </w:r>
          </w:p>
        </w:tc>
        <w:tc>
          <w:tcPr>
            <w:tcW w:w="8172" w:type="dxa"/>
            <w:gridSpan w:val="18"/>
            <w:tcBorders>
              <w:top w:val="single" w:sz="8" w:space="0" w:color="auto"/>
              <w:left w:val="single" w:sz="4" w:space="0" w:color="auto"/>
              <w:bottom w:val="nil"/>
              <w:right w:val="single" w:sz="8" w:space="0" w:color="000000"/>
            </w:tcBorders>
            <w:shd w:val="clear" w:color="auto" w:fill="auto"/>
            <w:noWrap/>
            <w:vAlign w:val="bottom"/>
            <w:hideMark/>
          </w:tcPr>
          <w:p w14:paraId="1B77A982" w14:textId="77777777" w:rsidR="008B1254" w:rsidRPr="007D76D2" w:rsidRDefault="008B1254" w:rsidP="008B1254">
            <w:pPr>
              <w:spacing w:after="0" w:line="240" w:lineRule="auto"/>
              <w:jc w:val="center"/>
              <w:rPr>
                <w:rFonts w:eastAsia="Times New Roman" w:cs="Arial"/>
                <w:b/>
                <w:bCs/>
                <w:color w:val="FF0000"/>
                <w:sz w:val="20"/>
                <w:szCs w:val="20"/>
                <w:lang w:eastAsia="cs-CZ"/>
              </w:rPr>
            </w:pPr>
            <w:r w:rsidRPr="007D76D2">
              <w:rPr>
                <w:rFonts w:eastAsia="Times New Roman" w:cs="Arial"/>
                <w:b/>
                <w:bCs/>
                <w:color w:val="FF0000"/>
                <w:sz w:val="20"/>
                <w:szCs w:val="20"/>
                <w:lang w:eastAsia="cs-CZ"/>
              </w:rPr>
              <w:t>Specifické cíle</w:t>
            </w:r>
          </w:p>
        </w:tc>
      </w:tr>
      <w:tr w:rsidR="008B1254" w:rsidRPr="00EE03B1" w14:paraId="67FE47CF" w14:textId="77777777" w:rsidTr="008B1254">
        <w:trPr>
          <w:trHeight w:val="200"/>
        </w:trPr>
        <w:tc>
          <w:tcPr>
            <w:tcW w:w="4500" w:type="dxa"/>
            <w:gridSpan w:val="2"/>
            <w:vMerge/>
            <w:tcBorders>
              <w:top w:val="single" w:sz="8" w:space="0" w:color="auto"/>
              <w:left w:val="single" w:sz="8" w:space="0" w:color="auto"/>
              <w:bottom w:val="single" w:sz="4" w:space="0" w:color="auto"/>
              <w:right w:val="single" w:sz="4" w:space="0" w:color="auto"/>
            </w:tcBorders>
            <w:vAlign w:val="center"/>
            <w:hideMark/>
          </w:tcPr>
          <w:p w14:paraId="40EE7DD1" w14:textId="77777777" w:rsidR="008B1254" w:rsidRPr="007D76D2" w:rsidRDefault="008B1254" w:rsidP="008B1254">
            <w:pPr>
              <w:spacing w:after="0" w:line="240" w:lineRule="auto"/>
              <w:rPr>
                <w:rFonts w:eastAsia="Times New Roman" w:cs="Arial"/>
                <w:color w:val="FF0000"/>
                <w:sz w:val="20"/>
                <w:szCs w:val="20"/>
                <w:lang w:eastAsia="cs-CZ"/>
              </w:rPr>
            </w:pPr>
          </w:p>
        </w:tc>
        <w:tc>
          <w:tcPr>
            <w:tcW w:w="461"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14:paraId="185D8508"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1.1</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56C55008"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1.2</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6A9C31B9"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1.3</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052C78DA"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1.4</w:t>
            </w:r>
          </w:p>
        </w:tc>
        <w:tc>
          <w:tcPr>
            <w:tcW w:w="461" w:type="dxa"/>
            <w:tcBorders>
              <w:top w:val="single" w:sz="8" w:space="0" w:color="auto"/>
              <w:left w:val="single" w:sz="8" w:space="0" w:color="auto"/>
              <w:bottom w:val="nil"/>
              <w:right w:val="single" w:sz="4" w:space="0" w:color="auto"/>
            </w:tcBorders>
            <w:shd w:val="clear" w:color="auto" w:fill="FFF2CC" w:themeFill="accent4" w:themeFillTint="33"/>
            <w:noWrap/>
            <w:vAlign w:val="bottom"/>
            <w:hideMark/>
          </w:tcPr>
          <w:p w14:paraId="1624F33A"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2.1</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2293BC1B"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2.2</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18A42EF4"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2.3</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6DAA03A1"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2.4</w:t>
            </w:r>
          </w:p>
        </w:tc>
        <w:tc>
          <w:tcPr>
            <w:tcW w:w="461" w:type="dxa"/>
            <w:tcBorders>
              <w:top w:val="single" w:sz="8" w:space="0" w:color="auto"/>
              <w:left w:val="nil"/>
              <w:bottom w:val="nil"/>
              <w:right w:val="single" w:sz="8" w:space="0" w:color="auto"/>
            </w:tcBorders>
            <w:shd w:val="clear" w:color="auto" w:fill="FFF2CC" w:themeFill="accent4" w:themeFillTint="33"/>
            <w:noWrap/>
            <w:vAlign w:val="bottom"/>
            <w:hideMark/>
          </w:tcPr>
          <w:p w14:paraId="2E5A3226"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2.5</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55429C9E"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3.1</w:t>
            </w:r>
          </w:p>
        </w:tc>
        <w:tc>
          <w:tcPr>
            <w:tcW w:w="461" w:type="dxa"/>
            <w:tcBorders>
              <w:top w:val="single" w:sz="8" w:space="0" w:color="auto"/>
              <w:left w:val="nil"/>
              <w:bottom w:val="nil"/>
              <w:right w:val="single" w:sz="4" w:space="0" w:color="auto"/>
            </w:tcBorders>
            <w:shd w:val="clear" w:color="auto" w:fill="FBE4D5" w:themeFill="accent2" w:themeFillTint="33"/>
            <w:noWrap/>
            <w:vAlign w:val="bottom"/>
            <w:hideMark/>
          </w:tcPr>
          <w:p w14:paraId="777F37CE"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3.2</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668CD4F1"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3.3</w:t>
            </w:r>
          </w:p>
        </w:tc>
        <w:tc>
          <w:tcPr>
            <w:tcW w:w="461" w:type="dxa"/>
            <w:tcBorders>
              <w:top w:val="single" w:sz="8" w:space="0" w:color="auto"/>
              <w:left w:val="nil"/>
              <w:bottom w:val="nil"/>
              <w:right w:val="single" w:sz="8" w:space="0" w:color="auto"/>
            </w:tcBorders>
            <w:shd w:val="clear" w:color="auto" w:fill="FBE4D5" w:themeFill="accent2" w:themeFillTint="33"/>
            <w:noWrap/>
            <w:vAlign w:val="bottom"/>
            <w:hideMark/>
          </w:tcPr>
          <w:p w14:paraId="43D20C2D"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3.4</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6C29E007"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4.1</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1D8469E7"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4.2</w:t>
            </w:r>
          </w:p>
        </w:tc>
        <w:tc>
          <w:tcPr>
            <w:tcW w:w="461" w:type="dxa"/>
            <w:tcBorders>
              <w:top w:val="single" w:sz="8" w:space="0" w:color="auto"/>
              <w:left w:val="nil"/>
              <w:bottom w:val="nil"/>
              <w:right w:val="single" w:sz="8" w:space="0" w:color="auto"/>
            </w:tcBorders>
            <w:shd w:val="clear" w:color="auto" w:fill="EDEDED" w:themeFill="accent3" w:themeFillTint="33"/>
            <w:noWrap/>
            <w:vAlign w:val="bottom"/>
            <w:hideMark/>
          </w:tcPr>
          <w:p w14:paraId="7BDF720B"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4.3</w:t>
            </w:r>
          </w:p>
        </w:tc>
        <w:tc>
          <w:tcPr>
            <w:tcW w:w="419" w:type="dxa"/>
            <w:tcBorders>
              <w:top w:val="single" w:sz="8" w:space="0" w:color="auto"/>
              <w:left w:val="nil"/>
              <w:bottom w:val="single" w:sz="8" w:space="0" w:color="auto"/>
              <w:right w:val="single" w:sz="4" w:space="0" w:color="auto"/>
            </w:tcBorders>
            <w:shd w:val="clear" w:color="auto" w:fill="E2EFD9" w:themeFill="accent6" w:themeFillTint="33"/>
            <w:noWrap/>
            <w:vAlign w:val="bottom"/>
            <w:hideMark/>
          </w:tcPr>
          <w:p w14:paraId="462719DD"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5.1</w:t>
            </w:r>
          </w:p>
        </w:tc>
        <w:tc>
          <w:tcPr>
            <w:tcW w:w="461" w:type="dxa"/>
            <w:tcBorders>
              <w:top w:val="single" w:sz="8" w:space="0" w:color="auto"/>
              <w:left w:val="nil"/>
              <w:bottom w:val="single" w:sz="8" w:space="0" w:color="auto"/>
              <w:right w:val="single" w:sz="8" w:space="0" w:color="auto"/>
            </w:tcBorders>
            <w:shd w:val="clear" w:color="auto" w:fill="E2EFD9" w:themeFill="accent6" w:themeFillTint="33"/>
            <w:noWrap/>
            <w:vAlign w:val="bottom"/>
            <w:hideMark/>
          </w:tcPr>
          <w:p w14:paraId="65181584"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5.2</w:t>
            </w:r>
          </w:p>
        </w:tc>
      </w:tr>
      <w:tr w:rsidR="008B1254" w:rsidRPr="000A747C" w14:paraId="15E0C134"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15CEC1"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Povinná témata MAP III.</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5CA993EF"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podpory čtenářské gramotnosti</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09D1F2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6C0E12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08A61D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7D7882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28F62B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1C9D2F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6AEAC6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618325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94F644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5C6042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89B282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35F8ED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3F8D7C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1C7AD42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F2A5E8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778F98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70A328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D41F1A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023587C5"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6A60B570"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hideMark/>
          </w:tcPr>
          <w:p w14:paraId="1B1D89D1"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podpory matematické gramotnosti</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573CE1A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5A8BAF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51ABCD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DCBC67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7D89CA2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A1DFF5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BDA2C2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BDDF70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6D5A3C8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9D0EC5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1F07DBF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B8F419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11D41F0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1B78CA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99C1AE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04C175F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CD6B72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243E39A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1D24A66B"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5AA63F78"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36DDD38F"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rozvoje potenciálu každého žáka</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7709F42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3E983B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06FF3C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1E703E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368CEDF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791CFA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FD933D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AA6424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7748833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3DEB96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027ACDB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C332C5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1238E24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B4E3C2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7367578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5E958CF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2A4DBF1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03A99E2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 </w:t>
            </w:r>
          </w:p>
        </w:tc>
      </w:tr>
      <w:tr w:rsidR="008B1254" w:rsidRPr="000A747C" w14:paraId="0B38400C" w14:textId="77777777" w:rsidTr="008B1254">
        <w:trPr>
          <w:trHeight w:val="312"/>
        </w:trPr>
        <w:tc>
          <w:tcPr>
            <w:tcW w:w="1020" w:type="dxa"/>
            <w:vMerge/>
            <w:tcBorders>
              <w:top w:val="nil"/>
              <w:left w:val="single" w:sz="8" w:space="0" w:color="auto"/>
              <w:bottom w:val="single" w:sz="8" w:space="0" w:color="000000"/>
              <w:right w:val="single" w:sz="4" w:space="0" w:color="auto"/>
            </w:tcBorders>
            <w:vAlign w:val="center"/>
            <w:hideMark/>
          </w:tcPr>
          <w:p w14:paraId="22111A75"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hideMark/>
          </w:tcPr>
          <w:p w14:paraId="0530CE34"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podpory pedagogických, didaktických a manažerských kompetencí pracovníků ve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3C63503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90A52E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C1C70B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A1C164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028FBC2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F31B82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1735CF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1C10B5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35DD3CF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37864D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3CC22E4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0772CC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76FD518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F2D078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D868B8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1DA2960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1624CE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332E1DC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xxx</w:t>
            </w:r>
          </w:p>
        </w:tc>
      </w:tr>
      <w:tr w:rsidR="008B1254" w:rsidRPr="000A747C" w14:paraId="6AA80456"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FDBD8E"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Průřezová témata MAP III.</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14:paraId="2C5D9A5C"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proměna obsahu a způsobu vzdělávání</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DF78C3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CCB9C9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A435DA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56CBD8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7AF2F5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6B90EC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477C14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13E9F5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A74226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4579F2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082990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D34876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33BD55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5974FAD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77C7206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D321E2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6BA993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F960E1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2C192D79"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4ABB520D"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hideMark/>
          </w:tcPr>
          <w:p w14:paraId="0F478B67"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podpora učitelů, ředitelů a dalších pracovníků ve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46BB974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5A6723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D78FE3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5BCD04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578F276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9E7A50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36B3257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1B0D58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47FC04E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A5473C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04EB323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4DF1A73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4AA9D1C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FE0F05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370426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4AFF6F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DA2D04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3A1E010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2E11E226"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5CF257F1"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5824A259"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digitální kompetence k celoživotnímu učení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10751C7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7D16C1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382CF2B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F69400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73C9768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2D4DEC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B743C8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5421F7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54BEFD9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E12608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620D94A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E0D79D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60790B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0B474FA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9C7F36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16D20E5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137DCBF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5C07B0A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w:t>
            </w:r>
          </w:p>
        </w:tc>
      </w:tr>
      <w:tr w:rsidR="008B1254" w:rsidRPr="000A747C" w14:paraId="624C53E1" w14:textId="77777777" w:rsidTr="008B1254">
        <w:trPr>
          <w:trHeight w:val="312"/>
        </w:trPr>
        <w:tc>
          <w:tcPr>
            <w:tcW w:w="1020" w:type="dxa"/>
            <w:vMerge/>
            <w:tcBorders>
              <w:top w:val="nil"/>
              <w:left w:val="single" w:sz="8" w:space="0" w:color="auto"/>
              <w:bottom w:val="single" w:sz="8" w:space="0" w:color="000000"/>
              <w:right w:val="single" w:sz="4" w:space="0" w:color="auto"/>
            </w:tcBorders>
            <w:vAlign w:val="center"/>
            <w:hideMark/>
          </w:tcPr>
          <w:p w14:paraId="7F1D8499"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2A74D5A6"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snižování nerovností v přístupu ke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5F3502B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0FB6164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781559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7BC893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36E9189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7620EC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7DD0C8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6359D8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01E86CC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4CA0EA9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5453E7A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1EB429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9659E6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3A7A943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0B94975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5E7E8F2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38471EB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1B713D6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 </w:t>
            </w:r>
          </w:p>
        </w:tc>
      </w:tr>
      <w:tr w:rsidR="008B1254" w:rsidRPr="000A747C" w14:paraId="0C76D5DD"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hideMark/>
          </w:tcPr>
          <w:p w14:paraId="253ACDEF"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5BFB1294"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spolupráce MŠ – ZŠ/ZŠ – SŠ</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4A049FE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E77C04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3184FB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6B6025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5F853AB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52A80A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A958DE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670F86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66F7924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42B4045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0F164C5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657AEF2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3834C32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5B301DF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5FFA624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399E81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62694BB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7C8B70E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xx</w:t>
            </w:r>
          </w:p>
        </w:tc>
      </w:tr>
      <w:tr w:rsidR="008B1254" w:rsidRPr="000A747C" w14:paraId="6E5533DA"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F73CA7"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Pr>
                <w:rFonts w:eastAsia="Times New Roman" w:cs="Arial"/>
                <w:b/>
                <w:bCs/>
                <w:color w:val="FF0000"/>
                <w:sz w:val="20"/>
                <w:szCs w:val="20"/>
                <w:lang w:eastAsia="cs-CZ"/>
              </w:rPr>
              <w:t>Volitelná</w:t>
            </w:r>
            <w:r w:rsidRPr="000A747C">
              <w:rPr>
                <w:rFonts w:eastAsia="Times New Roman" w:cs="Arial"/>
                <w:b/>
                <w:bCs/>
                <w:color w:val="FF0000"/>
                <w:sz w:val="20"/>
                <w:szCs w:val="20"/>
                <w:lang w:eastAsia="cs-CZ"/>
              </w:rPr>
              <w:t xml:space="preserve"> témata MAP III.</w:t>
            </w:r>
          </w:p>
        </w:tc>
        <w:tc>
          <w:tcPr>
            <w:tcW w:w="3480" w:type="dxa"/>
            <w:tcBorders>
              <w:top w:val="single" w:sz="4" w:space="0" w:color="auto"/>
              <w:left w:val="nil"/>
              <w:bottom w:val="single" w:sz="4" w:space="0" w:color="auto"/>
              <w:right w:val="single" w:sz="4" w:space="0" w:color="auto"/>
            </w:tcBorders>
            <w:shd w:val="clear" w:color="auto" w:fill="auto"/>
            <w:vAlign w:val="center"/>
          </w:tcPr>
          <w:p w14:paraId="38DEA371"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podnikavosti, iniciativy a kreativity dětí a žáků</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030F88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1BBEC2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160419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4C1A73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43798A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3E9268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278B2D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B7082E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65A60E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4449CB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73C082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512399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738BCF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6B4FD8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8701D8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5029C84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DF5AF9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55D7B7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320F47D2"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55B32CED"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tcPr>
          <w:p w14:paraId="55CF6E51"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kompetencí dětí a žáků v polytechnickém vzdělávání (podpora zájmu, motivace a dovedností v oblasti vědy, technologií, inženýringu a matematiky „STEM“, což zahrnuje i EVVO)</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11C7FAB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3FE8DC9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362B47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CB1200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12258EB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5E1FAB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95B592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078FD6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0C9D002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7E1C8FF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28CB095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1031FA9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68673E3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5BCB534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24759B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64A53F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C832BC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1F343CD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7E3B1343"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0F4307DA"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1990F164"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kariérové poradenství v základních školách</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68894FD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6C89BA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090870D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3DDEF3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142E647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2D153D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38A4FC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C24262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01D8158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59BEF62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0DF6C1D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4E76328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77C9F4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72F7893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D58BB3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7012B63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18E4831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1186DF8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xxx</w:t>
            </w:r>
          </w:p>
        </w:tc>
      </w:tr>
    </w:tbl>
    <w:p w14:paraId="3B5EF8E3" w14:textId="77777777" w:rsidR="008B1254" w:rsidRDefault="008B1254" w:rsidP="008B1254">
      <w:pPr>
        <w:rPr>
          <w:rFonts w:cs="Arial"/>
          <w:color w:val="FF0000"/>
        </w:rPr>
      </w:pPr>
    </w:p>
    <w:p w14:paraId="457EE692" w14:textId="77777777" w:rsidR="008B1254" w:rsidRDefault="008B1254" w:rsidP="008B1254">
      <w:pPr>
        <w:rPr>
          <w:rFonts w:cs="Arial"/>
          <w:color w:val="FF0000"/>
        </w:rPr>
      </w:pPr>
    </w:p>
    <w:p w14:paraId="30603B2B" w14:textId="77777777" w:rsidR="008B1254" w:rsidRDefault="008B1254" w:rsidP="008B1254">
      <w:pPr>
        <w:rPr>
          <w:rFonts w:cs="Arial"/>
          <w:color w:val="FF0000"/>
        </w:rPr>
      </w:pPr>
      <w:r>
        <w:rPr>
          <w:rFonts w:cs="Arial"/>
          <w:color w:val="FF0000"/>
        </w:rPr>
        <w:t>MAP IV.</w:t>
      </w:r>
    </w:p>
    <w:tbl>
      <w:tblPr>
        <w:tblW w:w="12672" w:type="dxa"/>
        <w:tblCellMar>
          <w:left w:w="70" w:type="dxa"/>
          <w:right w:w="70" w:type="dxa"/>
        </w:tblCellMar>
        <w:tblLook w:val="04A0" w:firstRow="1" w:lastRow="0" w:firstColumn="1" w:lastColumn="0" w:noHBand="0" w:noVBand="1"/>
      </w:tblPr>
      <w:tblGrid>
        <w:gridCol w:w="1020"/>
        <w:gridCol w:w="3480"/>
        <w:gridCol w:w="461"/>
        <w:gridCol w:w="461"/>
        <w:gridCol w:w="461"/>
        <w:gridCol w:w="461"/>
        <w:gridCol w:w="461"/>
        <w:gridCol w:w="461"/>
        <w:gridCol w:w="461"/>
        <w:gridCol w:w="461"/>
        <w:gridCol w:w="461"/>
        <w:gridCol w:w="419"/>
        <w:gridCol w:w="461"/>
        <w:gridCol w:w="419"/>
        <w:gridCol w:w="461"/>
        <w:gridCol w:w="461"/>
        <w:gridCol w:w="461"/>
        <w:gridCol w:w="461"/>
        <w:gridCol w:w="419"/>
        <w:gridCol w:w="461"/>
      </w:tblGrid>
      <w:tr w:rsidR="008B1254" w:rsidRPr="007D76D2" w14:paraId="42E41B0A" w14:textId="77777777" w:rsidTr="008B1254">
        <w:trPr>
          <w:trHeight w:val="196"/>
        </w:trPr>
        <w:tc>
          <w:tcPr>
            <w:tcW w:w="4500"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CAA913" w14:textId="77777777" w:rsidR="008B1254" w:rsidRPr="007D76D2" w:rsidRDefault="008B1254" w:rsidP="008B1254">
            <w:pPr>
              <w:spacing w:after="0" w:line="240" w:lineRule="auto"/>
              <w:jc w:val="center"/>
              <w:rPr>
                <w:rFonts w:eastAsia="Times New Roman" w:cs="Arial"/>
                <w:color w:val="FF0000"/>
                <w:sz w:val="20"/>
                <w:szCs w:val="20"/>
                <w:lang w:eastAsia="cs-CZ"/>
              </w:rPr>
            </w:pPr>
            <w:r w:rsidRPr="007D76D2">
              <w:rPr>
                <w:rFonts w:eastAsia="Times New Roman" w:cs="Arial"/>
                <w:color w:val="FF0000"/>
                <w:sz w:val="20"/>
                <w:szCs w:val="20"/>
                <w:lang w:eastAsia="cs-CZ"/>
              </w:rPr>
              <w:t> </w:t>
            </w:r>
          </w:p>
        </w:tc>
        <w:tc>
          <w:tcPr>
            <w:tcW w:w="8172" w:type="dxa"/>
            <w:gridSpan w:val="18"/>
            <w:tcBorders>
              <w:top w:val="single" w:sz="8" w:space="0" w:color="auto"/>
              <w:left w:val="single" w:sz="4" w:space="0" w:color="auto"/>
              <w:bottom w:val="nil"/>
              <w:right w:val="single" w:sz="8" w:space="0" w:color="000000"/>
            </w:tcBorders>
            <w:shd w:val="clear" w:color="auto" w:fill="auto"/>
            <w:noWrap/>
            <w:vAlign w:val="bottom"/>
            <w:hideMark/>
          </w:tcPr>
          <w:p w14:paraId="57C5308B" w14:textId="77777777" w:rsidR="008B1254" w:rsidRPr="007D76D2" w:rsidRDefault="008B1254" w:rsidP="008B1254">
            <w:pPr>
              <w:spacing w:after="0" w:line="240" w:lineRule="auto"/>
              <w:jc w:val="center"/>
              <w:rPr>
                <w:rFonts w:eastAsia="Times New Roman" w:cs="Arial"/>
                <w:b/>
                <w:bCs/>
                <w:color w:val="FF0000"/>
                <w:sz w:val="20"/>
                <w:szCs w:val="20"/>
                <w:lang w:eastAsia="cs-CZ"/>
              </w:rPr>
            </w:pPr>
            <w:r w:rsidRPr="007D76D2">
              <w:rPr>
                <w:rFonts w:eastAsia="Times New Roman" w:cs="Arial"/>
                <w:b/>
                <w:bCs/>
                <w:color w:val="FF0000"/>
                <w:sz w:val="20"/>
                <w:szCs w:val="20"/>
                <w:lang w:eastAsia="cs-CZ"/>
              </w:rPr>
              <w:t>Specifické cíle</w:t>
            </w:r>
          </w:p>
        </w:tc>
      </w:tr>
      <w:tr w:rsidR="008B1254" w:rsidRPr="007D76D2" w14:paraId="52F9089D" w14:textId="77777777" w:rsidTr="008B1254">
        <w:trPr>
          <w:trHeight w:val="200"/>
        </w:trPr>
        <w:tc>
          <w:tcPr>
            <w:tcW w:w="4500" w:type="dxa"/>
            <w:gridSpan w:val="2"/>
            <w:vMerge/>
            <w:tcBorders>
              <w:top w:val="single" w:sz="8" w:space="0" w:color="auto"/>
              <w:left w:val="single" w:sz="8" w:space="0" w:color="auto"/>
              <w:bottom w:val="single" w:sz="4" w:space="0" w:color="auto"/>
              <w:right w:val="single" w:sz="4" w:space="0" w:color="auto"/>
            </w:tcBorders>
            <w:vAlign w:val="center"/>
            <w:hideMark/>
          </w:tcPr>
          <w:p w14:paraId="43EE209B" w14:textId="77777777" w:rsidR="008B1254" w:rsidRPr="007D76D2" w:rsidRDefault="008B1254" w:rsidP="008B1254">
            <w:pPr>
              <w:spacing w:after="0" w:line="240" w:lineRule="auto"/>
              <w:rPr>
                <w:rFonts w:eastAsia="Times New Roman" w:cs="Arial"/>
                <w:color w:val="FF0000"/>
                <w:sz w:val="20"/>
                <w:szCs w:val="20"/>
                <w:lang w:eastAsia="cs-CZ"/>
              </w:rPr>
            </w:pPr>
          </w:p>
        </w:tc>
        <w:tc>
          <w:tcPr>
            <w:tcW w:w="461"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14:paraId="2165A936"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1.1</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54193A5B"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1.2</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66E0A8AC"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1.3</w:t>
            </w:r>
          </w:p>
        </w:tc>
        <w:tc>
          <w:tcPr>
            <w:tcW w:w="461" w:type="dxa"/>
            <w:tcBorders>
              <w:top w:val="single" w:sz="8" w:space="0" w:color="auto"/>
              <w:left w:val="nil"/>
              <w:bottom w:val="nil"/>
              <w:right w:val="single" w:sz="4" w:space="0" w:color="auto"/>
            </w:tcBorders>
            <w:shd w:val="clear" w:color="auto" w:fill="DEEAF6" w:themeFill="accent1" w:themeFillTint="33"/>
            <w:noWrap/>
            <w:vAlign w:val="bottom"/>
            <w:hideMark/>
          </w:tcPr>
          <w:p w14:paraId="53B3B2BD"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1.4</w:t>
            </w:r>
          </w:p>
        </w:tc>
        <w:tc>
          <w:tcPr>
            <w:tcW w:w="461" w:type="dxa"/>
            <w:tcBorders>
              <w:top w:val="single" w:sz="8" w:space="0" w:color="auto"/>
              <w:left w:val="single" w:sz="8" w:space="0" w:color="auto"/>
              <w:bottom w:val="nil"/>
              <w:right w:val="single" w:sz="4" w:space="0" w:color="auto"/>
            </w:tcBorders>
            <w:shd w:val="clear" w:color="auto" w:fill="FFF2CC" w:themeFill="accent4" w:themeFillTint="33"/>
            <w:noWrap/>
            <w:vAlign w:val="bottom"/>
            <w:hideMark/>
          </w:tcPr>
          <w:p w14:paraId="2FDCD7D9"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2.1</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46517BD8"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2.2</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3F08E968"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2.3</w:t>
            </w:r>
          </w:p>
        </w:tc>
        <w:tc>
          <w:tcPr>
            <w:tcW w:w="461" w:type="dxa"/>
            <w:tcBorders>
              <w:top w:val="single" w:sz="8" w:space="0" w:color="auto"/>
              <w:left w:val="nil"/>
              <w:bottom w:val="nil"/>
              <w:right w:val="single" w:sz="4" w:space="0" w:color="auto"/>
            </w:tcBorders>
            <w:shd w:val="clear" w:color="auto" w:fill="FFF2CC" w:themeFill="accent4" w:themeFillTint="33"/>
            <w:noWrap/>
            <w:vAlign w:val="bottom"/>
            <w:hideMark/>
          </w:tcPr>
          <w:p w14:paraId="53EF0FC0"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2.4</w:t>
            </w:r>
          </w:p>
        </w:tc>
        <w:tc>
          <w:tcPr>
            <w:tcW w:w="461" w:type="dxa"/>
            <w:tcBorders>
              <w:top w:val="single" w:sz="8" w:space="0" w:color="auto"/>
              <w:left w:val="nil"/>
              <w:bottom w:val="nil"/>
              <w:right w:val="single" w:sz="8" w:space="0" w:color="auto"/>
            </w:tcBorders>
            <w:shd w:val="clear" w:color="auto" w:fill="FFF2CC" w:themeFill="accent4" w:themeFillTint="33"/>
            <w:noWrap/>
            <w:vAlign w:val="bottom"/>
            <w:hideMark/>
          </w:tcPr>
          <w:p w14:paraId="153C11D8"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2.5</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3C853DD2"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3.1</w:t>
            </w:r>
          </w:p>
        </w:tc>
        <w:tc>
          <w:tcPr>
            <w:tcW w:w="461" w:type="dxa"/>
            <w:tcBorders>
              <w:top w:val="single" w:sz="8" w:space="0" w:color="auto"/>
              <w:left w:val="nil"/>
              <w:bottom w:val="nil"/>
              <w:right w:val="single" w:sz="4" w:space="0" w:color="auto"/>
            </w:tcBorders>
            <w:shd w:val="clear" w:color="auto" w:fill="FBE4D5" w:themeFill="accent2" w:themeFillTint="33"/>
            <w:noWrap/>
            <w:vAlign w:val="bottom"/>
            <w:hideMark/>
          </w:tcPr>
          <w:p w14:paraId="5EA17D86"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3.2</w:t>
            </w:r>
          </w:p>
        </w:tc>
        <w:tc>
          <w:tcPr>
            <w:tcW w:w="419" w:type="dxa"/>
            <w:tcBorders>
              <w:top w:val="single" w:sz="8" w:space="0" w:color="auto"/>
              <w:left w:val="nil"/>
              <w:bottom w:val="nil"/>
              <w:right w:val="single" w:sz="4" w:space="0" w:color="auto"/>
            </w:tcBorders>
            <w:shd w:val="clear" w:color="auto" w:fill="FBE4D5" w:themeFill="accent2" w:themeFillTint="33"/>
            <w:noWrap/>
            <w:vAlign w:val="bottom"/>
            <w:hideMark/>
          </w:tcPr>
          <w:p w14:paraId="74596E85"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3.3</w:t>
            </w:r>
          </w:p>
        </w:tc>
        <w:tc>
          <w:tcPr>
            <w:tcW w:w="461" w:type="dxa"/>
            <w:tcBorders>
              <w:top w:val="single" w:sz="8" w:space="0" w:color="auto"/>
              <w:left w:val="nil"/>
              <w:bottom w:val="nil"/>
              <w:right w:val="single" w:sz="8" w:space="0" w:color="auto"/>
            </w:tcBorders>
            <w:shd w:val="clear" w:color="auto" w:fill="FBE4D5" w:themeFill="accent2" w:themeFillTint="33"/>
            <w:noWrap/>
            <w:vAlign w:val="bottom"/>
            <w:hideMark/>
          </w:tcPr>
          <w:p w14:paraId="25F1D34A"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3.4</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494371CF"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4.1</w:t>
            </w:r>
          </w:p>
        </w:tc>
        <w:tc>
          <w:tcPr>
            <w:tcW w:w="461" w:type="dxa"/>
            <w:tcBorders>
              <w:top w:val="single" w:sz="8" w:space="0" w:color="auto"/>
              <w:left w:val="nil"/>
              <w:bottom w:val="nil"/>
              <w:right w:val="single" w:sz="4" w:space="0" w:color="auto"/>
            </w:tcBorders>
            <w:shd w:val="clear" w:color="auto" w:fill="EDEDED" w:themeFill="accent3" w:themeFillTint="33"/>
            <w:noWrap/>
            <w:vAlign w:val="bottom"/>
            <w:hideMark/>
          </w:tcPr>
          <w:p w14:paraId="3B71E752"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4.2</w:t>
            </w:r>
          </w:p>
        </w:tc>
        <w:tc>
          <w:tcPr>
            <w:tcW w:w="461" w:type="dxa"/>
            <w:tcBorders>
              <w:top w:val="single" w:sz="8" w:space="0" w:color="auto"/>
              <w:left w:val="nil"/>
              <w:bottom w:val="nil"/>
              <w:right w:val="single" w:sz="8" w:space="0" w:color="auto"/>
            </w:tcBorders>
            <w:shd w:val="clear" w:color="auto" w:fill="EDEDED" w:themeFill="accent3" w:themeFillTint="33"/>
            <w:noWrap/>
            <w:vAlign w:val="bottom"/>
            <w:hideMark/>
          </w:tcPr>
          <w:p w14:paraId="1BC3F574"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4.3</w:t>
            </w:r>
          </w:p>
        </w:tc>
        <w:tc>
          <w:tcPr>
            <w:tcW w:w="419" w:type="dxa"/>
            <w:tcBorders>
              <w:top w:val="single" w:sz="8" w:space="0" w:color="auto"/>
              <w:left w:val="nil"/>
              <w:bottom w:val="single" w:sz="8" w:space="0" w:color="auto"/>
              <w:right w:val="single" w:sz="4" w:space="0" w:color="auto"/>
            </w:tcBorders>
            <w:shd w:val="clear" w:color="auto" w:fill="E2EFD9" w:themeFill="accent6" w:themeFillTint="33"/>
            <w:noWrap/>
            <w:vAlign w:val="bottom"/>
            <w:hideMark/>
          </w:tcPr>
          <w:p w14:paraId="47AC339D"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5.1</w:t>
            </w:r>
          </w:p>
        </w:tc>
        <w:tc>
          <w:tcPr>
            <w:tcW w:w="461" w:type="dxa"/>
            <w:tcBorders>
              <w:top w:val="single" w:sz="8" w:space="0" w:color="auto"/>
              <w:left w:val="nil"/>
              <w:bottom w:val="single" w:sz="8" w:space="0" w:color="auto"/>
              <w:right w:val="single" w:sz="8" w:space="0" w:color="auto"/>
            </w:tcBorders>
            <w:shd w:val="clear" w:color="auto" w:fill="E2EFD9" w:themeFill="accent6" w:themeFillTint="33"/>
            <w:noWrap/>
            <w:vAlign w:val="bottom"/>
            <w:hideMark/>
          </w:tcPr>
          <w:p w14:paraId="3444EB06" w14:textId="77777777" w:rsidR="008B1254" w:rsidRPr="007D76D2" w:rsidRDefault="008B1254" w:rsidP="008B1254">
            <w:pPr>
              <w:spacing w:after="0" w:line="240" w:lineRule="auto"/>
              <w:rPr>
                <w:rFonts w:eastAsia="Times New Roman" w:cs="Arial"/>
                <w:b/>
                <w:color w:val="FF0000"/>
                <w:sz w:val="20"/>
                <w:szCs w:val="20"/>
                <w:lang w:eastAsia="cs-CZ"/>
              </w:rPr>
            </w:pPr>
            <w:r w:rsidRPr="007D76D2">
              <w:rPr>
                <w:rFonts w:eastAsia="Times New Roman" w:cs="Arial"/>
                <w:b/>
                <w:color w:val="FF0000"/>
                <w:sz w:val="20"/>
                <w:szCs w:val="20"/>
                <w:lang w:eastAsia="cs-CZ"/>
              </w:rPr>
              <w:t>5.2</w:t>
            </w:r>
          </w:p>
        </w:tc>
      </w:tr>
      <w:tr w:rsidR="008B1254" w:rsidRPr="000A747C" w14:paraId="3C1E067D"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6CC5B28"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Klíčová témata MAP IV.</w:t>
            </w:r>
          </w:p>
        </w:tc>
        <w:tc>
          <w:tcPr>
            <w:tcW w:w="3480" w:type="dxa"/>
            <w:tcBorders>
              <w:top w:val="single" w:sz="4" w:space="0" w:color="auto"/>
              <w:left w:val="nil"/>
              <w:bottom w:val="single" w:sz="4" w:space="0" w:color="auto"/>
              <w:right w:val="single" w:sz="4" w:space="0" w:color="auto"/>
            </w:tcBorders>
            <w:shd w:val="clear" w:color="auto" w:fill="auto"/>
            <w:vAlign w:val="center"/>
          </w:tcPr>
          <w:p w14:paraId="58D1EB7D"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podpory moderních didaktických forem vedoucích k rozvoji klíčových kompetencí</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844121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676197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BBB339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7B7B18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D234BF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E25D8C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CF973C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8DA6E7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ECC52F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F9702F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F5919D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84126B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67743F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8778D3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0D711DB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78DF22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B8FF25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C50356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 </w:t>
            </w:r>
          </w:p>
        </w:tc>
      </w:tr>
      <w:tr w:rsidR="008B1254" w:rsidRPr="000A747C" w14:paraId="3FC6EE96"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66EBC139"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tcPr>
          <w:p w14:paraId="7D60A369"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rozvoje potenciálu každého žáka, zejména žáků se sociálním a jiným znevýhodněním</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7F69EF1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E05968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76C7EC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8495C6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316BDF9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26EB3C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3BF2903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6392473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7DC2271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1C63C7E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3AF985B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118BCDA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3B5CF8B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78BDC8F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3D4633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5EEC53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54119EF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430C092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 </w:t>
            </w:r>
          </w:p>
        </w:tc>
      </w:tr>
      <w:tr w:rsidR="008B1254" w:rsidRPr="000A747C" w14:paraId="11FA292C"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4DBBC1CA"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37063F4B"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téma podpory pedagogických a didaktických kompetencí pracovníků ve vzdělávání a podpory managementu třídních kolektivů</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05B7031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8FDE02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E8CC90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A08E65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627A48F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84D002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D0B66E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97889F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705253F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16D5A7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7B3478B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709185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2F7C39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617F0C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F7C78C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5532418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408028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hideMark/>
          </w:tcPr>
          <w:p w14:paraId="4256AB6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1B237B00"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0A2A8A"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 xml:space="preserve">Průřezová témata </w:t>
            </w:r>
          </w:p>
          <w:p w14:paraId="320EDAC2"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MAP IV.</w:t>
            </w:r>
          </w:p>
        </w:tc>
        <w:tc>
          <w:tcPr>
            <w:tcW w:w="3480" w:type="dxa"/>
            <w:tcBorders>
              <w:top w:val="single" w:sz="4" w:space="0" w:color="auto"/>
              <w:left w:val="nil"/>
              <w:bottom w:val="single" w:sz="4" w:space="0" w:color="auto"/>
              <w:right w:val="single" w:sz="4" w:space="0" w:color="auto"/>
            </w:tcBorders>
            <w:shd w:val="clear" w:color="auto" w:fill="auto"/>
            <w:vAlign w:val="center"/>
          </w:tcPr>
          <w:p w14:paraId="7EEB0A28"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proměna obsahu a způsobu vzdělávání</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9F19DE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542E2F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209B48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95EC17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330845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752BBF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C0237A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C1D75E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1410B4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759FC3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22D424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D53E95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72BA91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103ADB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52BA90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16FF8AA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4778CE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965380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2DF7E94F"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3B327EA6"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tcPr>
          <w:p w14:paraId="1B31835E"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podpora učitelů, ředitelů a dalších pracovníků ve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5589778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5BC443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2921D0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A70FCC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0B9E006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781A23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339FAE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25BCD6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46E3E5E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FF8722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6940908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6CF5214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130B386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308082F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D2C2D1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32CBC25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4DEC949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080E770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2BDFC840"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1ABE38EB"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0E9A5236"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digitální kompetence k celoživotnímu učení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515095F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B9709D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0C614B6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0B96A78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2DA4C7B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58EBF1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046197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C4AEB7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71378E1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7B52F71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38DE65E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46F8377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3B73D2C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56AD9C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F30FF2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5B8876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332F624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3BD9C17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w:t>
            </w:r>
          </w:p>
        </w:tc>
      </w:tr>
      <w:tr w:rsidR="008B1254" w:rsidRPr="000A747C" w14:paraId="4DAB2619" w14:textId="77777777" w:rsidTr="008B1254">
        <w:trPr>
          <w:trHeight w:val="312"/>
        </w:trPr>
        <w:tc>
          <w:tcPr>
            <w:tcW w:w="1020" w:type="dxa"/>
            <w:vMerge/>
            <w:tcBorders>
              <w:top w:val="nil"/>
              <w:left w:val="single" w:sz="8" w:space="0" w:color="auto"/>
              <w:bottom w:val="single" w:sz="8" w:space="0" w:color="000000"/>
              <w:right w:val="single" w:sz="4" w:space="0" w:color="auto"/>
            </w:tcBorders>
            <w:vAlign w:val="center"/>
            <w:hideMark/>
          </w:tcPr>
          <w:p w14:paraId="431206CF"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259BF896"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snižování nerovností v přístupu ke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6B9C4D9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65A3F9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F45C57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2B44E2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7A2605C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FB9840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B0BED3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39858E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069794C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033374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47DBDC2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589ABE8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438D40C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CF9E68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3A0EC98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64550D4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2DEAB46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2017D74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 </w:t>
            </w:r>
          </w:p>
        </w:tc>
      </w:tr>
      <w:tr w:rsidR="008B1254" w:rsidRPr="000A747C" w14:paraId="5498542C"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hideMark/>
          </w:tcPr>
          <w:p w14:paraId="39E15C5B"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15A0EFA5"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spolupráce MŠ – ZŠ / ZŠ – SŠ</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5A16459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378719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EABAA5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AB2B3A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34A3FF8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28E349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4850D5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F5E16E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47A07FD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73554D9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2A8EAF0A"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EDDDEF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60C046E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B6D188F"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3353FD7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382F9E1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15CFB1D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5BE7544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 xx</w:t>
            </w:r>
          </w:p>
        </w:tc>
      </w:tr>
      <w:tr w:rsidR="008B1254" w:rsidRPr="000A747C" w14:paraId="4CB516BC" w14:textId="77777777" w:rsidTr="008B1254">
        <w:trPr>
          <w:trHeight w:val="334"/>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E200E9"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 xml:space="preserve">Volitelná témata </w:t>
            </w:r>
          </w:p>
          <w:p w14:paraId="6349DE2F" w14:textId="77777777" w:rsidR="008B1254" w:rsidRPr="000A747C" w:rsidRDefault="008B1254" w:rsidP="008B1254">
            <w:pPr>
              <w:spacing w:after="0" w:line="240" w:lineRule="auto"/>
              <w:jc w:val="center"/>
              <w:rPr>
                <w:rFonts w:eastAsia="Times New Roman" w:cs="Arial"/>
                <w:b/>
                <w:bCs/>
                <w:color w:val="FF0000"/>
                <w:sz w:val="20"/>
                <w:szCs w:val="20"/>
                <w:lang w:eastAsia="cs-CZ"/>
              </w:rPr>
            </w:pPr>
            <w:r w:rsidRPr="000A747C">
              <w:rPr>
                <w:rFonts w:eastAsia="Times New Roman" w:cs="Arial"/>
                <w:b/>
                <w:bCs/>
                <w:color w:val="FF0000"/>
                <w:sz w:val="20"/>
                <w:szCs w:val="20"/>
                <w:lang w:eastAsia="cs-CZ"/>
              </w:rPr>
              <w:t>MAP IV.</w:t>
            </w:r>
          </w:p>
        </w:tc>
        <w:tc>
          <w:tcPr>
            <w:tcW w:w="3480" w:type="dxa"/>
            <w:tcBorders>
              <w:top w:val="single" w:sz="4" w:space="0" w:color="auto"/>
              <w:left w:val="nil"/>
              <w:bottom w:val="single" w:sz="4" w:space="0" w:color="auto"/>
              <w:right w:val="single" w:sz="4" w:space="0" w:color="auto"/>
            </w:tcBorders>
            <w:shd w:val="clear" w:color="auto" w:fill="auto"/>
            <w:vAlign w:val="center"/>
          </w:tcPr>
          <w:p w14:paraId="23DD8E83"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podnikavosti, iniciativy a kreativity dětí a žáků</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5B0FE7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21F3B5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334CBE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B7F3F7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BB1F32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64C9C08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AEB34E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1C59A7E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68A6FC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7EE131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35FE46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0CA04F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12DE88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93F3B1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19CBDC3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3CCB2C0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964D56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C5C51A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406A7B88" w14:textId="77777777" w:rsidTr="008B1254">
        <w:trPr>
          <w:trHeight w:val="438"/>
        </w:trPr>
        <w:tc>
          <w:tcPr>
            <w:tcW w:w="1020" w:type="dxa"/>
            <w:vMerge/>
            <w:tcBorders>
              <w:top w:val="single" w:sz="4" w:space="0" w:color="auto"/>
              <w:left w:val="single" w:sz="8" w:space="0" w:color="auto"/>
              <w:bottom w:val="single" w:sz="8" w:space="0" w:color="000000"/>
              <w:right w:val="single" w:sz="4" w:space="0" w:color="auto"/>
            </w:tcBorders>
            <w:vAlign w:val="center"/>
            <w:hideMark/>
          </w:tcPr>
          <w:p w14:paraId="5A36046F"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single" w:sz="4" w:space="0" w:color="auto"/>
              <w:left w:val="nil"/>
              <w:bottom w:val="single" w:sz="4" w:space="0" w:color="auto"/>
              <w:right w:val="nil"/>
            </w:tcBorders>
            <w:shd w:val="clear" w:color="auto" w:fill="auto"/>
            <w:vAlign w:val="center"/>
          </w:tcPr>
          <w:p w14:paraId="655503DE"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kompetencí dětí a žáků v polytechnickém vzdělávání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09824AE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680E91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A7B21BF"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0CA890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54F7E06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469C4B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28AC516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5BBF41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468F48F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1EEA09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3A92B20B"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8C521E6"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DB22D21"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277A03C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0EF003B9"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8CB918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249B6A5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794AAA0C"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4828F3DD" w14:textId="77777777" w:rsidTr="008B1254">
        <w:trPr>
          <w:trHeight w:val="388"/>
        </w:trPr>
        <w:tc>
          <w:tcPr>
            <w:tcW w:w="1020" w:type="dxa"/>
            <w:vMerge/>
            <w:tcBorders>
              <w:top w:val="nil"/>
              <w:left w:val="single" w:sz="8" w:space="0" w:color="auto"/>
              <w:bottom w:val="single" w:sz="8" w:space="0" w:color="000000"/>
              <w:right w:val="single" w:sz="4" w:space="0" w:color="auto"/>
            </w:tcBorders>
            <w:vAlign w:val="center"/>
            <w:hideMark/>
          </w:tcPr>
          <w:p w14:paraId="5011DCE8"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58549B94"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výchova k udržitelnému rozvoji – zahrnuje EVVO, rozvoj sociálních a občanských kompetencí dětí a žáků, rozvoj kulturního povědomí a vyjádření dětí a žáků</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40E15AC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06542B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67BE257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04AF8FF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5E337CE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84B9942"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7437609"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213F0E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120D287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1DD5CAE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2DD4B9F5"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54EEC9E3"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67C3FA28"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460B190"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C88C3C4"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55CB29F7"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6E15DAFE"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577F428D" w14:textId="77777777" w:rsidR="008B1254" w:rsidRPr="000A747C" w:rsidRDefault="008B1254" w:rsidP="008B1254">
            <w:pPr>
              <w:spacing w:after="0" w:line="240" w:lineRule="auto"/>
              <w:jc w:val="center"/>
              <w:rPr>
                <w:rFonts w:eastAsia="Times New Roman" w:cs="Arial"/>
                <w:color w:val="FF0000"/>
                <w:sz w:val="16"/>
                <w:szCs w:val="16"/>
                <w:lang w:eastAsia="cs-CZ"/>
              </w:rPr>
            </w:pPr>
            <w:r w:rsidRPr="000A747C">
              <w:rPr>
                <w:rFonts w:eastAsia="Times New Roman" w:cs="Arial"/>
                <w:color w:val="FF0000"/>
                <w:sz w:val="16"/>
                <w:szCs w:val="16"/>
                <w:lang w:eastAsia="cs-CZ"/>
              </w:rPr>
              <w:t>xxx </w:t>
            </w:r>
          </w:p>
        </w:tc>
      </w:tr>
      <w:tr w:rsidR="008B1254" w:rsidRPr="000A747C" w14:paraId="27FAF80E" w14:textId="77777777" w:rsidTr="008B1254">
        <w:trPr>
          <w:trHeight w:val="312"/>
        </w:trPr>
        <w:tc>
          <w:tcPr>
            <w:tcW w:w="1020" w:type="dxa"/>
            <w:vMerge/>
            <w:tcBorders>
              <w:top w:val="nil"/>
              <w:left w:val="single" w:sz="8" w:space="0" w:color="auto"/>
              <w:bottom w:val="single" w:sz="8" w:space="0" w:color="000000"/>
              <w:right w:val="single" w:sz="4" w:space="0" w:color="auto"/>
            </w:tcBorders>
            <w:vAlign w:val="center"/>
            <w:hideMark/>
          </w:tcPr>
          <w:p w14:paraId="66203A8D"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7D73282F"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mediální gramotnost</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45D981A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4505ADB"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9BA6650"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EF3F456"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4FF168F3"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7B5406B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6192B5E1"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4586E73"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5F92195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02E28668"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474B03EB"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23E23AC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38F6683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0090A7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55E2E360"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7C39AE8A"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4BE9EE13"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685F382D"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r>
      <w:tr w:rsidR="008B1254" w:rsidRPr="000A747C" w14:paraId="09DAC20C"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hideMark/>
          </w:tcPr>
          <w:p w14:paraId="620B0587"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5BE00114"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kompetencí dětí a žáků pro aktivní používání cizího jazyka</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3B9651D4"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0CE0BA2"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4BA1029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7AEE4D26"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23129E4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C4E937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0D7BD9E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63634A0F"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731D04CD"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B4E2722"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4040042A"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72EC9DAA"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7A697DDD"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3C0E71E9"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134BD68"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2F52F661"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1CC2B88A"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752E3CAD"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r>
      <w:tr w:rsidR="008B1254" w:rsidRPr="000A747C" w14:paraId="2D85AD59"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tcPr>
          <w:p w14:paraId="2852E9F4"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0FE5F3D6"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českého jazyka u dětí a žáků s jeho nedostatečnou znalostí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03C8031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B2AE1C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2725062F"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26AFFF5"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6DEA2D66"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4BDC8243"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657E26D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33A60D6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045C3050"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5FB61A05"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68110B0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70E1FEB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28F66CA8"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10B33456"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5EB8FC6"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78F7722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47E3FA9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10126A53"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r>
      <w:tr w:rsidR="008B1254" w:rsidRPr="000A747C" w14:paraId="227BCAF6" w14:textId="77777777" w:rsidTr="008B1254">
        <w:trPr>
          <w:trHeight w:val="473"/>
        </w:trPr>
        <w:tc>
          <w:tcPr>
            <w:tcW w:w="1020" w:type="dxa"/>
            <w:vMerge/>
            <w:tcBorders>
              <w:top w:val="nil"/>
              <w:left w:val="single" w:sz="8" w:space="0" w:color="auto"/>
              <w:bottom w:val="single" w:sz="8" w:space="0" w:color="000000"/>
              <w:right w:val="single" w:sz="4" w:space="0" w:color="auto"/>
            </w:tcBorders>
            <w:vAlign w:val="center"/>
          </w:tcPr>
          <w:p w14:paraId="7C57F5D6"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4" w:space="0" w:color="auto"/>
              <w:right w:val="nil"/>
            </w:tcBorders>
            <w:shd w:val="clear" w:color="auto" w:fill="auto"/>
            <w:vAlign w:val="center"/>
          </w:tcPr>
          <w:p w14:paraId="557F1005"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rozvoj vztahu k místu, kde děti a žáci žijí, mezigenerační soužití</w:t>
            </w:r>
          </w:p>
        </w:tc>
        <w:tc>
          <w:tcPr>
            <w:tcW w:w="461"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14:paraId="069684A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576AF525"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3D4B726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DEEAF6" w:themeFill="accent1" w:themeFillTint="33"/>
            <w:noWrap/>
            <w:vAlign w:val="center"/>
          </w:tcPr>
          <w:p w14:paraId="127154E1"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single" w:sz="8" w:space="0" w:color="auto"/>
              <w:bottom w:val="single" w:sz="4" w:space="0" w:color="auto"/>
              <w:right w:val="single" w:sz="4" w:space="0" w:color="auto"/>
            </w:tcBorders>
            <w:shd w:val="clear" w:color="auto" w:fill="FFF2CC" w:themeFill="accent4" w:themeFillTint="33"/>
            <w:noWrap/>
            <w:vAlign w:val="center"/>
          </w:tcPr>
          <w:p w14:paraId="20D205B2"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34313BDB"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5FD21141"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61" w:type="dxa"/>
            <w:tcBorders>
              <w:top w:val="nil"/>
              <w:left w:val="nil"/>
              <w:bottom w:val="single" w:sz="4" w:space="0" w:color="auto"/>
              <w:right w:val="single" w:sz="4" w:space="0" w:color="auto"/>
            </w:tcBorders>
            <w:shd w:val="clear" w:color="auto" w:fill="FFF2CC" w:themeFill="accent4" w:themeFillTint="33"/>
            <w:noWrap/>
            <w:vAlign w:val="center"/>
          </w:tcPr>
          <w:p w14:paraId="18ECDC82"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FFF2CC" w:themeFill="accent4" w:themeFillTint="33"/>
            <w:noWrap/>
            <w:vAlign w:val="center"/>
          </w:tcPr>
          <w:p w14:paraId="51D41E4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519B36DB"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FBE4D5" w:themeFill="accent2" w:themeFillTint="33"/>
            <w:noWrap/>
            <w:vAlign w:val="center"/>
          </w:tcPr>
          <w:p w14:paraId="4A9442F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19" w:type="dxa"/>
            <w:tcBorders>
              <w:top w:val="nil"/>
              <w:left w:val="nil"/>
              <w:bottom w:val="single" w:sz="4" w:space="0" w:color="auto"/>
              <w:right w:val="single" w:sz="4" w:space="0" w:color="auto"/>
            </w:tcBorders>
            <w:shd w:val="clear" w:color="auto" w:fill="FBE4D5" w:themeFill="accent2" w:themeFillTint="33"/>
            <w:noWrap/>
            <w:vAlign w:val="center"/>
          </w:tcPr>
          <w:p w14:paraId="34D96AD9"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FBE4D5" w:themeFill="accent2" w:themeFillTint="33"/>
            <w:noWrap/>
            <w:vAlign w:val="center"/>
          </w:tcPr>
          <w:p w14:paraId="13E4E95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4FD9692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4" w:space="0" w:color="auto"/>
            </w:tcBorders>
            <w:shd w:val="clear" w:color="auto" w:fill="EDEDED" w:themeFill="accent3" w:themeFillTint="33"/>
            <w:noWrap/>
            <w:vAlign w:val="center"/>
          </w:tcPr>
          <w:p w14:paraId="62A3EB3C"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4" w:space="0" w:color="auto"/>
              <w:right w:val="single" w:sz="8" w:space="0" w:color="auto"/>
            </w:tcBorders>
            <w:shd w:val="clear" w:color="auto" w:fill="EDEDED" w:themeFill="accent3" w:themeFillTint="33"/>
            <w:noWrap/>
            <w:vAlign w:val="center"/>
          </w:tcPr>
          <w:p w14:paraId="4584567B"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19" w:type="dxa"/>
            <w:tcBorders>
              <w:top w:val="nil"/>
              <w:left w:val="nil"/>
              <w:bottom w:val="single" w:sz="4" w:space="0" w:color="auto"/>
              <w:right w:val="single" w:sz="4" w:space="0" w:color="auto"/>
            </w:tcBorders>
            <w:shd w:val="clear" w:color="auto" w:fill="E2EFD9" w:themeFill="accent6" w:themeFillTint="33"/>
            <w:noWrap/>
            <w:vAlign w:val="center"/>
          </w:tcPr>
          <w:p w14:paraId="00F685ED"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4" w:space="0" w:color="auto"/>
              <w:right w:val="single" w:sz="8" w:space="0" w:color="auto"/>
            </w:tcBorders>
            <w:shd w:val="clear" w:color="auto" w:fill="E2EFD9" w:themeFill="accent6" w:themeFillTint="33"/>
            <w:noWrap/>
            <w:vAlign w:val="center"/>
          </w:tcPr>
          <w:p w14:paraId="0C7C956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r>
      <w:tr w:rsidR="008B1254" w:rsidRPr="000A747C" w14:paraId="21BC86F4" w14:textId="77777777" w:rsidTr="008B1254">
        <w:trPr>
          <w:trHeight w:val="264"/>
        </w:trPr>
        <w:tc>
          <w:tcPr>
            <w:tcW w:w="1020" w:type="dxa"/>
            <w:vMerge/>
            <w:tcBorders>
              <w:top w:val="nil"/>
              <w:left w:val="single" w:sz="8" w:space="0" w:color="auto"/>
              <w:bottom w:val="single" w:sz="8" w:space="0" w:color="000000"/>
              <w:right w:val="single" w:sz="4" w:space="0" w:color="auto"/>
            </w:tcBorders>
            <w:vAlign w:val="center"/>
            <w:hideMark/>
          </w:tcPr>
          <w:p w14:paraId="0226161A" w14:textId="77777777" w:rsidR="008B1254" w:rsidRPr="000A747C" w:rsidRDefault="008B1254" w:rsidP="008B1254">
            <w:pPr>
              <w:spacing w:after="0" w:line="240" w:lineRule="auto"/>
              <w:rPr>
                <w:rFonts w:eastAsia="Times New Roman" w:cs="Arial"/>
                <w:b/>
                <w:bCs/>
                <w:color w:val="FF0000"/>
                <w:sz w:val="20"/>
                <w:szCs w:val="20"/>
                <w:lang w:eastAsia="cs-CZ"/>
              </w:rPr>
            </w:pPr>
          </w:p>
        </w:tc>
        <w:tc>
          <w:tcPr>
            <w:tcW w:w="3480" w:type="dxa"/>
            <w:tcBorders>
              <w:top w:val="nil"/>
              <w:left w:val="nil"/>
              <w:bottom w:val="single" w:sz="8" w:space="0" w:color="auto"/>
              <w:right w:val="nil"/>
            </w:tcBorders>
            <w:shd w:val="clear" w:color="auto" w:fill="auto"/>
            <w:vAlign w:val="center"/>
          </w:tcPr>
          <w:p w14:paraId="0A2A8D4C" w14:textId="77777777" w:rsidR="008B1254" w:rsidRPr="000A747C" w:rsidRDefault="008B1254" w:rsidP="008B1254">
            <w:pPr>
              <w:spacing w:after="0" w:line="240" w:lineRule="auto"/>
              <w:rPr>
                <w:rFonts w:eastAsia="Times New Roman" w:cs="Arial"/>
                <w:color w:val="FF0000"/>
                <w:sz w:val="20"/>
                <w:szCs w:val="20"/>
                <w:lang w:eastAsia="cs-CZ"/>
              </w:rPr>
            </w:pPr>
            <w:r w:rsidRPr="000A747C">
              <w:rPr>
                <w:color w:val="FF0000"/>
                <w:sz w:val="20"/>
                <w:szCs w:val="20"/>
              </w:rPr>
              <w:t>wellbeing (duševní zdraví dětí, žáků a pedagogů)</w:t>
            </w:r>
          </w:p>
        </w:tc>
        <w:tc>
          <w:tcPr>
            <w:tcW w:w="461" w:type="dxa"/>
            <w:tcBorders>
              <w:top w:val="nil"/>
              <w:left w:val="single" w:sz="8" w:space="0" w:color="auto"/>
              <w:bottom w:val="single" w:sz="8" w:space="0" w:color="auto"/>
              <w:right w:val="single" w:sz="4" w:space="0" w:color="auto"/>
            </w:tcBorders>
            <w:shd w:val="clear" w:color="auto" w:fill="DEEAF6" w:themeFill="accent1" w:themeFillTint="33"/>
            <w:noWrap/>
            <w:vAlign w:val="center"/>
          </w:tcPr>
          <w:p w14:paraId="1D7B4E08" w14:textId="77777777" w:rsidR="008B1254" w:rsidRPr="000A747C" w:rsidRDefault="008B1254" w:rsidP="008B1254">
            <w:pPr>
              <w:spacing w:after="0" w:line="240" w:lineRule="auto"/>
              <w:rPr>
                <w:rFonts w:eastAsia="Times New Roman" w:cs="Arial"/>
                <w:color w:val="FF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1E6D383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5F12687A"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8" w:space="0" w:color="auto"/>
              <w:right w:val="single" w:sz="4" w:space="0" w:color="auto"/>
            </w:tcBorders>
            <w:shd w:val="clear" w:color="auto" w:fill="DEEAF6" w:themeFill="accent1" w:themeFillTint="33"/>
            <w:noWrap/>
            <w:vAlign w:val="center"/>
          </w:tcPr>
          <w:p w14:paraId="603EE9A2"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single" w:sz="8" w:space="0" w:color="auto"/>
              <w:bottom w:val="single" w:sz="8" w:space="0" w:color="auto"/>
              <w:right w:val="single" w:sz="4" w:space="0" w:color="auto"/>
            </w:tcBorders>
            <w:shd w:val="clear" w:color="auto" w:fill="FFF2CC" w:themeFill="accent4" w:themeFillTint="33"/>
            <w:noWrap/>
            <w:vAlign w:val="center"/>
          </w:tcPr>
          <w:p w14:paraId="6895D978"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57C4C6D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330CA4F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61" w:type="dxa"/>
            <w:tcBorders>
              <w:top w:val="nil"/>
              <w:left w:val="nil"/>
              <w:bottom w:val="single" w:sz="8" w:space="0" w:color="auto"/>
              <w:right w:val="single" w:sz="4" w:space="0" w:color="auto"/>
            </w:tcBorders>
            <w:shd w:val="clear" w:color="auto" w:fill="FFF2CC" w:themeFill="accent4" w:themeFillTint="33"/>
            <w:noWrap/>
            <w:vAlign w:val="center"/>
          </w:tcPr>
          <w:p w14:paraId="07221597"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8" w:space="0" w:color="auto"/>
              <w:right w:val="single" w:sz="8" w:space="0" w:color="auto"/>
            </w:tcBorders>
            <w:shd w:val="clear" w:color="auto" w:fill="FFF2CC" w:themeFill="accent4" w:themeFillTint="33"/>
            <w:noWrap/>
            <w:vAlign w:val="center"/>
          </w:tcPr>
          <w:p w14:paraId="41A3049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25F4F52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8" w:space="0" w:color="auto"/>
              <w:right w:val="single" w:sz="4" w:space="0" w:color="auto"/>
            </w:tcBorders>
            <w:shd w:val="clear" w:color="auto" w:fill="FBE4D5" w:themeFill="accent2" w:themeFillTint="33"/>
            <w:noWrap/>
            <w:vAlign w:val="center"/>
          </w:tcPr>
          <w:p w14:paraId="416E4F4F"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19" w:type="dxa"/>
            <w:tcBorders>
              <w:top w:val="nil"/>
              <w:left w:val="nil"/>
              <w:bottom w:val="single" w:sz="8" w:space="0" w:color="auto"/>
              <w:right w:val="single" w:sz="4" w:space="0" w:color="auto"/>
            </w:tcBorders>
            <w:shd w:val="clear" w:color="auto" w:fill="FBE4D5" w:themeFill="accent2" w:themeFillTint="33"/>
            <w:noWrap/>
            <w:vAlign w:val="center"/>
          </w:tcPr>
          <w:p w14:paraId="3FE557A0"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8" w:space="0" w:color="auto"/>
              <w:right w:val="single" w:sz="8" w:space="0" w:color="auto"/>
            </w:tcBorders>
            <w:shd w:val="clear" w:color="auto" w:fill="FBE4D5" w:themeFill="accent2" w:themeFillTint="33"/>
            <w:noWrap/>
            <w:vAlign w:val="center"/>
          </w:tcPr>
          <w:p w14:paraId="5C5F6B5E" w14:textId="77777777" w:rsidR="008B1254" w:rsidRPr="000A747C" w:rsidRDefault="008B1254" w:rsidP="008B1254">
            <w:pPr>
              <w:spacing w:after="0" w:line="240" w:lineRule="auto"/>
              <w:jc w:val="center"/>
              <w:rPr>
                <w:rFonts w:eastAsia="Times New Roman" w:cs="Arial"/>
                <w:color w:val="FF0000"/>
                <w:sz w:val="16"/>
                <w:szCs w:val="16"/>
                <w:lang w:eastAsia="cs-CZ"/>
              </w:rPr>
            </w:pP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53A6D19C"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8" w:space="0" w:color="auto"/>
              <w:right w:val="single" w:sz="4" w:space="0" w:color="auto"/>
            </w:tcBorders>
            <w:shd w:val="clear" w:color="auto" w:fill="EDEDED" w:themeFill="accent3" w:themeFillTint="33"/>
            <w:noWrap/>
            <w:vAlign w:val="center"/>
          </w:tcPr>
          <w:p w14:paraId="41C42D0E"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8" w:space="0" w:color="auto"/>
              <w:right w:val="single" w:sz="8" w:space="0" w:color="auto"/>
            </w:tcBorders>
            <w:shd w:val="clear" w:color="auto" w:fill="EDEDED" w:themeFill="accent3" w:themeFillTint="33"/>
            <w:noWrap/>
            <w:vAlign w:val="center"/>
          </w:tcPr>
          <w:p w14:paraId="1E0154B2"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19" w:type="dxa"/>
            <w:tcBorders>
              <w:top w:val="nil"/>
              <w:left w:val="nil"/>
              <w:bottom w:val="single" w:sz="8" w:space="0" w:color="auto"/>
              <w:right w:val="single" w:sz="4" w:space="0" w:color="auto"/>
            </w:tcBorders>
            <w:shd w:val="clear" w:color="auto" w:fill="E2EFD9" w:themeFill="accent6" w:themeFillTint="33"/>
            <w:noWrap/>
            <w:vAlign w:val="center"/>
          </w:tcPr>
          <w:p w14:paraId="341AE5A4"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c>
          <w:tcPr>
            <w:tcW w:w="461" w:type="dxa"/>
            <w:tcBorders>
              <w:top w:val="nil"/>
              <w:left w:val="nil"/>
              <w:bottom w:val="single" w:sz="8" w:space="0" w:color="auto"/>
              <w:right w:val="single" w:sz="8" w:space="0" w:color="auto"/>
            </w:tcBorders>
            <w:shd w:val="clear" w:color="auto" w:fill="E2EFD9" w:themeFill="accent6" w:themeFillTint="33"/>
            <w:noWrap/>
            <w:vAlign w:val="center"/>
          </w:tcPr>
          <w:p w14:paraId="06E8882B" w14:textId="77777777" w:rsidR="008B1254" w:rsidRPr="000A747C" w:rsidRDefault="008B1254" w:rsidP="008B1254">
            <w:pPr>
              <w:spacing w:after="0" w:line="240" w:lineRule="auto"/>
              <w:jc w:val="center"/>
              <w:rPr>
                <w:rFonts w:eastAsia="Times New Roman" w:cs="Arial"/>
                <w:color w:val="FF0000"/>
                <w:sz w:val="16"/>
                <w:szCs w:val="16"/>
                <w:lang w:eastAsia="cs-CZ"/>
              </w:rPr>
            </w:pPr>
            <w:r>
              <w:rPr>
                <w:rFonts w:eastAsia="Times New Roman" w:cs="Arial"/>
                <w:color w:val="FF0000"/>
                <w:sz w:val="16"/>
                <w:szCs w:val="16"/>
                <w:lang w:eastAsia="cs-CZ"/>
              </w:rPr>
              <w:t>xxx</w:t>
            </w:r>
          </w:p>
        </w:tc>
      </w:tr>
    </w:tbl>
    <w:p w14:paraId="3486F711" w14:textId="77777777" w:rsidR="00361B5E" w:rsidRDefault="00361B5E" w:rsidP="00BC636F"/>
    <w:p w14:paraId="6BB58B9A" w14:textId="79369432" w:rsidR="00AD52D7" w:rsidRDefault="00AD52D7" w:rsidP="00AD52D7">
      <w:r>
        <w:t>Nedílnou součástí SR je příloha č. 5 tohoto dokumentu; Seznam investičních priorit.</w:t>
      </w:r>
    </w:p>
    <w:sectPr w:rsidR="00AD52D7" w:rsidSect="008B1254">
      <w:pgSz w:w="16838" w:h="11906" w:orient="landscape"/>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A61C4" w16cex:dateUtc="2022-08-31T20:40:00Z"/>
  <w16cex:commentExtensible w16cex:durableId="268C41E4" w16cex:dateUtc="2022-07-27T20:59:00Z"/>
  <w16cex:commentExtensible w16cex:durableId="268C4329" w16cex:dateUtc="2022-07-27T21:05:00Z"/>
  <w16cex:commentExtensible w16cex:durableId="26BBB376" w16cex:dateUtc="2022-09-01T20:40:00Z"/>
  <w16cex:commentExtensible w16cex:durableId="26BBB8F7" w16cex:dateUtc="2022-09-01T21:04:00Z"/>
  <w16cex:commentExtensible w16cex:durableId="26BBB93C" w16cex:dateUtc="2022-09-01T21: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71296" w14:textId="77777777" w:rsidR="00645727" w:rsidRDefault="00645727" w:rsidP="003E5669">
      <w:pPr>
        <w:spacing w:after="0" w:line="240" w:lineRule="auto"/>
      </w:pPr>
      <w:r>
        <w:separator/>
      </w:r>
    </w:p>
  </w:endnote>
  <w:endnote w:type="continuationSeparator" w:id="0">
    <w:p w14:paraId="5B68C9EE" w14:textId="77777777" w:rsidR="00645727" w:rsidRDefault="00645727" w:rsidP="003E5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tPro-Bold">
    <w:altName w:val="Arial"/>
    <w:panose1 w:val="00000000000000000000"/>
    <w:charset w:val="00"/>
    <w:family w:val="swiss"/>
    <w:notTrueType/>
    <w:pitch w:val="variable"/>
    <w:sig w:usb0="00000001" w:usb1="5000207B" w:usb2="00000008" w:usb3="00000000" w:csb0="0000009F" w:csb1="00000000"/>
  </w:font>
  <w:font w:name="UnitPro">
    <w:altName w:val="Arial"/>
    <w:panose1 w:val="00000000000000000000"/>
    <w:charset w:val="00"/>
    <w:family w:val="swiss"/>
    <w:notTrueType/>
    <w:pitch w:val="variable"/>
    <w:sig w:usb0="A00002FF" w:usb1="5000207B" w:usb2="00000008" w:usb3="00000000" w:csb0="0000009F" w:csb1="00000000"/>
  </w:font>
  <w:font w:name="UnitPro-Thin">
    <w:altName w:val="Arial"/>
    <w:panose1 w:val="00000000000000000000"/>
    <w:charset w:val="00"/>
    <w:family w:val="swiss"/>
    <w:notTrueType/>
    <w:pitch w:val="variable"/>
    <w:sig w:usb0="A00002FF" w:usb1="5000207B" w:usb2="00000008" w:usb3="00000000" w:csb0="0000009F" w:csb1="00000000"/>
  </w:font>
  <w:font w:name="UnitPro-Light">
    <w:altName w:val="Arial"/>
    <w:panose1 w:val="00000000000000000000"/>
    <w:charset w:val="00"/>
    <w:family w:val="swiss"/>
    <w:notTrueType/>
    <w:pitch w:val="variable"/>
    <w:sig w:usb0="00000001" w:usb1="5000207B" w:usb2="00000008" w:usb3="00000000" w:csb0="000000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Bold">
    <w:altName w:val="Times New Roman"/>
    <w:panose1 w:val="00000000000000000000"/>
    <w:charset w:val="EE"/>
    <w:family w:val="auto"/>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832031"/>
      <w:docPartObj>
        <w:docPartGallery w:val="Page Numbers (Bottom of Page)"/>
        <w:docPartUnique/>
      </w:docPartObj>
    </w:sdtPr>
    <w:sdtContent>
      <w:p w14:paraId="47F3FE3C" w14:textId="5610859D" w:rsidR="008B1254" w:rsidRDefault="008B1254">
        <w:pPr>
          <w:pStyle w:val="Zpat"/>
          <w:jc w:val="right"/>
        </w:pPr>
        <w:r>
          <w:fldChar w:fldCharType="begin"/>
        </w:r>
        <w:r>
          <w:instrText>PAGE   \* MERGEFORMAT</w:instrText>
        </w:r>
        <w:r>
          <w:fldChar w:fldCharType="separate"/>
        </w:r>
        <w:r>
          <w:rPr>
            <w:noProof/>
          </w:rPr>
          <w:t>1</w:t>
        </w:r>
        <w:r>
          <w:fldChar w:fldCharType="end"/>
        </w:r>
      </w:p>
    </w:sdtContent>
  </w:sdt>
  <w:p w14:paraId="7E99AA49" w14:textId="77777777" w:rsidR="008B1254" w:rsidRDefault="008B1254" w:rsidP="00F476FD">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D476" w14:textId="77777777" w:rsidR="008B1254" w:rsidRDefault="008B1254">
    <w:pPr>
      <w:pStyle w:val="Zpat"/>
    </w:pPr>
    <w:r w:rsidRPr="007604FE">
      <w:rPr>
        <w:noProof/>
        <w:lang w:eastAsia="cs-CZ"/>
      </w:rPr>
      <w:drawing>
        <wp:anchor distT="0" distB="0" distL="114300" distR="114300" simplePos="0" relativeHeight="251671552" behindDoc="0" locked="1" layoutInCell="1" allowOverlap="0" wp14:anchorId="570B73E8" wp14:editId="6D6A803E">
          <wp:simplePos x="0" y="0"/>
          <wp:positionH relativeFrom="margin">
            <wp:align>center</wp:align>
          </wp:positionH>
          <wp:positionV relativeFrom="margin">
            <wp:posOffset>8917940</wp:posOffset>
          </wp:positionV>
          <wp:extent cx="3695700" cy="552450"/>
          <wp:effectExtent l="0" t="0" r="0" b="0"/>
          <wp:wrapNone/>
          <wp:docPr id="511" name="Obrázek 511"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7442" b="15105"/>
                  <a:stretch/>
                </pic:blipFill>
                <pic:spPr bwMode="auto">
                  <a:xfrm>
                    <a:off x="0" y="0"/>
                    <a:ext cx="3695700"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D4149" w14:textId="77777777" w:rsidR="00645727" w:rsidRDefault="00645727" w:rsidP="003E5669">
      <w:pPr>
        <w:spacing w:after="0" w:line="240" w:lineRule="auto"/>
      </w:pPr>
      <w:r>
        <w:separator/>
      </w:r>
    </w:p>
  </w:footnote>
  <w:footnote w:type="continuationSeparator" w:id="0">
    <w:p w14:paraId="24F9791B" w14:textId="77777777" w:rsidR="00645727" w:rsidRDefault="00645727" w:rsidP="003E5669">
      <w:pPr>
        <w:spacing w:after="0" w:line="240" w:lineRule="auto"/>
      </w:pPr>
      <w:r>
        <w:continuationSeparator/>
      </w:r>
    </w:p>
  </w:footnote>
  <w:footnote w:id="1">
    <w:p w14:paraId="3E5E0C23" w14:textId="77777777" w:rsidR="008B1254" w:rsidRDefault="008B1254" w:rsidP="006D6118">
      <w:pPr>
        <w:pStyle w:val="Textpoznpodarou"/>
      </w:pPr>
      <w:r>
        <w:rPr>
          <w:rStyle w:val="Znakapoznpodarou"/>
        </w:rPr>
        <w:footnoteRef/>
      </w:r>
      <w:r>
        <w:t xml:space="preserve"> Údaje o počtu zamítnutých žádostí zahrnují i žádosti, které byly podány pro jedno dítě současně na několik mateřských škol.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68285" w14:textId="77777777" w:rsidR="008B1254" w:rsidRPr="00E70B97" w:rsidRDefault="008B1254" w:rsidP="00E70B97">
    <w:pPr>
      <w:pStyle w:val="Zhlav"/>
    </w:pPr>
    <w:r>
      <w:rPr>
        <w:noProof/>
        <w:lang w:eastAsia="cs-CZ"/>
      </w:rPr>
      <w:drawing>
        <wp:anchor distT="0" distB="0" distL="114300" distR="114300" simplePos="0" relativeHeight="251669504" behindDoc="0" locked="0" layoutInCell="1" allowOverlap="1" wp14:anchorId="1E1D9BEA" wp14:editId="70F326D0">
          <wp:simplePos x="0" y="0"/>
          <wp:positionH relativeFrom="page">
            <wp:posOffset>229235</wp:posOffset>
          </wp:positionH>
          <wp:positionV relativeFrom="topMargin">
            <wp:posOffset>157480</wp:posOffset>
          </wp:positionV>
          <wp:extent cx="10331450" cy="503555"/>
          <wp:effectExtent l="0" t="0" r="0" b="0"/>
          <wp:wrapSquare wrapText="bothSides"/>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 VVV motiv neg 14x28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0"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2145B" w14:textId="77777777" w:rsidR="008B1254" w:rsidRDefault="008B1254">
    <w:pPr>
      <w:pStyle w:val="Zhlav"/>
    </w:pPr>
    <w:r>
      <w:rPr>
        <w:noProof/>
        <w:lang w:eastAsia="cs-CZ"/>
      </w:rPr>
      <w:drawing>
        <wp:anchor distT="0" distB="0" distL="114300" distR="114300" simplePos="0" relativeHeight="251672576" behindDoc="0" locked="0" layoutInCell="1" allowOverlap="1" wp14:anchorId="1FCB4291" wp14:editId="53C566F4">
          <wp:simplePos x="0" y="0"/>
          <wp:positionH relativeFrom="page">
            <wp:posOffset>211455</wp:posOffset>
          </wp:positionH>
          <wp:positionV relativeFrom="topMargin">
            <wp:posOffset>141605</wp:posOffset>
          </wp:positionV>
          <wp:extent cx="7199630" cy="503555"/>
          <wp:effectExtent l="0" t="0" r="1270" b="0"/>
          <wp:wrapSquare wrapText="bothSides"/>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 VVV motiv neg 14x2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70.5pt;height:57pt" o:bullet="t">
        <v:imagedata r:id="rId1" o:title="logo"/>
      </v:shape>
    </w:pict>
  </w:numPicBullet>
  <w:abstractNum w:abstractNumId="0" w15:restartNumberingAfterBreak="0">
    <w:nsid w:val="036D1CDC"/>
    <w:multiLevelType w:val="hybridMultilevel"/>
    <w:tmpl w:val="93F6D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382787"/>
    <w:multiLevelType w:val="multilevel"/>
    <w:tmpl w:val="32228C1A"/>
    <w:lvl w:ilvl="0">
      <w:start w:val="1"/>
      <w:numFmt w:val="decimal"/>
      <w:lvlText w:val="%1."/>
      <w:lvlJc w:val="left"/>
      <w:pPr>
        <w:ind w:left="1068" w:hanging="360"/>
      </w:pPr>
      <w:rPr>
        <w:rFonts w:hint="default"/>
      </w:rPr>
    </w:lvl>
    <w:lvl w:ilvl="1">
      <w:start w:val="1"/>
      <w:numFmt w:val="decimal"/>
      <w:isLgl/>
      <w:lvlText w:val="%1.%2"/>
      <w:lvlJc w:val="left"/>
      <w:pPr>
        <w:ind w:left="1436" w:hanging="368"/>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 w15:restartNumberingAfterBreak="0">
    <w:nsid w:val="08501CCE"/>
    <w:multiLevelType w:val="hybridMultilevel"/>
    <w:tmpl w:val="C966E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CC05C9"/>
    <w:multiLevelType w:val="hybridMultilevel"/>
    <w:tmpl w:val="FDAAEACC"/>
    <w:lvl w:ilvl="0" w:tplc="9BB2832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8B0596"/>
    <w:multiLevelType w:val="hybridMultilevel"/>
    <w:tmpl w:val="B79450BE"/>
    <w:lvl w:ilvl="0" w:tplc="FF54CF2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1CE23EBF"/>
    <w:multiLevelType w:val="multilevel"/>
    <w:tmpl w:val="E90051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CB5F1B"/>
    <w:multiLevelType w:val="hybridMultilevel"/>
    <w:tmpl w:val="DF229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EA0E29"/>
    <w:multiLevelType w:val="multilevel"/>
    <w:tmpl w:val="E48C5A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EF2A7A"/>
    <w:multiLevelType w:val="hybridMultilevel"/>
    <w:tmpl w:val="A91C3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7C6963"/>
    <w:multiLevelType w:val="hybridMultilevel"/>
    <w:tmpl w:val="8D00BA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80580D"/>
    <w:multiLevelType w:val="hybridMultilevel"/>
    <w:tmpl w:val="615C6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0B34B6"/>
    <w:multiLevelType w:val="multilevel"/>
    <w:tmpl w:val="B622DDE0"/>
    <w:lvl w:ilvl="0">
      <w:start w:val="1"/>
      <w:numFmt w:val="decimal"/>
      <w:lvlText w:val="%1."/>
      <w:lvlJc w:val="left"/>
      <w:pPr>
        <w:ind w:left="720" w:hanging="360"/>
      </w:p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D249A9"/>
    <w:multiLevelType w:val="hybridMultilevel"/>
    <w:tmpl w:val="BA26F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1D7531A"/>
    <w:multiLevelType w:val="hybridMultilevel"/>
    <w:tmpl w:val="C556F3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85D0B22"/>
    <w:multiLevelType w:val="hybridMultilevel"/>
    <w:tmpl w:val="1786B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B824E2"/>
    <w:multiLevelType w:val="hybridMultilevel"/>
    <w:tmpl w:val="F4760C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3A017FC6"/>
    <w:multiLevelType w:val="hybridMultilevel"/>
    <w:tmpl w:val="2736ABFA"/>
    <w:lvl w:ilvl="0" w:tplc="50AC409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F3225F"/>
    <w:multiLevelType w:val="hybridMultilevel"/>
    <w:tmpl w:val="C2301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B846D1"/>
    <w:multiLevelType w:val="hybridMultilevel"/>
    <w:tmpl w:val="56FC7F3C"/>
    <w:lvl w:ilvl="0" w:tplc="39FA871A">
      <w:start w:val="1"/>
      <w:numFmt w:val="bullet"/>
      <w:pStyle w:val="odrky"/>
      <w:lvlText w:val=""/>
      <w:lvlJc w:val="left"/>
      <w:pPr>
        <w:tabs>
          <w:tab w:val="num" w:pos="360"/>
        </w:tabs>
        <w:ind w:left="357" w:hanging="357"/>
      </w:pPr>
      <w:rPr>
        <w:rFonts w:ascii="Wingdings 2" w:hAnsi="Wingdings 2" w:hint="default"/>
        <w:b/>
        <w:i w:val="0"/>
        <w:color w:val="auto"/>
        <w:sz w:val="20"/>
      </w:rPr>
    </w:lvl>
    <w:lvl w:ilvl="1" w:tplc="04050001">
      <w:start w:val="1"/>
      <w:numFmt w:val="bullet"/>
      <w:lvlText w:val=""/>
      <w:lvlJc w:val="left"/>
      <w:pPr>
        <w:tabs>
          <w:tab w:val="num" w:pos="1800"/>
        </w:tabs>
        <w:ind w:left="1800" w:hanging="360"/>
      </w:pPr>
      <w:rPr>
        <w:rFonts w:ascii="Symbol" w:hAnsi="Symbol"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Times New Roman"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Times New Roman"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0C63B1B"/>
    <w:multiLevelType w:val="hybridMultilevel"/>
    <w:tmpl w:val="77A2E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4D6AE4"/>
    <w:multiLevelType w:val="hybridMultilevel"/>
    <w:tmpl w:val="40FC59AE"/>
    <w:lvl w:ilvl="0" w:tplc="F1C237C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C80AB1"/>
    <w:multiLevelType w:val="hybridMultilevel"/>
    <w:tmpl w:val="A19AF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00444E7"/>
    <w:multiLevelType w:val="hybridMultilevel"/>
    <w:tmpl w:val="33189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0EB6C68"/>
    <w:multiLevelType w:val="hybridMultilevel"/>
    <w:tmpl w:val="2A8ED26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614A1EAA"/>
    <w:multiLevelType w:val="hybridMultilevel"/>
    <w:tmpl w:val="3466BA82"/>
    <w:lvl w:ilvl="0" w:tplc="04050001">
      <w:start w:val="1"/>
      <w:numFmt w:val="bullet"/>
      <w:lvlText w:val=""/>
      <w:lvlJc w:val="left"/>
      <w:pPr>
        <w:ind w:left="1074" w:hanging="360"/>
      </w:pPr>
      <w:rPr>
        <w:rFonts w:ascii="Symbol" w:hAnsi="Symbol" w:hint="default"/>
      </w:rPr>
    </w:lvl>
    <w:lvl w:ilvl="1" w:tplc="04050003" w:tentative="1">
      <w:start w:val="1"/>
      <w:numFmt w:val="bullet"/>
      <w:lvlText w:val="o"/>
      <w:lvlJc w:val="left"/>
      <w:pPr>
        <w:ind w:left="1794" w:hanging="360"/>
      </w:pPr>
      <w:rPr>
        <w:rFonts w:ascii="Courier New" w:hAnsi="Courier New" w:cs="Courier New" w:hint="default"/>
      </w:rPr>
    </w:lvl>
    <w:lvl w:ilvl="2" w:tplc="04050005" w:tentative="1">
      <w:start w:val="1"/>
      <w:numFmt w:val="bullet"/>
      <w:lvlText w:val=""/>
      <w:lvlJc w:val="left"/>
      <w:pPr>
        <w:ind w:left="2514" w:hanging="360"/>
      </w:pPr>
      <w:rPr>
        <w:rFonts w:ascii="Wingdings" w:hAnsi="Wingdings" w:hint="default"/>
      </w:rPr>
    </w:lvl>
    <w:lvl w:ilvl="3" w:tplc="04050001" w:tentative="1">
      <w:start w:val="1"/>
      <w:numFmt w:val="bullet"/>
      <w:lvlText w:val=""/>
      <w:lvlJc w:val="left"/>
      <w:pPr>
        <w:ind w:left="3234" w:hanging="360"/>
      </w:pPr>
      <w:rPr>
        <w:rFonts w:ascii="Symbol" w:hAnsi="Symbol" w:hint="default"/>
      </w:rPr>
    </w:lvl>
    <w:lvl w:ilvl="4" w:tplc="04050003" w:tentative="1">
      <w:start w:val="1"/>
      <w:numFmt w:val="bullet"/>
      <w:lvlText w:val="o"/>
      <w:lvlJc w:val="left"/>
      <w:pPr>
        <w:ind w:left="3954" w:hanging="360"/>
      </w:pPr>
      <w:rPr>
        <w:rFonts w:ascii="Courier New" w:hAnsi="Courier New" w:cs="Courier New" w:hint="default"/>
      </w:rPr>
    </w:lvl>
    <w:lvl w:ilvl="5" w:tplc="04050005" w:tentative="1">
      <w:start w:val="1"/>
      <w:numFmt w:val="bullet"/>
      <w:lvlText w:val=""/>
      <w:lvlJc w:val="left"/>
      <w:pPr>
        <w:ind w:left="4674" w:hanging="360"/>
      </w:pPr>
      <w:rPr>
        <w:rFonts w:ascii="Wingdings" w:hAnsi="Wingdings" w:hint="default"/>
      </w:rPr>
    </w:lvl>
    <w:lvl w:ilvl="6" w:tplc="04050001" w:tentative="1">
      <w:start w:val="1"/>
      <w:numFmt w:val="bullet"/>
      <w:lvlText w:val=""/>
      <w:lvlJc w:val="left"/>
      <w:pPr>
        <w:ind w:left="5394" w:hanging="360"/>
      </w:pPr>
      <w:rPr>
        <w:rFonts w:ascii="Symbol" w:hAnsi="Symbol" w:hint="default"/>
      </w:rPr>
    </w:lvl>
    <w:lvl w:ilvl="7" w:tplc="04050003" w:tentative="1">
      <w:start w:val="1"/>
      <w:numFmt w:val="bullet"/>
      <w:lvlText w:val="o"/>
      <w:lvlJc w:val="left"/>
      <w:pPr>
        <w:ind w:left="6114" w:hanging="360"/>
      </w:pPr>
      <w:rPr>
        <w:rFonts w:ascii="Courier New" w:hAnsi="Courier New" w:cs="Courier New" w:hint="default"/>
      </w:rPr>
    </w:lvl>
    <w:lvl w:ilvl="8" w:tplc="04050005" w:tentative="1">
      <w:start w:val="1"/>
      <w:numFmt w:val="bullet"/>
      <w:lvlText w:val=""/>
      <w:lvlJc w:val="left"/>
      <w:pPr>
        <w:ind w:left="6834" w:hanging="360"/>
      </w:pPr>
      <w:rPr>
        <w:rFonts w:ascii="Wingdings" w:hAnsi="Wingdings" w:hint="default"/>
      </w:rPr>
    </w:lvl>
  </w:abstractNum>
  <w:abstractNum w:abstractNumId="25" w15:restartNumberingAfterBreak="0">
    <w:nsid w:val="61582973"/>
    <w:multiLevelType w:val="hybridMultilevel"/>
    <w:tmpl w:val="C08429E8"/>
    <w:lvl w:ilvl="0" w:tplc="0405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5472A"/>
    <w:multiLevelType w:val="hybridMultilevel"/>
    <w:tmpl w:val="A712D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9D859AB"/>
    <w:multiLevelType w:val="hybridMultilevel"/>
    <w:tmpl w:val="FE56EE5A"/>
    <w:lvl w:ilvl="0" w:tplc="FFFFFFFF">
      <w:start w:val="1"/>
      <w:numFmt w:val="bullet"/>
      <w:pStyle w:val="Seznamsodrkami"/>
      <w:lvlText w:val=""/>
      <w:lvlPicBulletId w:val="0"/>
      <w:lvlJc w:val="left"/>
      <w:pPr>
        <w:tabs>
          <w:tab w:val="num" w:pos="643"/>
        </w:tabs>
        <w:ind w:left="643" w:hanging="360"/>
      </w:pPr>
      <w:rPr>
        <w:rFonts w:ascii="Symbol" w:hAnsi="Symbol" w:hint="default"/>
        <w:color w:val="auto"/>
      </w:rPr>
    </w:lvl>
    <w:lvl w:ilvl="1" w:tplc="FFFFFFFF" w:tentative="1">
      <w:start w:val="1"/>
      <w:numFmt w:val="bullet"/>
      <w:lvlText w:val="o"/>
      <w:lvlJc w:val="left"/>
      <w:pPr>
        <w:tabs>
          <w:tab w:val="num" w:pos="1363"/>
        </w:tabs>
        <w:ind w:left="1363" w:hanging="360"/>
      </w:pPr>
      <w:rPr>
        <w:rFonts w:ascii="Courier New" w:hAnsi="Courier New"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Symbol" w:hAnsi="Symbol" w:hint="default"/>
      </w:rPr>
    </w:lvl>
    <w:lvl w:ilvl="4" w:tplc="FFFFFFFF" w:tentative="1">
      <w:start w:val="1"/>
      <w:numFmt w:val="bullet"/>
      <w:lvlText w:val="o"/>
      <w:lvlJc w:val="left"/>
      <w:pPr>
        <w:tabs>
          <w:tab w:val="num" w:pos="3523"/>
        </w:tabs>
        <w:ind w:left="3523" w:hanging="360"/>
      </w:pPr>
      <w:rPr>
        <w:rFonts w:ascii="Courier New" w:hAnsi="Courier New"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Symbol" w:hAnsi="Symbol" w:hint="default"/>
      </w:rPr>
    </w:lvl>
    <w:lvl w:ilvl="7" w:tplc="FFFFFFFF" w:tentative="1">
      <w:start w:val="1"/>
      <w:numFmt w:val="bullet"/>
      <w:lvlText w:val="o"/>
      <w:lvlJc w:val="left"/>
      <w:pPr>
        <w:tabs>
          <w:tab w:val="num" w:pos="5683"/>
        </w:tabs>
        <w:ind w:left="5683" w:hanging="360"/>
      </w:pPr>
      <w:rPr>
        <w:rFonts w:ascii="Courier New" w:hAnsi="Courier New" w:hint="default"/>
      </w:rPr>
    </w:lvl>
    <w:lvl w:ilvl="8" w:tplc="FFFFFFFF" w:tentative="1">
      <w:start w:val="1"/>
      <w:numFmt w:val="bullet"/>
      <w:lvlText w:val=""/>
      <w:lvlJc w:val="left"/>
      <w:pPr>
        <w:tabs>
          <w:tab w:val="num" w:pos="6403"/>
        </w:tabs>
        <w:ind w:left="6403" w:hanging="360"/>
      </w:pPr>
      <w:rPr>
        <w:rFonts w:ascii="Wingdings" w:hAnsi="Wingdings" w:hint="default"/>
      </w:rPr>
    </w:lvl>
  </w:abstractNum>
  <w:abstractNum w:abstractNumId="28" w15:restartNumberingAfterBreak="0">
    <w:nsid w:val="6A7732A1"/>
    <w:multiLevelType w:val="hybridMultilevel"/>
    <w:tmpl w:val="EF18F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4D90D2C"/>
    <w:multiLevelType w:val="multilevel"/>
    <w:tmpl w:val="EB00250A"/>
    <w:lvl w:ilvl="0">
      <w:start w:val="1"/>
      <w:numFmt w:val="decimal"/>
      <w:lvlText w:val="%1."/>
      <w:lvlJc w:val="left"/>
      <w:pPr>
        <w:ind w:left="720" w:hanging="360"/>
      </w:pPr>
      <w:rPr>
        <w:rFonts w:asciiTheme="minorHAnsi" w:hAnsiTheme="minorHAnsi" w:cstheme="minorHAnsi" w:hint="default"/>
        <w:b/>
        <w:sz w:val="20"/>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E62717"/>
    <w:multiLevelType w:val="hybridMultilevel"/>
    <w:tmpl w:val="BA92F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DED4AE1"/>
    <w:multiLevelType w:val="hybridMultilevel"/>
    <w:tmpl w:val="A27A9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EA429E6"/>
    <w:multiLevelType w:val="hybridMultilevel"/>
    <w:tmpl w:val="177C7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1"/>
  </w:num>
  <w:num w:numId="4">
    <w:abstractNumId w:val="14"/>
  </w:num>
  <w:num w:numId="5">
    <w:abstractNumId w:val="10"/>
  </w:num>
  <w:num w:numId="6">
    <w:abstractNumId w:val="19"/>
  </w:num>
  <w:num w:numId="7">
    <w:abstractNumId w:val="8"/>
  </w:num>
  <w:num w:numId="8">
    <w:abstractNumId w:val="5"/>
  </w:num>
  <w:num w:numId="9">
    <w:abstractNumId w:val="18"/>
  </w:num>
  <w:num w:numId="10">
    <w:abstractNumId w:val="3"/>
  </w:num>
  <w:num w:numId="11">
    <w:abstractNumId w:val="13"/>
  </w:num>
  <w:num w:numId="12">
    <w:abstractNumId w:val="11"/>
  </w:num>
  <w:num w:numId="13">
    <w:abstractNumId w:val="23"/>
  </w:num>
  <w:num w:numId="14">
    <w:abstractNumId w:val="1"/>
  </w:num>
  <w:num w:numId="15">
    <w:abstractNumId w:val="20"/>
  </w:num>
  <w:num w:numId="16">
    <w:abstractNumId w:val="24"/>
  </w:num>
  <w:num w:numId="17">
    <w:abstractNumId w:val="7"/>
  </w:num>
  <w:num w:numId="18">
    <w:abstractNumId w:val="15"/>
  </w:num>
  <w:num w:numId="19">
    <w:abstractNumId w:val="4"/>
  </w:num>
  <w:num w:numId="20">
    <w:abstractNumId w:val="26"/>
  </w:num>
  <w:num w:numId="21">
    <w:abstractNumId w:val="12"/>
  </w:num>
  <w:num w:numId="22">
    <w:abstractNumId w:val="9"/>
  </w:num>
  <w:num w:numId="23">
    <w:abstractNumId w:val="27"/>
  </w:num>
  <w:num w:numId="24">
    <w:abstractNumId w:val="25"/>
  </w:num>
  <w:num w:numId="25">
    <w:abstractNumId w:val="28"/>
  </w:num>
  <w:num w:numId="26">
    <w:abstractNumId w:val="0"/>
  </w:num>
  <w:num w:numId="27">
    <w:abstractNumId w:val="32"/>
  </w:num>
  <w:num w:numId="28">
    <w:abstractNumId w:val="2"/>
  </w:num>
  <w:num w:numId="29">
    <w:abstractNumId w:val="22"/>
  </w:num>
  <w:num w:numId="30">
    <w:abstractNumId w:val="21"/>
  </w:num>
  <w:num w:numId="31">
    <w:abstractNumId w:val="30"/>
  </w:num>
  <w:num w:numId="32">
    <w:abstractNumId w:val="17"/>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669"/>
    <w:rsid w:val="0000019A"/>
    <w:rsid w:val="0000065E"/>
    <w:rsid w:val="000018C3"/>
    <w:rsid w:val="00002354"/>
    <w:rsid w:val="000035D6"/>
    <w:rsid w:val="00007708"/>
    <w:rsid w:val="00010779"/>
    <w:rsid w:val="0001154E"/>
    <w:rsid w:val="0001403D"/>
    <w:rsid w:val="00014060"/>
    <w:rsid w:val="0001530D"/>
    <w:rsid w:val="00015E99"/>
    <w:rsid w:val="00020CD4"/>
    <w:rsid w:val="000217EB"/>
    <w:rsid w:val="00022119"/>
    <w:rsid w:val="000221F5"/>
    <w:rsid w:val="00022EDC"/>
    <w:rsid w:val="000237E7"/>
    <w:rsid w:val="0002431F"/>
    <w:rsid w:val="0003085C"/>
    <w:rsid w:val="0003179E"/>
    <w:rsid w:val="00041F81"/>
    <w:rsid w:val="00042304"/>
    <w:rsid w:val="00042AD6"/>
    <w:rsid w:val="00042F77"/>
    <w:rsid w:val="00045B4C"/>
    <w:rsid w:val="0004609B"/>
    <w:rsid w:val="000468E9"/>
    <w:rsid w:val="00050291"/>
    <w:rsid w:val="0005249E"/>
    <w:rsid w:val="00053CEF"/>
    <w:rsid w:val="00057EC1"/>
    <w:rsid w:val="00060A11"/>
    <w:rsid w:val="00060E66"/>
    <w:rsid w:val="000754D4"/>
    <w:rsid w:val="00082D32"/>
    <w:rsid w:val="0008305C"/>
    <w:rsid w:val="0008608F"/>
    <w:rsid w:val="0008712A"/>
    <w:rsid w:val="0008779E"/>
    <w:rsid w:val="00087E5A"/>
    <w:rsid w:val="000927C8"/>
    <w:rsid w:val="00092BC9"/>
    <w:rsid w:val="00092F2B"/>
    <w:rsid w:val="0009571D"/>
    <w:rsid w:val="000A1552"/>
    <w:rsid w:val="000A1B18"/>
    <w:rsid w:val="000A2804"/>
    <w:rsid w:val="000A2C14"/>
    <w:rsid w:val="000A2E2F"/>
    <w:rsid w:val="000A3284"/>
    <w:rsid w:val="000A3911"/>
    <w:rsid w:val="000B135C"/>
    <w:rsid w:val="000B243A"/>
    <w:rsid w:val="000B4DDD"/>
    <w:rsid w:val="000B62E9"/>
    <w:rsid w:val="000B7A8B"/>
    <w:rsid w:val="000B7F6C"/>
    <w:rsid w:val="000C0E1E"/>
    <w:rsid w:val="000C3786"/>
    <w:rsid w:val="000C538E"/>
    <w:rsid w:val="000C57A3"/>
    <w:rsid w:val="000D4163"/>
    <w:rsid w:val="000D52B8"/>
    <w:rsid w:val="000D5E74"/>
    <w:rsid w:val="000D633C"/>
    <w:rsid w:val="000D7AEA"/>
    <w:rsid w:val="000E0619"/>
    <w:rsid w:val="000E09E4"/>
    <w:rsid w:val="000E0B98"/>
    <w:rsid w:val="000E2B84"/>
    <w:rsid w:val="000E30BE"/>
    <w:rsid w:val="000E3354"/>
    <w:rsid w:val="000E3954"/>
    <w:rsid w:val="000E501D"/>
    <w:rsid w:val="000E7185"/>
    <w:rsid w:val="000F4758"/>
    <w:rsid w:val="000F5332"/>
    <w:rsid w:val="000F64E2"/>
    <w:rsid w:val="001047C7"/>
    <w:rsid w:val="00105504"/>
    <w:rsid w:val="0010605C"/>
    <w:rsid w:val="001103FA"/>
    <w:rsid w:val="001107FF"/>
    <w:rsid w:val="00111FD1"/>
    <w:rsid w:val="00114777"/>
    <w:rsid w:val="00121A23"/>
    <w:rsid w:val="0012233B"/>
    <w:rsid w:val="0012235B"/>
    <w:rsid w:val="001224D9"/>
    <w:rsid w:val="00123219"/>
    <w:rsid w:val="0012459E"/>
    <w:rsid w:val="00127380"/>
    <w:rsid w:val="0012773B"/>
    <w:rsid w:val="00131DC2"/>
    <w:rsid w:val="0013283C"/>
    <w:rsid w:val="00134FBE"/>
    <w:rsid w:val="00141C44"/>
    <w:rsid w:val="00144BAC"/>
    <w:rsid w:val="00146293"/>
    <w:rsid w:val="001462CC"/>
    <w:rsid w:val="00146C12"/>
    <w:rsid w:val="0015323D"/>
    <w:rsid w:val="00155863"/>
    <w:rsid w:val="0016026A"/>
    <w:rsid w:val="00163BDA"/>
    <w:rsid w:val="00164C96"/>
    <w:rsid w:val="00164D0D"/>
    <w:rsid w:val="00166A4C"/>
    <w:rsid w:val="00167B5C"/>
    <w:rsid w:val="00176C13"/>
    <w:rsid w:val="00177EA6"/>
    <w:rsid w:val="00180294"/>
    <w:rsid w:val="00180EB7"/>
    <w:rsid w:val="00185390"/>
    <w:rsid w:val="001907E3"/>
    <w:rsid w:val="00191ABA"/>
    <w:rsid w:val="00193089"/>
    <w:rsid w:val="001934E0"/>
    <w:rsid w:val="001935AC"/>
    <w:rsid w:val="00194FD1"/>
    <w:rsid w:val="001952C7"/>
    <w:rsid w:val="00196483"/>
    <w:rsid w:val="001A0FC7"/>
    <w:rsid w:val="001A2D50"/>
    <w:rsid w:val="001A5E39"/>
    <w:rsid w:val="001A74F4"/>
    <w:rsid w:val="001B3552"/>
    <w:rsid w:val="001B7582"/>
    <w:rsid w:val="001C21C2"/>
    <w:rsid w:val="001C34DE"/>
    <w:rsid w:val="001C3982"/>
    <w:rsid w:val="001C4CDD"/>
    <w:rsid w:val="001C5143"/>
    <w:rsid w:val="001C7C14"/>
    <w:rsid w:val="001D0B57"/>
    <w:rsid w:val="001D3092"/>
    <w:rsid w:val="001D3208"/>
    <w:rsid w:val="001D3E82"/>
    <w:rsid w:val="001D4C0D"/>
    <w:rsid w:val="001D66B1"/>
    <w:rsid w:val="001E011C"/>
    <w:rsid w:val="001E3496"/>
    <w:rsid w:val="001E3AD9"/>
    <w:rsid w:val="001E3CA0"/>
    <w:rsid w:val="001E69E5"/>
    <w:rsid w:val="001F2939"/>
    <w:rsid w:val="001F3D04"/>
    <w:rsid w:val="001F73EC"/>
    <w:rsid w:val="0020090A"/>
    <w:rsid w:val="0020265C"/>
    <w:rsid w:val="002026C7"/>
    <w:rsid w:val="002032FB"/>
    <w:rsid w:val="00205DB4"/>
    <w:rsid w:val="00217EEF"/>
    <w:rsid w:val="002207DC"/>
    <w:rsid w:val="00223298"/>
    <w:rsid w:val="002256B9"/>
    <w:rsid w:val="00225BF3"/>
    <w:rsid w:val="00226145"/>
    <w:rsid w:val="0023382E"/>
    <w:rsid w:val="00233D40"/>
    <w:rsid w:val="00240A81"/>
    <w:rsid w:val="002415CD"/>
    <w:rsid w:val="00242CF6"/>
    <w:rsid w:val="00247A3A"/>
    <w:rsid w:val="002508EB"/>
    <w:rsid w:val="002548C8"/>
    <w:rsid w:val="00255357"/>
    <w:rsid w:val="00255C88"/>
    <w:rsid w:val="0026001D"/>
    <w:rsid w:val="00261C5D"/>
    <w:rsid w:val="00261E21"/>
    <w:rsid w:val="002624AD"/>
    <w:rsid w:val="0026333F"/>
    <w:rsid w:val="00264061"/>
    <w:rsid w:val="002665FE"/>
    <w:rsid w:val="00266868"/>
    <w:rsid w:val="00273C21"/>
    <w:rsid w:val="00273FE1"/>
    <w:rsid w:val="00281235"/>
    <w:rsid w:val="00284E26"/>
    <w:rsid w:val="00285A4F"/>
    <w:rsid w:val="00285B5A"/>
    <w:rsid w:val="002912A3"/>
    <w:rsid w:val="00291D2F"/>
    <w:rsid w:val="0029215E"/>
    <w:rsid w:val="00294684"/>
    <w:rsid w:val="002953AF"/>
    <w:rsid w:val="002957F3"/>
    <w:rsid w:val="002A3A0A"/>
    <w:rsid w:val="002A667F"/>
    <w:rsid w:val="002A7D38"/>
    <w:rsid w:val="002B4A7F"/>
    <w:rsid w:val="002B5133"/>
    <w:rsid w:val="002B678E"/>
    <w:rsid w:val="002B6E18"/>
    <w:rsid w:val="002B7096"/>
    <w:rsid w:val="002C0900"/>
    <w:rsid w:val="002C6B15"/>
    <w:rsid w:val="002D0C27"/>
    <w:rsid w:val="002D1E0B"/>
    <w:rsid w:val="002D4040"/>
    <w:rsid w:val="002D4F58"/>
    <w:rsid w:val="002D6E4D"/>
    <w:rsid w:val="002D731F"/>
    <w:rsid w:val="002E1629"/>
    <w:rsid w:val="002E2F34"/>
    <w:rsid w:val="002E4D9E"/>
    <w:rsid w:val="002E5201"/>
    <w:rsid w:val="002E690D"/>
    <w:rsid w:val="002E7218"/>
    <w:rsid w:val="002F0CCF"/>
    <w:rsid w:val="002F0D87"/>
    <w:rsid w:val="002F670E"/>
    <w:rsid w:val="002F68E6"/>
    <w:rsid w:val="002F6CD3"/>
    <w:rsid w:val="00300B73"/>
    <w:rsid w:val="00303AAB"/>
    <w:rsid w:val="00306A16"/>
    <w:rsid w:val="00306CF5"/>
    <w:rsid w:val="00310461"/>
    <w:rsid w:val="0031367D"/>
    <w:rsid w:val="00315927"/>
    <w:rsid w:val="00315A78"/>
    <w:rsid w:val="00316494"/>
    <w:rsid w:val="00320080"/>
    <w:rsid w:val="00322F2A"/>
    <w:rsid w:val="0032318D"/>
    <w:rsid w:val="00325AA5"/>
    <w:rsid w:val="00327031"/>
    <w:rsid w:val="0033083D"/>
    <w:rsid w:val="00336958"/>
    <w:rsid w:val="00336DCC"/>
    <w:rsid w:val="00337AC0"/>
    <w:rsid w:val="0034049F"/>
    <w:rsid w:val="00341207"/>
    <w:rsid w:val="00343EEB"/>
    <w:rsid w:val="003456D4"/>
    <w:rsid w:val="00347BCC"/>
    <w:rsid w:val="0035133B"/>
    <w:rsid w:val="00352E3A"/>
    <w:rsid w:val="003536C8"/>
    <w:rsid w:val="003541E2"/>
    <w:rsid w:val="00356B43"/>
    <w:rsid w:val="00360387"/>
    <w:rsid w:val="00361430"/>
    <w:rsid w:val="00361B5E"/>
    <w:rsid w:val="003631E3"/>
    <w:rsid w:val="00376167"/>
    <w:rsid w:val="00381EEC"/>
    <w:rsid w:val="003827F0"/>
    <w:rsid w:val="003828E3"/>
    <w:rsid w:val="00385449"/>
    <w:rsid w:val="00390BCB"/>
    <w:rsid w:val="00392FD9"/>
    <w:rsid w:val="0039656D"/>
    <w:rsid w:val="0039668F"/>
    <w:rsid w:val="00396920"/>
    <w:rsid w:val="003976A6"/>
    <w:rsid w:val="003A1095"/>
    <w:rsid w:val="003A21AE"/>
    <w:rsid w:val="003A46B6"/>
    <w:rsid w:val="003A76BA"/>
    <w:rsid w:val="003A7788"/>
    <w:rsid w:val="003B1BFC"/>
    <w:rsid w:val="003B3EEC"/>
    <w:rsid w:val="003B4B6B"/>
    <w:rsid w:val="003B68BF"/>
    <w:rsid w:val="003C0408"/>
    <w:rsid w:val="003C0969"/>
    <w:rsid w:val="003C54F9"/>
    <w:rsid w:val="003C698D"/>
    <w:rsid w:val="003D0C70"/>
    <w:rsid w:val="003D6A6A"/>
    <w:rsid w:val="003D6FB8"/>
    <w:rsid w:val="003D78F9"/>
    <w:rsid w:val="003E1AAA"/>
    <w:rsid w:val="003E5669"/>
    <w:rsid w:val="003E5DB4"/>
    <w:rsid w:val="003F26BC"/>
    <w:rsid w:val="003F4292"/>
    <w:rsid w:val="003F7050"/>
    <w:rsid w:val="00400A59"/>
    <w:rsid w:val="0040275E"/>
    <w:rsid w:val="00404684"/>
    <w:rsid w:val="004064BD"/>
    <w:rsid w:val="00407742"/>
    <w:rsid w:val="0041026F"/>
    <w:rsid w:val="00412CFC"/>
    <w:rsid w:val="00413BC9"/>
    <w:rsid w:val="004151F6"/>
    <w:rsid w:val="00415B44"/>
    <w:rsid w:val="00416470"/>
    <w:rsid w:val="00417789"/>
    <w:rsid w:val="00423A9B"/>
    <w:rsid w:val="0042456F"/>
    <w:rsid w:val="0042545D"/>
    <w:rsid w:val="00426DC2"/>
    <w:rsid w:val="004273F2"/>
    <w:rsid w:val="004278E6"/>
    <w:rsid w:val="00427B65"/>
    <w:rsid w:val="00431D38"/>
    <w:rsid w:val="004340A9"/>
    <w:rsid w:val="004342BA"/>
    <w:rsid w:val="00436118"/>
    <w:rsid w:val="004369B5"/>
    <w:rsid w:val="00437C74"/>
    <w:rsid w:val="004412C7"/>
    <w:rsid w:val="00443C3B"/>
    <w:rsid w:val="00450292"/>
    <w:rsid w:val="0045060F"/>
    <w:rsid w:val="00450C29"/>
    <w:rsid w:val="00452575"/>
    <w:rsid w:val="00457249"/>
    <w:rsid w:val="00457E6D"/>
    <w:rsid w:val="00460018"/>
    <w:rsid w:val="00464B45"/>
    <w:rsid w:val="0047142E"/>
    <w:rsid w:val="004732CF"/>
    <w:rsid w:val="00475566"/>
    <w:rsid w:val="00483B99"/>
    <w:rsid w:val="004840A5"/>
    <w:rsid w:val="00484964"/>
    <w:rsid w:val="004849DC"/>
    <w:rsid w:val="00487403"/>
    <w:rsid w:val="004911D4"/>
    <w:rsid w:val="0049365C"/>
    <w:rsid w:val="004960D8"/>
    <w:rsid w:val="004A0F33"/>
    <w:rsid w:val="004A1DEB"/>
    <w:rsid w:val="004A40EB"/>
    <w:rsid w:val="004A6AE6"/>
    <w:rsid w:val="004B4562"/>
    <w:rsid w:val="004B659A"/>
    <w:rsid w:val="004B663A"/>
    <w:rsid w:val="004B6AF7"/>
    <w:rsid w:val="004B79DE"/>
    <w:rsid w:val="004B7C59"/>
    <w:rsid w:val="004C2B15"/>
    <w:rsid w:val="004C3427"/>
    <w:rsid w:val="004C409C"/>
    <w:rsid w:val="004C5377"/>
    <w:rsid w:val="004C5D73"/>
    <w:rsid w:val="004D1796"/>
    <w:rsid w:val="004D3132"/>
    <w:rsid w:val="004D6E66"/>
    <w:rsid w:val="004E0C17"/>
    <w:rsid w:val="004E4B16"/>
    <w:rsid w:val="004E5065"/>
    <w:rsid w:val="004F0B51"/>
    <w:rsid w:val="004F1C4D"/>
    <w:rsid w:val="004F2B7D"/>
    <w:rsid w:val="004F3C36"/>
    <w:rsid w:val="004F4919"/>
    <w:rsid w:val="004F56A8"/>
    <w:rsid w:val="004F75C0"/>
    <w:rsid w:val="004F7DDB"/>
    <w:rsid w:val="005006C6"/>
    <w:rsid w:val="00502960"/>
    <w:rsid w:val="00502BCE"/>
    <w:rsid w:val="00503840"/>
    <w:rsid w:val="0050574F"/>
    <w:rsid w:val="00505B9C"/>
    <w:rsid w:val="00512287"/>
    <w:rsid w:val="005137CC"/>
    <w:rsid w:val="00513B3D"/>
    <w:rsid w:val="00513EBD"/>
    <w:rsid w:val="00516BCE"/>
    <w:rsid w:val="0051748D"/>
    <w:rsid w:val="00517934"/>
    <w:rsid w:val="00517C75"/>
    <w:rsid w:val="00521F89"/>
    <w:rsid w:val="005239F6"/>
    <w:rsid w:val="00524D52"/>
    <w:rsid w:val="00524F85"/>
    <w:rsid w:val="005310AD"/>
    <w:rsid w:val="00531963"/>
    <w:rsid w:val="005421F6"/>
    <w:rsid w:val="005447CD"/>
    <w:rsid w:val="005478F7"/>
    <w:rsid w:val="0055316C"/>
    <w:rsid w:val="005532B4"/>
    <w:rsid w:val="00553F87"/>
    <w:rsid w:val="00557798"/>
    <w:rsid w:val="00560B4C"/>
    <w:rsid w:val="00564310"/>
    <w:rsid w:val="0057171D"/>
    <w:rsid w:val="00571A71"/>
    <w:rsid w:val="00572ABF"/>
    <w:rsid w:val="00572F43"/>
    <w:rsid w:val="00573D87"/>
    <w:rsid w:val="00573F4C"/>
    <w:rsid w:val="005752EB"/>
    <w:rsid w:val="0058038F"/>
    <w:rsid w:val="005833E5"/>
    <w:rsid w:val="00585FCE"/>
    <w:rsid w:val="005874A0"/>
    <w:rsid w:val="00587F9D"/>
    <w:rsid w:val="005908D3"/>
    <w:rsid w:val="00591502"/>
    <w:rsid w:val="0059161F"/>
    <w:rsid w:val="00591741"/>
    <w:rsid w:val="005920EB"/>
    <w:rsid w:val="00592316"/>
    <w:rsid w:val="0059357A"/>
    <w:rsid w:val="00597DBB"/>
    <w:rsid w:val="005A031F"/>
    <w:rsid w:val="005A0337"/>
    <w:rsid w:val="005A18C1"/>
    <w:rsid w:val="005A1F05"/>
    <w:rsid w:val="005A267C"/>
    <w:rsid w:val="005A4D8E"/>
    <w:rsid w:val="005A5CA2"/>
    <w:rsid w:val="005A6C33"/>
    <w:rsid w:val="005A6F6A"/>
    <w:rsid w:val="005A7D66"/>
    <w:rsid w:val="005B0DC0"/>
    <w:rsid w:val="005B1EF3"/>
    <w:rsid w:val="005B24E8"/>
    <w:rsid w:val="005B3431"/>
    <w:rsid w:val="005B38A5"/>
    <w:rsid w:val="005B6290"/>
    <w:rsid w:val="005C1CEE"/>
    <w:rsid w:val="005C2067"/>
    <w:rsid w:val="005C3432"/>
    <w:rsid w:val="005C436D"/>
    <w:rsid w:val="005C4FCF"/>
    <w:rsid w:val="005C776E"/>
    <w:rsid w:val="005D06BB"/>
    <w:rsid w:val="005D26C4"/>
    <w:rsid w:val="005D3D90"/>
    <w:rsid w:val="005D461A"/>
    <w:rsid w:val="005D6318"/>
    <w:rsid w:val="005D6E08"/>
    <w:rsid w:val="005D74DF"/>
    <w:rsid w:val="005E0E73"/>
    <w:rsid w:val="005E2A78"/>
    <w:rsid w:val="005E2EF5"/>
    <w:rsid w:val="005E31F2"/>
    <w:rsid w:val="005E5BAE"/>
    <w:rsid w:val="005E600E"/>
    <w:rsid w:val="005E77CA"/>
    <w:rsid w:val="005E7EC7"/>
    <w:rsid w:val="005F25CF"/>
    <w:rsid w:val="005F3101"/>
    <w:rsid w:val="005F37C7"/>
    <w:rsid w:val="005F7270"/>
    <w:rsid w:val="006003E7"/>
    <w:rsid w:val="0060062C"/>
    <w:rsid w:val="00603532"/>
    <w:rsid w:val="006052B4"/>
    <w:rsid w:val="00605A9F"/>
    <w:rsid w:val="00606B82"/>
    <w:rsid w:val="0061252D"/>
    <w:rsid w:val="006126CD"/>
    <w:rsid w:val="00614E8E"/>
    <w:rsid w:val="00620424"/>
    <w:rsid w:val="00624394"/>
    <w:rsid w:val="006248C5"/>
    <w:rsid w:val="00626C53"/>
    <w:rsid w:val="00632317"/>
    <w:rsid w:val="006342D2"/>
    <w:rsid w:val="00635EBC"/>
    <w:rsid w:val="00636F6A"/>
    <w:rsid w:val="00640729"/>
    <w:rsid w:val="00641619"/>
    <w:rsid w:val="006416A9"/>
    <w:rsid w:val="00642D48"/>
    <w:rsid w:val="00645046"/>
    <w:rsid w:val="006456B4"/>
    <w:rsid w:val="00645727"/>
    <w:rsid w:val="00646EF4"/>
    <w:rsid w:val="0065145C"/>
    <w:rsid w:val="00652D99"/>
    <w:rsid w:val="00655F38"/>
    <w:rsid w:val="00656ABF"/>
    <w:rsid w:val="00656E61"/>
    <w:rsid w:val="00657D53"/>
    <w:rsid w:val="00661BB5"/>
    <w:rsid w:val="00664ED4"/>
    <w:rsid w:val="006650C6"/>
    <w:rsid w:val="00666236"/>
    <w:rsid w:val="006704AC"/>
    <w:rsid w:val="00674437"/>
    <w:rsid w:val="00675200"/>
    <w:rsid w:val="006752C4"/>
    <w:rsid w:val="00676EBC"/>
    <w:rsid w:val="00680B2A"/>
    <w:rsid w:val="00682CA7"/>
    <w:rsid w:val="006834B7"/>
    <w:rsid w:val="00683E90"/>
    <w:rsid w:val="006842B3"/>
    <w:rsid w:val="00685444"/>
    <w:rsid w:val="0069670F"/>
    <w:rsid w:val="00697053"/>
    <w:rsid w:val="00697472"/>
    <w:rsid w:val="006A04AC"/>
    <w:rsid w:val="006A2452"/>
    <w:rsid w:val="006A4D41"/>
    <w:rsid w:val="006A4E22"/>
    <w:rsid w:val="006A58F3"/>
    <w:rsid w:val="006A5CB3"/>
    <w:rsid w:val="006B162C"/>
    <w:rsid w:val="006B2979"/>
    <w:rsid w:val="006B2FA7"/>
    <w:rsid w:val="006B3119"/>
    <w:rsid w:val="006B363F"/>
    <w:rsid w:val="006B3ADC"/>
    <w:rsid w:val="006B7CCA"/>
    <w:rsid w:val="006C1095"/>
    <w:rsid w:val="006C162E"/>
    <w:rsid w:val="006C23BB"/>
    <w:rsid w:val="006C3655"/>
    <w:rsid w:val="006C3798"/>
    <w:rsid w:val="006C3EFC"/>
    <w:rsid w:val="006C52A9"/>
    <w:rsid w:val="006C5368"/>
    <w:rsid w:val="006D02E7"/>
    <w:rsid w:val="006D478D"/>
    <w:rsid w:val="006D5D35"/>
    <w:rsid w:val="006D6118"/>
    <w:rsid w:val="006E0E83"/>
    <w:rsid w:val="006E4683"/>
    <w:rsid w:val="006E50D0"/>
    <w:rsid w:val="006E7A5D"/>
    <w:rsid w:val="006F1C03"/>
    <w:rsid w:val="006F1D2C"/>
    <w:rsid w:val="006F20E2"/>
    <w:rsid w:val="006F23A4"/>
    <w:rsid w:val="006F7A9C"/>
    <w:rsid w:val="006F7D29"/>
    <w:rsid w:val="00701EE6"/>
    <w:rsid w:val="00704801"/>
    <w:rsid w:val="00704DE5"/>
    <w:rsid w:val="00711FF5"/>
    <w:rsid w:val="00712DB3"/>
    <w:rsid w:val="007133EF"/>
    <w:rsid w:val="007174EC"/>
    <w:rsid w:val="00720EDF"/>
    <w:rsid w:val="00725DBF"/>
    <w:rsid w:val="007315DE"/>
    <w:rsid w:val="00731FFF"/>
    <w:rsid w:val="00735AB8"/>
    <w:rsid w:val="007361F5"/>
    <w:rsid w:val="00737C21"/>
    <w:rsid w:val="007408B5"/>
    <w:rsid w:val="00741312"/>
    <w:rsid w:val="007432D2"/>
    <w:rsid w:val="007437AF"/>
    <w:rsid w:val="00744AFF"/>
    <w:rsid w:val="007455EE"/>
    <w:rsid w:val="0075078A"/>
    <w:rsid w:val="00750D2C"/>
    <w:rsid w:val="00751273"/>
    <w:rsid w:val="0075190C"/>
    <w:rsid w:val="00754F1A"/>
    <w:rsid w:val="00755166"/>
    <w:rsid w:val="00756148"/>
    <w:rsid w:val="00756909"/>
    <w:rsid w:val="007569C8"/>
    <w:rsid w:val="007569E6"/>
    <w:rsid w:val="00760596"/>
    <w:rsid w:val="00762250"/>
    <w:rsid w:val="00762EFC"/>
    <w:rsid w:val="00762FEC"/>
    <w:rsid w:val="007638EC"/>
    <w:rsid w:val="007642B7"/>
    <w:rsid w:val="00765DCA"/>
    <w:rsid w:val="00767027"/>
    <w:rsid w:val="00767C71"/>
    <w:rsid w:val="00772C27"/>
    <w:rsid w:val="00773CFA"/>
    <w:rsid w:val="00774730"/>
    <w:rsid w:val="007817EC"/>
    <w:rsid w:val="00781A19"/>
    <w:rsid w:val="00783CA3"/>
    <w:rsid w:val="00784012"/>
    <w:rsid w:val="00786D88"/>
    <w:rsid w:val="007875A6"/>
    <w:rsid w:val="00790F1F"/>
    <w:rsid w:val="00791ED5"/>
    <w:rsid w:val="007927F2"/>
    <w:rsid w:val="00794665"/>
    <w:rsid w:val="00794DD8"/>
    <w:rsid w:val="0079529A"/>
    <w:rsid w:val="00795765"/>
    <w:rsid w:val="00797C8C"/>
    <w:rsid w:val="007A131E"/>
    <w:rsid w:val="007A1399"/>
    <w:rsid w:val="007A2508"/>
    <w:rsid w:val="007A3697"/>
    <w:rsid w:val="007A3872"/>
    <w:rsid w:val="007A3F17"/>
    <w:rsid w:val="007A45C4"/>
    <w:rsid w:val="007A5946"/>
    <w:rsid w:val="007B007D"/>
    <w:rsid w:val="007B0164"/>
    <w:rsid w:val="007B0A0D"/>
    <w:rsid w:val="007B3356"/>
    <w:rsid w:val="007B400E"/>
    <w:rsid w:val="007C3CEA"/>
    <w:rsid w:val="007D328B"/>
    <w:rsid w:val="007D35E1"/>
    <w:rsid w:val="007D3911"/>
    <w:rsid w:val="007D641C"/>
    <w:rsid w:val="007D6F9F"/>
    <w:rsid w:val="007E6119"/>
    <w:rsid w:val="007F0E35"/>
    <w:rsid w:val="007F2191"/>
    <w:rsid w:val="007F5DFC"/>
    <w:rsid w:val="007F6958"/>
    <w:rsid w:val="007F7A18"/>
    <w:rsid w:val="00803FF9"/>
    <w:rsid w:val="00804B0A"/>
    <w:rsid w:val="00810396"/>
    <w:rsid w:val="0081306B"/>
    <w:rsid w:val="00813FAF"/>
    <w:rsid w:val="008143E0"/>
    <w:rsid w:val="0081629E"/>
    <w:rsid w:val="00817D25"/>
    <w:rsid w:val="008206FC"/>
    <w:rsid w:val="00820E01"/>
    <w:rsid w:val="0082113B"/>
    <w:rsid w:val="008220FB"/>
    <w:rsid w:val="0082666D"/>
    <w:rsid w:val="00827BF9"/>
    <w:rsid w:val="00827CCB"/>
    <w:rsid w:val="00827DBA"/>
    <w:rsid w:val="00830763"/>
    <w:rsid w:val="0083084C"/>
    <w:rsid w:val="00832900"/>
    <w:rsid w:val="00834EC3"/>
    <w:rsid w:val="00843D44"/>
    <w:rsid w:val="00845083"/>
    <w:rsid w:val="0084594D"/>
    <w:rsid w:val="00845F16"/>
    <w:rsid w:val="00847127"/>
    <w:rsid w:val="0085178F"/>
    <w:rsid w:val="00853A2A"/>
    <w:rsid w:val="00855464"/>
    <w:rsid w:val="00855513"/>
    <w:rsid w:val="0085717E"/>
    <w:rsid w:val="00861DA2"/>
    <w:rsid w:val="00863426"/>
    <w:rsid w:val="00865363"/>
    <w:rsid w:val="008653ED"/>
    <w:rsid w:val="008675C3"/>
    <w:rsid w:val="008678F0"/>
    <w:rsid w:val="00873158"/>
    <w:rsid w:val="00875EA6"/>
    <w:rsid w:val="008767EF"/>
    <w:rsid w:val="008811A3"/>
    <w:rsid w:val="008823B8"/>
    <w:rsid w:val="00886D34"/>
    <w:rsid w:val="00894516"/>
    <w:rsid w:val="00896DF0"/>
    <w:rsid w:val="008A1DAC"/>
    <w:rsid w:val="008A6706"/>
    <w:rsid w:val="008A7EF3"/>
    <w:rsid w:val="008B1254"/>
    <w:rsid w:val="008B2551"/>
    <w:rsid w:val="008B2A15"/>
    <w:rsid w:val="008B325D"/>
    <w:rsid w:val="008B44F6"/>
    <w:rsid w:val="008B4BE5"/>
    <w:rsid w:val="008B60FE"/>
    <w:rsid w:val="008B6A71"/>
    <w:rsid w:val="008B6E27"/>
    <w:rsid w:val="008C2D68"/>
    <w:rsid w:val="008C3CF7"/>
    <w:rsid w:val="008D604B"/>
    <w:rsid w:val="008D6FE5"/>
    <w:rsid w:val="008E09F6"/>
    <w:rsid w:val="008E1170"/>
    <w:rsid w:val="008E4B80"/>
    <w:rsid w:val="008F012B"/>
    <w:rsid w:val="008F04DE"/>
    <w:rsid w:val="008F1C98"/>
    <w:rsid w:val="008F38CD"/>
    <w:rsid w:val="008F4A64"/>
    <w:rsid w:val="008F55DD"/>
    <w:rsid w:val="008F5E6E"/>
    <w:rsid w:val="008F5FC2"/>
    <w:rsid w:val="008F74F5"/>
    <w:rsid w:val="008F7BA5"/>
    <w:rsid w:val="00900237"/>
    <w:rsid w:val="009010FA"/>
    <w:rsid w:val="009020E4"/>
    <w:rsid w:val="0090210F"/>
    <w:rsid w:val="00902A8E"/>
    <w:rsid w:val="00904450"/>
    <w:rsid w:val="00904830"/>
    <w:rsid w:val="009065E9"/>
    <w:rsid w:val="0091016C"/>
    <w:rsid w:val="00910B60"/>
    <w:rsid w:val="00913BEA"/>
    <w:rsid w:val="00916A23"/>
    <w:rsid w:val="00916FD2"/>
    <w:rsid w:val="00917AE0"/>
    <w:rsid w:val="00923F67"/>
    <w:rsid w:val="00930A09"/>
    <w:rsid w:val="00930AFD"/>
    <w:rsid w:val="00931E4D"/>
    <w:rsid w:val="0093498A"/>
    <w:rsid w:val="00944CAF"/>
    <w:rsid w:val="009451D3"/>
    <w:rsid w:val="009545C6"/>
    <w:rsid w:val="0095522B"/>
    <w:rsid w:val="00957C9D"/>
    <w:rsid w:val="00963F18"/>
    <w:rsid w:val="009669FE"/>
    <w:rsid w:val="00966D19"/>
    <w:rsid w:val="009702E1"/>
    <w:rsid w:val="00970C1C"/>
    <w:rsid w:val="00971154"/>
    <w:rsid w:val="00971157"/>
    <w:rsid w:val="00972A8D"/>
    <w:rsid w:val="00972E3D"/>
    <w:rsid w:val="00973E56"/>
    <w:rsid w:val="00974244"/>
    <w:rsid w:val="009745EA"/>
    <w:rsid w:val="0097599C"/>
    <w:rsid w:val="00980267"/>
    <w:rsid w:val="00981BB5"/>
    <w:rsid w:val="00981CF8"/>
    <w:rsid w:val="00982961"/>
    <w:rsid w:val="009840BE"/>
    <w:rsid w:val="00985360"/>
    <w:rsid w:val="0098549C"/>
    <w:rsid w:val="00986BC6"/>
    <w:rsid w:val="00990DA2"/>
    <w:rsid w:val="00993920"/>
    <w:rsid w:val="009949E6"/>
    <w:rsid w:val="00996A8E"/>
    <w:rsid w:val="009A27A7"/>
    <w:rsid w:val="009A2878"/>
    <w:rsid w:val="009A2D5C"/>
    <w:rsid w:val="009A5EAA"/>
    <w:rsid w:val="009A61A5"/>
    <w:rsid w:val="009A7131"/>
    <w:rsid w:val="009B0420"/>
    <w:rsid w:val="009C210A"/>
    <w:rsid w:val="009C4CE9"/>
    <w:rsid w:val="009C670C"/>
    <w:rsid w:val="009C7466"/>
    <w:rsid w:val="009C7B98"/>
    <w:rsid w:val="009D0B1F"/>
    <w:rsid w:val="009D139C"/>
    <w:rsid w:val="009D421F"/>
    <w:rsid w:val="009D5A8D"/>
    <w:rsid w:val="009D5D28"/>
    <w:rsid w:val="009E1C3D"/>
    <w:rsid w:val="009E3C28"/>
    <w:rsid w:val="009F1794"/>
    <w:rsid w:val="009F1BD2"/>
    <w:rsid w:val="009F3846"/>
    <w:rsid w:val="00A0116E"/>
    <w:rsid w:val="00A0124F"/>
    <w:rsid w:val="00A02FE2"/>
    <w:rsid w:val="00A047F8"/>
    <w:rsid w:val="00A067BB"/>
    <w:rsid w:val="00A06D31"/>
    <w:rsid w:val="00A07949"/>
    <w:rsid w:val="00A10B7C"/>
    <w:rsid w:val="00A11AA3"/>
    <w:rsid w:val="00A127AD"/>
    <w:rsid w:val="00A1305A"/>
    <w:rsid w:val="00A13685"/>
    <w:rsid w:val="00A13B02"/>
    <w:rsid w:val="00A2014A"/>
    <w:rsid w:val="00A247AD"/>
    <w:rsid w:val="00A25A6E"/>
    <w:rsid w:val="00A30197"/>
    <w:rsid w:val="00A30E99"/>
    <w:rsid w:val="00A3253F"/>
    <w:rsid w:val="00A32B38"/>
    <w:rsid w:val="00A32BB6"/>
    <w:rsid w:val="00A3483D"/>
    <w:rsid w:val="00A35A19"/>
    <w:rsid w:val="00A36A64"/>
    <w:rsid w:val="00A42589"/>
    <w:rsid w:val="00A44062"/>
    <w:rsid w:val="00A44168"/>
    <w:rsid w:val="00A453D2"/>
    <w:rsid w:val="00A4572B"/>
    <w:rsid w:val="00A45B83"/>
    <w:rsid w:val="00A46121"/>
    <w:rsid w:val="00A502DF"/>
    <w:rsid w:val="00A524BD"/>
    <w:rsid w:val="00A53CE4"/>
    <w:rsid w:val="00A55722"/>
    <w:rsid w:val="00A56AAD"/>
    <w:rsid w:val="00A57DC0"/>
    <w:rsid w:val="00A6042E"/>
    <w:rsid w:val="00A60A2F"/>
    <w:rsid w:val="00A623C1"/>
    <w:rsid w:val="00A6283F"/>
    <w:rsid w:val="00A63306"/>
    <w:rsid w:val="00A64F2B"/>
    <w:rsid w:val="00A662FB"/>
    <w:rsid w:val="00A7116D"/>
    <w:rsid w:val="00A71D0E"/>
    <w:rsid w:val="00A73EE0"/>
    <w:rsid w:val="00A7669D"/>
    <w:rsid w:val="00A80537"/>
    <w:rsid w:val="00A8232B"/>
    <w:rsid w:val="00A83E0B"/>
    <w:rsid w:val="00A870C9"/>
    <w:rsid w:val="00A90F09"/>
    <w:rsid w:val="00A91DFE"/>
    <w:rsid w:val="00A9702C"/>
    <w:rsid w:val="00A970EA"/>
    <w:rsid w:val="00A9740C"/>
    <w:rsid w:val="00AA0377"/>
    <w:rsid w:val="00AA08BA"/>
    <w:rsid w:val="00AA0C21"/>
    <w:rsid w:val="00AA16E2"/>
    <w:rsid w:val="00AA3F44"/>
    <w:rsid w:val="00AA599B"/>
    <w:rsid w:val="00AA5EEC"/>
    <w:rsid w:val="00AA71FC"/>
    <w:rsid w:val="00AB0E0F"/>
    <w:rsid w:val="00AB0E55"/>
    <w:rsid w:val="00AB1D20"/>
    <w:rsid w:val="00AB3463"/>
    <w:rsid w:val="00AB360E"/>
    <w:rsid w:val="00AB37CF"/>
    <w:rsid w:val="00AB3F0B"/>
    <w:rsid w:val="00AB44A3"/>
    <w:rsid w:val="00AB45D6"/>
    <w:rsid w:val="00AC1173"/>
    <w:rsid w:val="00AC16BC"/>
    <w:rsid w:val="00AC1FED"/>
    <w:rsid w:val="00AC2008"/>
    <w:rsid w:val="00AC3FDD"/>
    <w:rsid w:val="00AC4646"/>
    <w:rsid w:val="00AC56AF"/>
    <w:rsid w:val="00AC5B6A"/>
    <w:rsid w:val="00AC67C7"/>
    <w:rsid w:val="00AD0838"/>
    <w:rsid w:val="00AD2416"/>
    <w:rsid w:val="00AD52D7"/>
    <w:rsid w:val="00AD737F"/>
    <w:rsid w:val="00AE08F2"/>
    <w:rsid w:val="00AE2100"/>
    <w:rsid w:val="00AE2827"/>
    <w:rsid w:val="00AE2C7D"/>
    <w:rsid w:val="00AE2FB8"/>
    <w:rsid w:val="00AE4C72"/>
    <w:rsid w:val="00AE6634"/>
    <w:rsid w:val="00AF2FBE"/>
    <w:rsid w:val="00AF3830"/>
    <w:rsid w:val="00AF48C7"/>
    <w:rsid w:val="00AF4B88"/>
    <w:rsid w:val="00AF5012"/>
    <w:rsid w:val="00AF5039"/>
    <w:rsid w:val="00AF5A76"/>
    <w:rsid w:val="00B009C3"/>
    <w:rsid w:val="00B01F40"/>
    <w:rsid w:val="00B03F60"/>
    <w:rsid w:val="00B04B17"/>
    <w:rsid w:val="00B0591C"/>
    <w:rsid w:val="00B17AD2"/>
    <w:rsid w:val="00B32CD6"/>
    <w:rsid w:val="00B350F0"/>
    <w:rsid w:val="00B35A5A"/>
    <w:rsid w:val="00B372EE"/>
    <w:rsid w:val="00B40031"/>
    <w:rsid w:val="00B40C3D"/>
    <w:rsid w:val="00B40D2B"/>
    <w:rsid w:val="00B41723"/>
    <w:rsid w:val="00B41F13"/>
    <w:rsid w:val="00B45F9E"/>
    <w:rsid w:val="00B46755"/>
    <w:rsid w:val="00B46B56"/>
    <w:rsid w:val="00B47ED2"/>
    <w:rsid w:val="00B5254B"/>
    <w:rsid w:val="00B53309"/>
    <w:rsid w:val="00B54AB2"/>
    <w:rsid w:val="00B57C99"/>
    <w:rsid w:val="00B607FF"/>
    <w:rsid w:val="00B64EC7"/>
    <w:rsid w:val="00B6567F"/>
    <w:rsid w:val="00B66458"/>
    <w:rsid w:val="00B70306"/>
    <w:rsid w:val="00B714AC"/>
    <w:rsid w:val="00B718A3"/>
    <w:rsid w:val="00B72CCB"/>
    <w:rsid w:val="00B72D7B"/>
    <w:rsid w:val="00B74C40"/>
    <w:rsid w:val="00B77144"/>
    <w:rsid w:val="00B77454"/>
    <w:rsid w:val="00B77506"/>
    <w:rsid w:val="00B7786C"/>
    <w:rsid w:val="00B8069C"/>
    <w:rsid w:val="00B8645C"/>
    <w:rsid w:val="00B9287F"/>
    <w:rsid w:val="00B9462A"/>
    <w:rsid w:val="00B94E1D"/>
    <w:rsid w:val="00B95017"/>
    <w:rsid w:val="00B9632A"/>
    <w:rsid w:val="00B96F0E"/>
    <w:rsid w:val="00B975D6"/>
    <w:rsid w:val="00BA05BD"/>
    <w:rsid w:val="00BA0BC2"/>
    <w:rsid w:val="00BA0E02"/>
    <w:rsid w:val="00BA6278"/>
    <w:rsid w:val="00BA68CE"/>
    <w:rsid w:val="00BB016A"/>
    <w:rsid w:val="00BB1280"/>
    <w:rsid w:val="00BB2D93"/>
    <w:rsid w:val="00BB4339"/>
    <w:rsid w:val="00BC06DC"/>
    <w:rsid w:val="00BC08A2"/>
    <w:rsid w:val="00BC10AB"/>
    <w:rsid w:val="00BC1D13"/>
    <w:rsid w:val="00BC1F98"/>
    <w:rsid w:val="00BC25D8"/>
    <w:rsid w:val="00BC2AD5"/>
    <w:rsid w:val="00BC47B2"/>
    <w:rsid w:val="00BC4EAD"/>
    <w:rsid w:val="00BC523C"/>
    <w:rsid w:val="00BC636F"/>
    <w:rsid w:val="00BD256C"/>
    <w:rsid w:val="00BD5F27"/>
    <w:rsid w:val="00BE383A"/>
    <w:rsid w:val="00BE3ADC"/>
    <w:rsid w:val="00BF0624"/>
    <w:rsid w:val="00BF190E"/>
    <w:rsid w:val="00BF4074"/>
    <w:rsid w:val="00C009D8"/>
    <w:rsid w:val="00C03D71"/>
    <w:rsid w:val="00C07163"/>
    <w:rsid w:val="00C1026A"/>
    <w:rsid w:val="00C12939"/>
    <w:rsid w:val="00C139BB"/>
    <w:rsid w:val="00C14C47"/>
    <w:rsid w:val="00C17A0C"/>
    <w:rsid w:val="00C2259A"/>
    <w:rsid w:val="00C23CE0"/>
    <w:rsid w:val="00C24027"/>
    <w:rsid w:val="00C2519F"/>
    <w:rsid w:val="00C34D4F"/>
    <w:rsid w:val="00C355AF"/>
    <w:rsid w:val="00C37919"/>
    <w:rsid w:val="00C37E06"/>
    <w:rsid w:val="00C40807"/>
    <w:rsid w:val="00C420DE"/>
    <w:rsid w:val="00C4224A"/>
    <w:rsid w:val="00C43348"/>
    <w:rsid w:val="00C439EE"/>
    <w:rsid w:val="00C44C38"/>
    <w:rsid w:val="00C46F61"/>
    <w:rsid w:val="00C51E23"/>
    <w:rsid w:val="00C5232E"/>
    <w:rsid w:val="00C53CD3"/>
    <w:rsid w:val="00C54945"/>
    <w:rsid w:val="00C55487"/>
    <w:rsid w:val="00C55ABA"/>
    <w:rsid w:val="00C610D4"/>
    <w:rsid w:val="00C61301"/>
    <w:rsid w:val="00C61CBB"/>
    <w:rsid w:val="00C6334D"/>
    <w:rsid w:val="00C639AF"/>
    <w:rsid w:val="00C64E64"/>
    <w:rsid w:val="00C65880"/>
    <w:rsid w:val="00C66DE4"/>
    <w:rsid w:val="00C70374"/>
    <w:rsid w:val="00C70CA9"/>
    <w:rsid w:val="00C71B19"/>
    <w:rsid w:val="00C72BE2"/>
    <w:rsid w:val="00C73131"/>
    <w:rsid w:val="00C73475"/>
    <w:rsid w:val="00C73DCD"/>
    <w:rsid w:val="00C74F04"/>
    <w:rsid w:val="00C76522"/>
    <w:rsid w:val="00C7726D"/>
    <w:rsid w:val="00C779FE"/>
    <w:rsid w:val="00C80B41"/>
    <w:rsid w:val="00C81445"/>
    <w:rsid w:val="00C842F9"/>
    <w:rsid w:val="00C87852"/>
    <w:rsid w:val="00C8795B"/>
    <w:rsid w:val="00C908BD"/>
    <w:rsid w:val="00C91574"/>
    <w:rsid w:val="00C92529"/>
    <w:rsid w:val="00C92FB8"/>
    <w:rsid w:val="00C938C3"/>
    <w:rsid w:val="00C93FC0"/>
    <w:rsid w:val="00C94688"/>
    <w:rsid w:val="00C94BC7"/>
    <w:rsid w:val="00C95A71"/>
    <w:rsid w:val="00C9639A"/>
    <w:rsid w:val="00C97D4D"/>
    <w:rsid w:val="00CA24AF"/>
    <w:rsid w:val="00CA4049"/>
    <w:rsid w:val="00CA5C00"/>
    <w:rsid w:val="00CA6F0A"/>
    <w:rsid w:val="00CA72C1"/>
    <w:rsid w:val="00CB03DB"/>
    <w:rsid w:val="00CB3D8E"/>
    <w:rsid w:val="00CB450C"/>
    <w:rsid w:val="00CB4A0A"/>
    <w:rsid w:val="00CB4EA8"/>
    <w:rsid w:val="00CB75A1"/>
    <w:rsid w:val="00CC3B20"/>
    <w:rsid w:val="00CC4506"/>
    <w:rsid w:val="00CC4B85"/>
    <w:rsid w:val="00CC5802"/>
    <w:rsid w:val="00CD3386"/>
    <w:rsid w:val="00CD4E77"/>
    <w:rsid w:val="00CD7193"/>
    <w:rsid w:val="00CE0117"/>
    <w:rsid w:val="00CE665F"/>
    <w:rsid w:val="00CE6FE5"/>
    <w:rsid w:val="00CE79B7"/>
    <w:rsid w:val="00CF0EF1"/>
    <w:rsid w:val="00CF3622"/>
    <w:rsid w:val="00CF41AA"/>
    <w:rsid w:val="00CF4996"/>
    <w:rsid w:val="00CF5562"/>
    <w:rsid w:val="00CF6E40"/>
    <w:rsid w:val="00CF75A2"/>
    <w:rsid w:val="00D007E8"/>
    <w:rsid w:val="00D03BF0"/>
    <w:rsid w:val="00D03C71"/>
    <w:rsid w:val="00D0455F"/>
    <w:rsid w:val="00D04EB4"/>
    <w:rsid w:val="00D06A65"/>
    <w:rsid w:val="00D06DD5"/>
    <w:rsid w:val="00D07402"/>
    <w:rsid w:val="00D10129"/>
    <w:rsid w:val="00D11629"/>
    <w:rsid w:val="00D123E9"/>
    <w:rsid w:val="00D13FB7"/>
    <w:rsid w:val="00D14A2A"/>
    <w:rsid w:val="00D15853"/>
    <w:rsid w:val="00D16D10"/>
    <w:rsid w:val="00D17FD5"/>
    <w:rsid w:val="00D20B2D"/>
    <w:rsid w:val="00D20DD1"/>
    <w:rsid w:val="00D21467"/>
    <w:rsid w:val="00D22067"/>
    <w:rsid w:val="00D25175"/>
    <w:rsid w:val="00D25DE8"/>
    <w:rsid w:val="00D2628B"/>
    <w:rsid w:val="00D26DE9"/>
    <w:rsid w:val="00D27B2B"/>
    <w:rsid w:val="00D30BD4"/>
    <w:rsid w:val="00D31053"/>
    <w:rsid w:val="00D35D44"/>
    <w:rsid w:val="00D372F6"/>
    <w:rsid w:val="00D45421"/>
    <w:rsid w:val="00D47BF6"/>
    <w:rsid w:val="00D55076"/>
    <w:rsid w:val="00D612AA"/>
    <w:rsid w:val="00D62A1F"/>
    <w:rsid w:val="00D640EE"/>
    <w:rsid w:val="00D65089"/>
    <w:rsid w:val="00D661CF"/>
    <w:rsid w:val="00D66BD3"/>
    <w:rsid w:val="00D679F5"/>
    <w:rsid w:val="00D67EAE"/>
    <w:rsid w:val="00D70857"/>
    <w:rsid w:val="00D70B9B"/>
    <w:rsid w:val="00D7150A"/>
    <w:rsid w:val="00D741C7"/>
    <w:rsid w:val="00D74B8E"/>
    <w:rsid w:val="00D7527A"/>
    <w:rsid w:val="00D8238C"/>
    <w:rsid w:val="00D87F19"/>
    <w:rsid w:val="00D90DAD"/>
    <w:rsid w:val="00D96CC8"/>
    <w:rsid w:val="00DA25BB"/>
    <w:rsid w:val="00DA3AE9"/>
    <w:rsid w:val="00DA4584"/>
    <w:rsid w:val="00DA68F7"/>
    <w:rsid w:val="00DB0A76"/>
    <w:rsid w:val="00DB17EB"/>
    <w:rsid w:val="00DB2980"/>
    <w:rsid w:val="00DC1FA8"/>
    <w:rsid w:val="00DC450F"/>
    <w:rsid w:val="00DC5585"/>
    <w:rsid w:val="00DC6DA0"/>
    <w:rsid w:val="00DC7FE1"/>
    <w:rsid w:val="00DD084D"/>
    <w:rsid w:val="00DD1E57"/>
    <w:rsid w:val="00DD5144"/>
    <w:rsid w:val="00DE28BF"/>
    <w:rsid w:val="00DE6666"/>
    <w:rsid w:val="00DE7027"/>
    <w:rsid w:val="00DF1343"/>
    <w:rsid w:val="00DF1D79"/>
    <w:rsid w:val="00DF26F1"/>
    <w:rsid w:val="00DF34A2"/>
    <w:rsid w:val="00DF3F90"/>
    <w:rsid w:val="00DF57F1"/>
    <w:rsid w:val="00E01C02"/>
    <w:rsid w:val="00E01DF8"/>
    <w:rsid w:val="00E021DD"/>
    <w:rsid w:val="00E03565"/>
    <w:rsid w:val="00E03B1F"/>
    <w:rsid w:val="00E06EB0"/>
    <w:rsid w:val="00E11540"/>
    <w:rsid w:val="00E11C84"/>
    <w:rsid w:val="00E1210C"/>
    <w:rsid w:val="00E13002"/>
    <w:rsid w:val="00E13B6A"/>
    <w:rsid w:val="00E140CA"/>
    <w:rsid w:val="00E1546A"/>
    <w:rsid w:val="00E17566"/>
    <w:rsid w:val="00E211F3"/>
    <w:rsid w:val="00E225CD"/>
    <w:rsid w:val="00E24643"/>
    <w:rsid w:val="00E25094"/>
    <w:rsid w:val="00E250AF"/>
    <w:rsid w:val="00E270E6"/>
    <w:rsid w:val="00E30297"/>
    <w:rsid w:val="00E3204E"/>
    <w:rsid w:val="00E33DA0"/>
    <w:rsid w:val="00E353C3"/>
    <w:rsid w:val="00E37DBB"/>
    <w:rsid w:val="00E4099C"/>
    <w:rsid w:val="00E40E9C"/>
    <w:rsid w:val="00E41409"/>
    <w:rsid w:val="00E425DF"/>
    <w:rsid w:val="00E4610B"/>
    <w:rsid w:val="00E47539"/>
    <w:rsid w:val="00E47904"/>
    <w:rsid w:val="00E50AF3"/>
    <w:rsid w:val="00E5270A"/>
    <w:rsid w:val="00E52A75"/>
    <w:rsid w:val="00E52FAC"/>
    <w:rsid w:val="00E547DF"/>
    <w:rsid w:val="00E56957"/>
    <w:rsid w:val="00E601F3"/>
    <w:rsid w:val="00E60921"/>
    <w:rsid w:val="00E60C8B"/>
    <w:rsid w:val="00E6205C"/>
    <w:rsid w:val="00E627DB"/>
    <w:rsid w:val="00E70B97"/>
    <w:rsid w:val="00E72D8A"/>
    <w:rsid w:val="00E75E53"/>
    <w:rsid w:val="00E767D0"/>
    <w:rsid w:val="00E80B2B"/>
    <w:rsid w:val="00E80C36"/>
    <w:rsid w:val="00E82A3B"/>
    <w:rsid w:val="00E8442E"/>
    <w:rsid w:val="00E85965"/>
    <w:rsid w:val="00E85D9E"/>
    <w:rsid w:val="00E86F58"/>
    <w:rsid w:val="00E86FDC"/>
    <w:rsid w:val="00E87BB8"/>
    <w:rsid w:val="00E90C1B"/>
    <w:rsid w:val="00E90EF2"/>
    <w:rsid w:val="00E9136D"/>
    <w:rsid w:val="00E92815"/>
    <w:rsid w:val="00E92D65"/>
    <w:rsid w:val="00E962ED"/>
    <w:rsid w:val="00EA0846"/>
    <w:rsid w:val="00EA21B3"/>
    <w:rsid w:val="00EA254C"/>
    <w:rsid w:val="00EA5B81"/>
    <w:rsid w:val="00EA7354"/>
    <w:rsid w:val="00EB000B"/>
    <w:rsid w:val="00EB01CE"/>
    <w:rsid w:val="00EB0401"/>
    <w:rsid w:val="00EB046F"/>
    <w:rsid w:val="00EB1080"/>
    <w:rsid w:val="00EB5C68"/>
    <w:rsid w:val="00EB6353"/>
    <w:rsid w:val="00EC17BE"/>
    <w:rsid w:val="00EC2C97"/>
    <w:rsid w:val="00EC60E2"/>
    <w:rsid w:val="00EC6E6A"/>
    <w:rsid w:val="00EC76E7"/>
    <w:rsid w:val="00ED0172"/>
    <w:rsid w:val="00ED0DE1"/>
    <w:rsid w:val="00ED453B"/>
    <w:rsid w:val="00ED515C"/>
    <w:rsid w:val="00ED56DA"/>
    <w:rsid w:val="00ED6869"/>
    <w:rsid w:val="00ED7CA8"/>
    <w:rsid w:val="00ED7DB6"/>
    <w:rsid w:val="00EE03B1"/>
    <w:rsid w:val="00EE0873"/>
    <w:rsid w:val="00EE1A74"/>
    <w:rsid w:val="00EE2063"/>
    <w:rsid w:val="00EE50C3"/>
    <w:rsid w:val="00EE7159"/>
    <w:rsid w:val="00EF1ABB"/>
    <w:rsid w:val="00EF2343"/>
    <w:rsid w:val="00EF41A7"/>
    <w:rsid w:val="00EF5F6F"/>
    <w:rsid w:val="00EF695C"/>
    <w:rsid w:val="00EF6EB8"/>
    <w:rsid w:val="00F0016E"/>
    <w:rsid w:val="00F024D8"/>
    <w:rsid w:val="00F03BFA"/>
    <w:rsid w:val="00F060CA"/>
    <w:rsid w:val="00F1079B"/>
    <w:rsid w:val="00F121CD"/>
    <w:rsid w:val="00F13680"/>
    <w:rsid w:val="00F13E06"/>
    <w:rsid w:val="00F174CE"/>
    <w:rsid w:val="00F175F2"/>
    <w:rsid w:val="00F1766B"/>
    <w:rsid w:val="00F22BFD"/>
    <w:rsid w:val="00F23512"/>
    <w:rsid w:val="00F2420F"/>
    <w:rsid w:val="00F262C4"/>
    <w:rsid w:val="00F264CA"/>
    <w:rsid w:val="00F27766"/>
    <w:rsid w:val="00F2795A"/>
    <w:rsid w:val="00F301E3"/>
    <w:rsid w:val="00F3183F"/>
    <w:rsid w:val="00F3322E"/>
    <w:rsid w:val="00F3602E"/>
    <w:rsid w:val="00F4055E"/>
    <w:rsid w:val="00F421A0"/>
    <w:rsid w:val="00F423DB"/>
    <w:rsid w:val="00F43360"/>
    <w:rsid w:val="00F44869"/>
    <w:rsid w:val="00F4508A"/>
    <w:rsid w:val="00F45ECE"/>
    <w:rsid w:val="00F46ED5"/>
    <w:rsid w:val="00F476FD"/>
    <w:rsid w:val="00F52B54"/>
    <w:rsid w:val="00F54384"/>
    <w:rsid w:val="00F54F0F"/>
    <w:rsid w:val="00F552DD"/>
    <w:rsid w:val="00F5537A"/>
    <w:rsid w:val="00F567A9"/>
    <w:rsid w:val="00F6149A"/>
    <w:rsid w:val="00F619CB"/>
    <w:rsid w:val="00F62122"/>
    <w:rsid w:val="00F64503"/>
    <w:rsid w:val="00F651BD"/>
    <w:rsid w:val="00F65A81"/>
    <w:rsid w:val="00F72594"/>
    <w:rsid w:val="00F72607"/>
    <w:rsid w:val="00F740EA"/>
    <w:rsid w:val="00F80505"/>
    <w:rsid w:val="00F80FD6"/>
    <w:rsid w:val="00F82B84"/>
    <w:rsid w:val="00F83C5E"/>
    <w:rsid w:val="00F86D0C"/>
    <w:rsid w:val="00F872C6"/>
    <w:rsid w:val="00F90C0B"/>
    <w:rsid w:val="00F915EF"/>
    <w:rsid w:val="00F93554"/>
    <w:rsid w:val="00F93692"/>
    <w:rsid w:val="00F936C7"/>
    <w:rsid w:val="00F94DB3"/>
    <w:rsid w:val="00F9669C"/>
    <w:rsid w:val="00F96BF4"/>
    <w:rsid w:val="00F97FE6"/>
    <w:rsid w:val="00FA0660"/>
    <w:rsid w:val="00FA0A2E"/>
    <w:rsid w:val="00FA0A3B"/>
    <w:rsid w:val="00FA333C"/>
    <w:rsid w:val="00FA446E"/>
    <w:rsid w:val="00FA5C92"/>
    <w:rsid w:val="00FA6620"/>
    <w:rsid w:val="00FA7413"/>
    <w:rsid w:val="00FB0ABA"/>
    <w:rsid w:val="00FB1280"/>
    <w:rsid w:val="00FB1348"/>
    <w:rsid w:val="00FB1AE9"/>
    <w:rsid w:val="00FB42E9"/>
    <w:rsid w:val="00FB5D2E"/>
    <w:rsid w:val="00FB6954"/>
    <w:rsid w:val="00FB6AEB"/>
    <w:rsid w:val="00FB6B23"/>
    <w:rsid w:val="00FC0E04"/>
    <w:rsid w:val="00FC0F1F"/>
    <w:rsid w:val="00FC238D"/>
    <w:rsid w:val="00FC4BBA"/>
    <w:rsid w:val="00FC5775"/>
    <w:rsid w:val="00FD170A"/>
    <w:rsid w:val="00FD1D31"/>
    <w:rsid w:val="00FD5C6A"/>
    <w:rsid w:val="00FE2EE7"/>
    <w:rsid w:val="00FE2F44"/>
    <w:rsid w:val="00FF0B20"/>
    <w:rsid w:val="00FF0BCC"/>
    <w:rsid w:val="00FF1057"/>
    <w:rsid w:val="00FF10AA"/>
    <w:rsid w:val="00FF1B8F"/>
    <w:rsid w:val="00FF1B9B"/>
    <w:rsid w:val="00FF6239"/>
    <w:rsid w:val="00FF6A0B"/>
    <w:rsid w:val="00FF6C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63D3F"/>
  <w15:docId w15:val="{C92C1087-5345-4E91-920E-32821565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26C53"/>
    <w:pPr>
      <w:spacing w:line="360" w:lineRule="auto"/>
      <w:jc w:val="both"/>
    </w:pPr>
  </w:style>
  <w:style w:type="paragraph" w:styleId="Nadpis1">
    <w:name w:val="heading 1"/>
    <w:basedOn w:val="Normln"/>
    <w:next w:val="Normln"/>
    <w:link w:val="Nadpis1Char"/>
    <w:uiPriority w:val="9"/>
    <w:qFormat/>
    <w:rsid w:val="009F1BD2"/>
    <w:pPr>
      <w:keepNext/>
      <w:keepLines/>
      <w:spacing w:after="200" w:line="276" w:lineRule="auto"/>
      <w:outlineLvl w:val="0"/>
    </w:pPr>
    <w:rPr>
      <w:rFonts w:eastAsiaTheme="majorEastAsia" w:cstheme="majorBidi"/>
      <w:b/>
      <w:bCs/>
      <w:color w:val="003399"/>
      <w:sz w:val="28"/>
      <w:szCs w:val="28"/>
    </w:rPr>
  </w:style>
  <w:style w:type="paragraph" w:styleId="Nadpis2">
    <w:name w:val="heading 2"/>
    <w:basedOn w:val="Normln"/>
    <w:next w:val="Normln"/>
    <w:link w:val="Nadpis2Char"/>
    <w:uiPriority w:val="9"/>
    <w:unhideWhenUsed/>
    <w:qFormat/>
    <w:rsid w:val="007A2508"/>
    <w:pPr>
      <w:keepNext/>
      <w:keepLines/>
      <w:spacing w:after="200"/>
      <w:outlineLvl w:val="1"/>
    </w:pPr>
    <w:rPr>
      <w:rFonts w:eastAsiaTheme="majorEastAsia"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C908BD"/>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unhideWhenUsed/>
    <w:qFormat/>
    <w:rsid w:val="006D61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6D6118"/>
    <w:pPr>
      <w:keepNext/>
      <w:keepLines/>
      <w:spacing w:before="200" w:after="0" w:line="276" w:lineRule="auto"/>
      <w:jc w:val="left"/>
      <w:outlineLvl w:val="4"/>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F1BD2"/>
    <w:rPr>
      <w:rFonts w:eastAsiaTheme="majorEastAsia" w:cstheme="majorBidi"/>
      <w:b/>
      <w:bCs/>
      <w:color w:val="003399"/>
      <w:sz w:val="28"/>
      <w:szCs w:val="28"/>
    </w:rPr>
  </w:style>
  <w:style w:type="character" w:customStyle="1" w:styleId="Nadpis2Char">
    <w:name w:val="Nadpis 2 Char"/>
    <w:basedOn w:val="Standardnpsmoodstavce"/>
    <w:link w:val="Nadpis2"/>
    <w:uiPriority w:val="9"/>
    <w:rsid w:val="007A2508"/>
    <w:rPr>
      <w:rFonts w:eastAsiaTheme="majorEastAsia" w:cstheme="majorBidi"/>
      <w:b/>
      <w:color w:val="2E74B5" w:themeColor="accent1" w:themeShade="BF"/>
      <w:sz w:val="26"/>
      <w:szCs w:val="26"/>
    </w:rPr>
  </w:style>
  <w:style w:type="character" w:customStyle="1" w:styleId="Nadpis3Char">
    <w:name w:val="Nadpis 3 Char"/>
    <w:basedOn w:val="Standardnpsmoodstavce"/>
    <w:link w:val="Nadpis3"/>
    <w:uiPriority w:val="9"/>
    <w:rsid w:val="00C908BD"/>
    <w:rPr>
      <w:rFonts w:asciiTheme="majorHAnsi" w:eastAsiaTheme="majorEastAsia" w:hAnsiTheme="majorHAnsi" w:cstheme="majorBidi"/>
      <w:b/>
      <w:bCs/>
      <w:color w:val="5B9BD5" w:themeColor="accent1"/>
    </w:rPr>
  </w:style>
  <w:style w:type="character" w:customStyle="1" w:styleId="Nadpis4Char">
    <w:name w:val="Nadpis 4 Char"/>
    <w:basedOn w:val="Standardnpsmoodstavce"/>
    <w:link w:val="Nadpis4"/>
    <w:uiPriority w:val="9"/>
    <w:rsid w:val="006D611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rsid w:val="006D6118"/>
    <w:rPr>
      <w:rFonts w:asciiTheme="majorHAnsi" w:eastAsiaTheme="majorEastAsia" w:hAnsiTheme="majorHAnsi" w:cstheme="majorBidi"/>
      <w:color w:val="1F4D78" w:themeColor="accent1" w:themeShade="7F"/>
    </w:rPr>
  </w:style>
  <w:style w:type="paragraph" w:styleId="Zhlav">
    <w:name w:val="header"/>
    <w:basedOn w:val="Normln"/>
    <w:link w:val="ZhlavChar"/>
    <w:uiPriority w:val="99"/>
    <w:unhideWhenUsed/>
    <w:rsid w:val="003E56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E5669"/>
  </w:style>
  <w:style w:type="paragraph" w:styleId="Zpat">
    <w:name w:val="footer"/>
    <w:basedOn w:val="Normln"/>
    <w:link w:val="ZpatChar"/>
    <w:uiPriority w:val="99"/>
    <w:unhideWhenUsed/>
    <w:rsid w:val="003E5669"/>
    <w:pPr>
      <w:tabs>
        <w:tab w:val="center" w:pos="4536"/>
        <w:tab w:val="right" w:pos="9072"/>
      </w:tabs>
      <w:spacing w:after="0" w:line="240" w:lineRule="auto"/>
    </w:pPr>
  </w:style>
  <w:style w:type="character" w:customStyle="1" w:styleId="ZpatChar">
    <w:name w:val="Zápatí Char"/>
    <w:basedOn w:val="Standardnpsmoodstavce"/>
    <w:link w:val="Zpat"/>
    <w:uiPriority w:val="99"/>
    <w:rsid w:val="003E5669"/>
  </w:style>
  <w:style w:type="paragraph" w:styleId="Normlnweb">
    <w:name w:val="Normal (Web)"/>
    <w:basedOn w:val="Normln"/>
    <w:uiPriority w:val="99"/>
    <w:unhideWhenUsed/>
    <w:rsid w:val="00C908B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08BD"/>
    <w:rPr>
      <w:b/>
      <w:bCs/>
    </w:rPr>
  </w:style>
  <w:style w:type="paragraph" w:customStyle="1" w:styleId="default">
    <w:name w:val="default"/>
    <w:basedOn w:val="Normln"/>
    <w:rsid w:val="00C908B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C908BD"/>
    <w:rPr>
      <w:color w:val="0000FF"/>
      <w:u w:val="single"/>
    </w:rPr>
  </w:style>
  <w:style w:type="character" w:styleId="Sledovanodkaz">
    <w:name w:val="FollowedHyperlink"/>
    <w:basedOn w:val="Standardnpsmoodstavce"/>
    <w:uiPriority w:val="99"/>
    <w:semiHidden/>
    <w:unhideWhenUsed/>
    <w:rsid w:val="000B62E9"/>
    <w:rPr>
      <w:color w:val="954F72" w:themeColor="followedHyperlink"/>
      <w:u w:val="single"/>
    </w:rPr>
  </w:style>
  <w:style w:type="paragraph" w:styleId="Textbubliny">
    <w:name w:val="Balloon Text"/>
    <w:basedOn w:val="Normln"/>
    <w:link w:val="TextbublinyChar"/>
    <w:uiPriority w:val="99"/>
    <w:semiHidden/>
    <w:unhideWhenUsed/>
    <w:rsid w:val="000B62E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62E9"/>
    <w:rPr>
      <w:rFonts w:ascii="Segoe UI" w:hAnsi="Segoe UI" w:cs="Segoe UI"/>
      <w:sz w:val="18"/>
      <w:szCs w:val="18"/>
    </w:rPr>
  </w:style>
  <w:style w:type="character" w:styleId="Odkaznakoment">
    <w:name w:val="annotation reference"/>
    <w:basedOn w:val="Standardnpsmoodstavce"/>
    <w:uiPriority w:val="99"/>
    <w:semiHidden/>
    <w:unhideWhenUsed/>
    <w:rsid w:val="00C46F61"/>
    <w:rPr>
      <w:sz w:val="16"/>
      <w:szCs w:val="16"/>
    </w:rPr>
  </w:style>
  <w:style w:type="paragraph" w:styleId="Textkomente">
    <w:name w:val="annotation text"/>
    <w:basedOn w:val="Normln"/>
    <w:link w:val="TextkomenteChar"/>
    <w:uiPriority w:val="99"/>
    <w:unhideWhenUsed/>
    <w:rsid w:val="00C46F61"/>
    <w:pPr>
      <w:spacing w:line="240" w:lineRule="auto"/>
    </w:pPr>
    <w:rPr>
      <w:sz w:val="20"/>
      <w:szCs w:val="20"/>
    </w:rPr>
  </w:style>
  <w:style w:type="character" w:customStyle="1" w:styleId="TextkomenteChar">
    <w:name w:val="Text komentáře Char"/>
    <w:basedOn w:val="Standardnpsmoodstavce"/>
    <w:link w:val="Textkomente"/>
    <w:uiPriority w:val="99"/>
    <w:rsid w:val="00C46F61"/>
    <w:rPr>
      <w:sz w:val="20"/>
      <w:szCs w:val="20"/>
    </w:rPr>
  </w:style>
  <w:style w:type="paragraph" w:styleId="Pedmtkomente">
    <w:name w:val="annotation subject"/>
    <w:basedOn w:val="Textkomente"/>
    <w:next w:val="Textkomente"/>
    <w:link w:val="PedmtkomenteChar"/>
    <w:uiPriority w:val="99"/>
    <w:semiHidden/>
    <w:unhideWhenUsed/>
    <w:rsid w:val="00C46F61"/>
    <w:rPr>
      <w:b/>
      <w:bCs/>
    </w:rPr>
  </w:style>
  <w:style w:type="character" w:customStyle="1" w:styleId="PedmtkomenteChar">
    <w:name w:val="Předmět komentáře Char"/>
    <w:basedOn w:val="TextkomenteChar"/>
    <w:link w:val="Pedmtkomente"/>
    <w:uiPriority w:val="99"/>
    <w:semiHidden/>
    <w:rsid w:val="00C46F61"/>
    <w:rPr>
      <w:b/>
      <w:bCs/>
      <w:sz w:val="20"/>
      <w:szCs w:val="20"/>
    </w:rPr>
  </w:style>
  <w:style w:type="paragraph" w:styleId="Odstavecseseznamem">
    <w:name w:val="List Paragraph"/>
    <w:basedOn w:val="Normln"/>
    <w:link w:val="OdstavecseseznamemChar"/>
    <w:uiPriority w:val="34"/>
    <w:qFormat/>
    <w:rsid w:val="00735AB8"/>
    <w:pPr>
      <w:ind w:left="720"/>
      <w:contextualSpacing/>
    </w:pPr>
  </w:style>
  <w:style w:type="character" w:customStyle="1" w:styleId="OdstavecseseznamemChar">
    <w:name w:val="Odstavec se seznamem Char"/>
    <w:basedOn w:val="Standardnpsmoodstavce"/>
    <w:link w:val="Odstavecseseznamem"/>
    <w:uiPriority w:val="34"/>
    <w:rsid w:val="00EF1ABB"/>
  </w:style>
  <w:style w:type="table" w:styleId="Mkatabulky">
    <w:name w:val="Table Grid"/>
    <w:basedOn w:val="Normlntabulka"/>
    <w:uiPriority w:val="59"/>
    <w:rsid w:val="00EC2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B9462A"/>
    <w:pPr>
      <w:spacing w:after="0" w:line="240" w:lineRule="auto"/>
    </w:pPr>
  </w:style>
  <w:style w:type="paragraph" w:styleId="Nzev">
    <w:name w:val="Title"/>
    <w:basedOn w:val="Normln"/>
    <w:next w:val="Normln"/>
    <w:link w:val="NzevChar"/>
    <w:uiPriority w:val="10"/>
    <w:qFormat/>
    <w:rsid w:val="00B9462A"/>
    <w:pPr>
      <w:spacing w:after="0" w:line="240" w:lineRule="auto"/>
      <w:contextualSpacing/>
    </w:pPr>
    <w:rPr>
      <w:rFonts w:eastAsiaTheme="majorEastAsia" w:cstheme="majorBidi"/>
      <w:spacing w:val="-10"/>
      <w:kern w:val="28"/>
      <w:sz w:val="56"/>
      <w:szCs w:val="56"/>
    </w:rPr>
  </w:style>
  <w:style w:type="character" w:customStyle="1" w:styleId="NzevChar">
    <w:name w:val="Název Char"/>
    <w:basedOn w:val="Standardnpsmoodstavce"/>
    <w:link w:val="Nzev"/>
    <w:uiPriority w:val="10"/>
    <w:rsid w:val="00B9462A"/>
    <w:rPr>
      <w:rFonts w:ascii="Arial" w:eastAsiaTheme="majorEastAsia" w:hAnsi="Arial" w:cstheme="majorBidi"/>
      <w:spacing w:val="-10"/>
      <w:kern w:val="28"/>
      <w:sz w:val="56"/>
      <w:szCs w:val="56"/>
    </w:rPr>
  </w:style>
  <w:style w:type="paragraph" w:styleId="Textpoznpodarou">
    <w:name w:val="footnote text"/>
    <w:basedOn w:val="Normln"/>
    <w:link w:val="TextpoznpodarouChar"/>
    <w:uiPriority w:val="99"/>
    <w:semiHidden/>
    <w:unhideWhenUsed/>
    <w:rsid w:val="00EF1ABB"/>
    <w:pPr>
      <w:spacing w:after="0" w:line="240" w:lineRule="auto"/>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semiHidden/>
    <w:rsid w:val="00EF1ABB"/>
    <w:rPr>
      <w:rFonts w:asciiTheme="minorHAnsi" w:hAnsiTheme="minorHAnsi"/>
      <w:sz w:val="20"/>
      <w:szCs w:val="20"/>
    </w:rPr>
  </w:style>
  <w:style w:type="character" w:styleId="Znakapoznpodarou">
    <w:name w:val="footnote reference"/>
    <w:basedOn w:val="Standardnpsmoodstavce"/>
    <w:uiPriority w:val="99"/>
    <w:semiHidden/>
    <w:unhideWhenUsed/>
    <w:rsid w:val="00EF1ABB"/>
    <w:rPr>
      <w:vertAlign w:val="superscript"/>
    </w:rPr>
  </w:style>
  <w:style w:type="character" w:customStyle="1" w:styleId="datalabel">
    <w:name w:val="datalabel"/>
    <w:basedOn w:val="Standardnpsmoodstavce"/>
    <w:rsid w:val="00B77454"/>
  </w:style>
  <w:style w:type="paragraph" w:styleId="Nadpisobsahu">
    <w:name w:val="TOC Heading"/>
    <w:basedOn w:val="Nadpis1"/>
    <w:next w:val="Normln"/>
    <w:uiPriority w:val="39"/>
    <w:unhideWhenUsed/>
    <w:qFormat/>
    <w:rsid w:val="00A7116D"/>
    <w:pPr>
      <w:spacing w:before="240" w:after="0" w:line="259" w:lineRule="auto"/>
      <w:outlineLvl w:val="9"/>
    </w:pPr>
    <w:rPr>
      <w:rFonts w:asciiTheme="majorHAnsi" w:hAnsiTheme="majorHAnsi"/>
      <w:b w:val="0"/>
      <w:bCs w:val="0"/>
      <w:color w:val="2E74B5" w:themeColor="accent1" w:themeShade="BF"/>
      <w:sz w:val="32"/>
      <w:szCs w:val="32"/>
      <w:lang w:eastAsia="cs-CZ"/>
    </w:rPr>
  </w:style>
  <w:style w:type="paragraph" w:styleId="Obsah1">
    <w:name w:val="toc 1"/>
    <w:basedOn w:val="Normln"/>
    <w:next w:val="Normln"/>
    <w:autoRedefine/>
    <w:uiPriority w:val="39"/>
    <w:unhideWhenUsed/>
    <w:rsid w:val="00A7116D"/>
    <w:pPr>
      <w:spacing w:before="120" w:after="120"/>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A7116D"/>
    <w:pPr>
      <w:spacing w:after="0"/>
      <w:ind w:left="220"/>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8678F0"/>
    <w:pPr>
      <w:spacing w:after="0"/>
      <w:ind w:left="440"/>
    </w:pPr>
    <w:rPr>
      <w:rFonts w:asciiTheme="minorHAnsi" w:hAnsiTheme="minorHAnsi" w:cstheme="minorHAnsi"/>
      <w:i/>
      <w:iCs/>
      <w:sz w:val="20"/>
      <w:szCs w:val="20"/>
    </w:rPr>
  </w:style>
  <w:style w:type="paragraph" w:styleId="Obsah4">
    <w:name w:val="toc 4"/>
    <w:basedOn w:val="Normln"/>
    <w:next w:val="Normln"/>
    <w:autoRedefine/>
    <w:uiPriority w:val="39"/>
    <w:unhideWhenUsed/>
    <w:rsid w:val="008678F0"/>
    <w:pPr>
      <w:spacing w:after="0"/>
      <w:ind w:left="660"/>
    </w:pPr>
    <w:rPr>
      <w:rFonts w:asciiTheme="minorHAnsi" w:hAnsiTheme="minorHAnsi" w:cstheme="minorHAnsi"/>
      <w:sz w:val="18"/>
      <w:szCs w:val="18"/>
    </w:rPr>
  </w:style>
  <w:style w:type="paragraph" w:styleId="Obsah5">
    <w:name w:val="toc 5"/>
    <w:basedOn w:val="Normln"/>
    <w:next w:val="Normln"/>
    <w:autoRedefine/>
    <w:uiPriority w:val="39"/>
    <w:unhideWhenUsed/>
    <w:rsid w:val="008678F0"/>
    <w:pPr>
      <w:spacing w:after="0"/>
      <w:ind w:left="880"/>
    </w:pPr>
    <w:rPr>
      <w:rFonts w:asciiTheme="minorHAnsi" w:hAnsiTheme="minorHAnsi" w:cstheme="minorHAnsi"/>
      <w:sz w:val="18"/>
      <w:szCs w:val="18"/>
    </w:rPr>
  </w:style>
  <w:style w:type="paragraph" w:styleId="Obsah6">
    <w:name w:val="toc 6"/>
    <w:basedOn w:val="Normln"/>
    <w:next w:val="Normln"/>
    <w:autoRedefine/>
    <w:uiPriority w:val="39"/>
    <w:unhideWhenUsed/>
    <w:rsid w:val="008678F0"/>
    <w:pPr>
      <w:spacing w:after="0"/>
      <w:ind w:left="1100"/>
    </w:pPr>
    <w:rPr>
      <w:rFonts w:asciiTheme="minorHAnsi" w:hAnsiTheme="minorHAnsi" w:cstheme="minorHAnsi"/>
      <w:sz w:val="18"/>
      <w:szCs w:val="18"/>
    </w:rPr>
  </w:style>
  <w:style w:type="paragraph" w:styleId="Obsah7">
    <w:name w:val="toc 7"/>
    <w:basedOn w:val="Normln"/>
    <w:next w:val="Normln"/>
    <w:autoRedefine/>
    <w:uiPriority w:val="39"/>
    <w:unhideWhenUsed/>
    <w:rsid w:val="008678F0"/>
    <w:pPr>
      <w:spacing w:after="0"/>
      <w:ind w:left="1320"/>
    </w:pPr>
    <w:rPr>
      <w:rFonts w:asciiTheme="minorHAnsi" w:hAnsiTheme="minorHAnsi" w:cstheme="minorHAnsi"/>
      <w:sz w:val="18"/>
      <w:szCs w:val="18"/>
    </w:rPr>
  </w:style>
  <w:style w:type="paragraph" w:styleId="Obsah8">
    <w:name w:val="toc 8"/>
    <w:basedOn w:val="Normln"/>
    <w:next w:val="Normln"/>
    <w:autoRedefine/>
    <w:uiPriority w:val="39"/>
    <w:unhideWhenUsed/>
    <w:rsid w:val="008678F0"/>
    <w:pPr>
      <w:spacing w:after="0"/>
      <w:ind w:left="1540"/>
    </w:pPr>
    <w:rPr>
      <w:rFonts w:asciiTheme="minorHAnsi" w:hAnsiTheme="minorHAnsi" w:cstheme="minorHAnsi"/>
      <w:sz w:val="18"/>
      <w:szCs w:val="18"/>
    </w:rPr>
  </w:style>
  <w:style w:type="paragraph" w:styleId="Obsah9">
    <w:name w:val="toc 9"/>
    <w:basedOn w:val="Normln"/>
    <w:next w:val="Normln"/>
    <w:autoRedefine/>
    <w:uiPriority w:val="39"/>
    <w:unhideWhenUsed/>
    <w:rsid w:val="008678F0"/>
    <w:pPr>
      <w:spacing w:after="0"/>
      <w:ind w:left="1760"/>
    </w:pPr>
    <w:rPr>
      <w:rFonts w:asciiTheme="minorHAnsi" w:hAnsiTheme="minorHAnsi" w:cstheme="minorHAnsi"/>
      <w:sz w:val="18"/>
      <w:szCs w:val="18"/>
    </w:rPr>
  </w:style>
  <w:style w:type="paragraph" w:styleId="Titulek">
    <w:name w:val="caption"/>
    <w:basedOn w:val="Normln"/>
    <w:next w:val="Normln"/>
    <w:uiPriority w:val="35"/>
    <w:unhideWhenUsed/>
    <w:qFormat/>
    <w:rsid w:val="00FF0B20"/>
    <w:pPr>
      <w:spacing w:after="200" w:line="240" w:lineRule="auto"/>
    </w:pPr>
    <w:rPr>
      <w:i/>
      <w:iCs/>
      <w:color w:val="44546A" w:themeColor="text2"/>
      <w:sz w:val="18"/>
      <w:szCs w:val="18"/>
    </w:rPr>
  </w:style>
  <w:style w:type="character" w:customStyle="1" w:styleId="cizojazycne">
    <w:name w:val="cizojazycne"/>
    <w:basedOn w:val="Standardnpsmoodstavce"/>
    <w:rsid w:val="002D6E4D"/>
  </w:style>
  <w:style w:type="paragraph" w:customStyle="1" w:styleId="JPNadpis3">
    <w:name w:val="JP_Nadpis 3"/>
    <w:qFormat/>
    <w:rsid w:val="006D6118"/>
    <w:rPr>
      <w:rFonts w:ascii="UnitPro-Bold" w:eastAsia="Calibri" w:hAnsi="UnitPro-Bold" w:cs="Times New Roman"/>
      <w:sz w:val="24"/>
    </w:rPr>
  </w:style>
  <w:style w:type="paragraph" w:customStyle="1" w:styleId="JPAutorDok">
    <w:name w:val="JP_AutorDok"/>
    <w:link w:val="JPAutorDokChar"/>
    <w:qFormat/>
    <w:rsid w:val="006D6118"/>
    <w:pPr>
      <w:spacing w:after="120" w:line="240" w:lineRule="auto"/>
      <w:jc w:val="center"/>
    </w:pPr>
    <w:rPr>
      <w:rFonts w:ascii="UnitPro" w:eastAsia="Calibri" w:hAnsi="UnitPro" w:cs="UnitPro"/>
      <w:sz w:val="24"/>
    </w:rPr>
  </w:style>
  <w:style w:type="character" w:customStyle="1" w:styleId="JPAutorDokChar">
    <w:name w:val="JP_AutorDok Char"/>
    <w:basedOn w:val="Standardnpsmoodstavce"/>
    <w:link w:val="JPAutorDok"/>
    <w:rsid w:val="006D6118"/>
    <w:rPr>
      <w:rFonts w:ascii="UnitPro" w:eastAsia="Calibri" w:hAnsi="UnitPro" w:cs="UnitPro"/>
      <w:sz w:val="24"/>
    </w:rPr>
  </w:style>
  <w:style w:type="paragraph" w:customStyle="1" w:styleId="JPslostr">
    <w:name w:val="JP_Číslostr"/>
    <w:link w:val="JPslostrChar"/>
    <w:qFormat/>
    <w:rsid w:val="006D6118"/>
    <w:pPr>
      <w:spacing w:after="120" w:line="240" w:lineRule="auto"/>
      <w:jc w:val="center"/>
    </w:pPr>
    <w:rPr>
      <w:rFonts w:ascii="UnitPro-Thin" w:eastAsia="Calibri" w:hAnsi="UnitPro-Thin" w:cs="Times New Roman"/>
      <w:sz w:val="20"/>
    </w:rPr>
  </w:style>
  <w:style w:type="character" w:customStyle="1" w:styleId="JPslostrChar">
    <w:name w:val="JP_Číslostr Char"/>
    <w:basedOn w:val="Standardnpsmoodstavce"/>
    <w:link w:val="JPslostr"/>
    <w:rsid w:val="006D6118"/>
    <w:rPr>
      <w:rFonts w:ascii="UnitPro-Thin" w:eastAsia="Calibri" w:hAnsi="UnitPro-Thin" w:cs="Times New Roman"/>
      <w:sz w:val="20"/>
    </w:rPr>
  </w:style>
  <w:style w:type="paragraph" w:customStyle="1" w:styleId="JPNadpis1">
    <w:name w:val="JP_Nadpis 1"/>
    <w:link w:val="JPNadpis1Char"/>
    <w:qFormat/>
    <w:rsid w:val="006D6118"/>
    <w:pPr>
      <w:spacing w:before="120" w:after="240" w:line="240" w:lineRule="auto"/>
    </w:pPr>
    <w:rPr>
      <w:rFonts w:ascii="UnitPro-Bold" w:eastAsia="Calibri" w:hAnsi="UnitPro-Bold" w:cs="Times New Roman"/>
      <w:b/>
      <w:iCs/>
      <w:sz w:val="28"/>
      <w:szCs w:val="26"/>
    </w:rPr>
  </w:style>
  <w:style w:type="character" w:customStyle="1" w:styleId="JPNadpis1Char">
    <w:name w:val="JP_Nadpis 1 Char"/>
    <w:basedOn w:val="Standardnpsmoodstavce"/>
    <w:link w:val="JPNadpis1"/>
    <w:rsid w:val="006D6118"/>
    <w:rPr>
      <w:rFonts w:ascii="UnitPro-Bold" w:eastAsia="Calibri" w:hAnsi="UnitPro-Bold" w:cs="Times New Roman"/>
      <w:b/>
      <w:iCs/>
      <w:sz w:val="28"/>
      <w:szCs w:val="26"/>
    </w:rPr>
  </w:style>
  <w:style w:type="paragraph" w:customStyle="1" w:styleId="JPNadpis2">
    <w:name w:val="JP_Nadpis 2"/>
    <w:link w:val="JPNadpis2Char"/>
    <w:qFormat/>
    <w:rsid w:val="006D6118"/>
    <w:pPr>
      <w:spacing w:before="120" w:after="120" w:line="240" w:lineRule="auto"/>
    </w:pPr>
    <w:rPr>
      <w:rFonts w:ascii="UnitPro-Bold" w:eastAsia="Calibri" w:hAnsi="UnitPro-Bold" w:cs="Times New Roman"/>
      <w:sz w:val="26"/>
    </w:rPr>
  </w:style>
  <w:style w:type="character" w:customStyle="1" w:styleId="JPNadpis2Char">
    <w:name w:val="JP_Nadpis 2 Char"/>
    <w:basedOn w:val="Standardnpsmoodstavce"/>
    <w:link w:val="JPNadpis2"/>
    <w:rsid w:val="006D6118"/>
    <w:rPr>
      <w:rFonts w:ascii="UnitPro-Bold" w:eastAsia="Calibri" w:hAnsi="UnitPro-Bold" w:cs="Times New Roman"/>
      <w:sz w:val="26"/>
    </w:rPr>
  </w:style>
  <w:style w:type="paragraph" w:customStyle="1" w:styleId="JPNormln">
    <w:name w:val="JP_Normální"/>
    <w:link w:val="JPNormlnChar"/>
    <w:qFormat/>
    <w:rsid w:val="006D6118"/>
    <w:pPr>
      <w:spacing w:after="120" w:line="240" w:lineRule="auto"/>
      <w:jc w:val="both"/>
    </w:pPr>
    <w:rPr>
      <w:rFonts w:ascii="UnitPro-Light" w:eastAsia="Calibri" w:hAnsi="UnitPro-Light" w:cs="Times New Roman"/>
      <w:sz w:val="20"/>
    </w:rPr>
  </w:style>
  <w:style w:type="character" w:customStyle="1" w:styleId="JPNormlnChar">
    <w:name w:val="JP_Normální Char"/>
    <w:basedOn w:val="Standardnpsmoodstavce"/>
    <w:link w:val="JPNormln"/>
    <w:rsid w:val="006D6118"/>
    <w:rPr>
      <w:rFonts w:ascii="UnitPro-Light" w:eastAsia="Calibri" w:hAnsi="UnitPro-Light" w:cs="Times New Roman"/>
      <w:sz w:val="20"/>
    </w:rPr>
  </w:style>
  <w:style w:type="paragraph" w:customStyle="1" w:styleId="JPOdrka">
    <w:name w:val="JP_Odrážka"/>
    <w:basedOn w:val="Odstavecseseznamem"/>
    <w:qFormat/>
    <w:rsid w:val="006D6118"/>
    <w:pPr>
      <w:spacing w:after="60" w:line="240" w:lineRule="auto"/>
      <w:ind w:hanging="360"/>
      <w:contextualSpacing w:val="0"/>
    </w:pPr>
    <w:rPr>
      <w:rFonts w:ascii="UnitPro-Light" w:eastAsia="Calibri" w:hAnsi="UnitPro-Light" w:cs="Times New Roman"/>
      <w:sz w:val="20"/>
    </w:rPr>
  </w:style>
  <w:style w:type="paragraph" w:customStyle="1" w:styleId="JPPoznmkaP">
    <w:name w:val="JP_PoznámkaPČ"/>
    <w:basedOn w:val="Normln"/>
    <w:link w:val="JPPoznmkaPChar"/>
    <w:qFormat/>
    <w:rsid w:val="006D6118"/>
    <w:pPr>
      <w:spacing w:after="20" w:line="240" w:lineRule="auto"/>
    </w:pPr>
    <w:rPr>
      <w:rFonts w:ascii="UnitPro-Thin" w:eastAsia="Times New Roman" w:hAnsi="UnitPro-Thin" w:cs="Times New Roman"/>
      <w:bCs/>
      <w:sz w:val="16"/>
      <w:szCs w:val="20"/>
      <w:lang w:eastAsia="cs-CZ"/>
    </w:rPr>
  </w:style>
  <w:style w:type="character" w:customStyle="1" w:styleId="JPPoznmkaPChar">
    <w:name w:val="JP_PoznámkaPČ Char"/>
    <w:basedOn w:val="Standardnpsmoodstavce"/>
    <w:link w:val="JPPoznmkaP"/>
    <w:rsid w:val="006D6118"/>
    <w:rPr>
      <w:rFonts w:ascii="UnitPro-Thin" w:eastAsia="Times New Roman" w:hAnsi="UnitPro-Thin" w:cs="Times New Roman"/>
      <w:bCs/>
      <w:sz w:val="16"/>
      <w:szCs w:val="20"/>
      <w:lang w:eastAsia="cs-CZ"/>
    </w:rPr>
  </w:style>
  <w:style w:type="paragraph" w:customStyle="1" w:styleId="JPTabulkaN">
    <w:name w:val="JP_TabulkaN"/>
    <w:link w:val="JPTabulkaNChar"/>
    <w:qFormat/>
    <w:rsid w:val="006D6118"/>
    <w:pPr>
      <w:spacing w:before="360" w:after="80" w:line="240" w:lineRule="auto"/>
    </w:pPr>
    <w:rPr>
      <w:rFonts w:ascii="UnitPro" w:eastAsia="Times New Roman" w:hAnsi="UnitPro" w:cs="Times New Roman"/>
      <w:bCs/>
      <w:sz w:val="20"/>
      <w:szCs w:val="20"/>
      <w:lang w:eastAsia="cs-CZ"/>
    </w:rPr>
  </w:style>
  <w:style w:type="character" w:customStyle="1" w:styleId="JPTabulkaNChar">
    <w:name w:val="JP_TabulkaN Char"/>
    <w:basedOn w:val="Standardnpsmoodstavce"/>
    <w:link w:val="JPTabulkaN"/>
    <w:rsid w:val="006D6118"/>
    <w:rPr>
      <w:rFonts w:ascii="UnitPro" w:eastAsia="Times New Roman" w:hAnsi="UnitPro" w:cs="Times New Roman"/>
      <w:bCs/>
      <w:sz w:val="20"/>
      <w:szCs w:val="20"/>
      <w:lang w:eastAsia="cs-CZ"/>
    </w:rPr>
  </w:style>
  <w:style w:type="paragraph" w:customStyle="1" w:styleId="JPTabulkaOL">
    <w:name w:val="JP_TabulkaOL"/>
    <w:link w:val="JPTabulkaOLChar"/>
    <w:qFormat/>
    <w:rsid w:val="006D6118"/>
    <w:pPr>
      <w:spacing w:before="40" w:after="40" w:line="240" w:lineRule="auto"/>
    </w:pPr>
    <w:rPr>
      <w:rFonts w:ascii="UnitPro-Light" w:eastAsia="Calibri" w:hAnsi="UnitPro-Light" w:cs="Times New Roman"/>
      <w:sz w:val="18"/>
    </w:rPr>
  </w:style>
  <w:style w:type="character" w:customStyle="1" w:styleId="JPTabulkaOLChar">
    <w:name w:val="JP_TabulkaOL Char"/>
    <w:basedOn w:val="Standardnpsmoodstavce"/>
    <w:link w:val="JPTabulkaOL"/>
    <w:rsid w:val="006D6118"/>
    <w:rPr>
      <w:rFonts w:ascii="UnitPro-Light" w:eastAsia="Calibri" w:hAnsi="UnitPro-Light" w:cs="Times New Roman"/>
      <w:sz w:val="18"/>
    </w:rPr>
  </w:style>
  <w:style w:type="paragraph" w:customStyle="1" w:styleId="JPTabulkaOP">
    <w:name w:val="JP_TabulkaOP"/>
    <w:link w:val="JPTabulkaOPChar"/>
    <w:qFormat/>
    <w:rsid w:val="006D6118"/>
    <w:pPr>
      <w:spacing w:before="40" w:after="40" w:line="240" w:lineRule="auto"/>
      <w:jc w:val="center"/>
    </w:pPr>
    <w:rPr>
      <w:rFonts w:ascii="UnitPro-Light" w:eastAsia="Calibri" w:hAnsi="UnitPro-Light" w:cs="Times New Roman"/>
      <w:sz w:val="18"/>
    </w:rPr>
  </w:style>
  <w:style w:type="character" w:customStyle="1" w:styleId="JPTabulkaOPChar">
    <w:name w:val="JP_TabulkaOP Char"/>
    <w:basedOn w:val="Standardnpsmoodstavce"/>
    <w:link w:val="JPTabulkaOP"/>
    <w:rsid w:val="006D6118"/>
    <w:rPr>
      <w:rFonts w:ascii="UnitPro-Light" w:eastAsia="Calibri" w:hAnsi="UnitPro-Light" w:cs="Times New Roman"/>
      <w:sz w:val="18"/>
    </w:rPr>
  </w:style>
  <w:style w:type="paragraph" w:customStyle="1" w:styleId="JPTabulkaZ">
    <w:name w:val="JP_TabulkaZ"/>
    <w:link w:val="JPTabulkaZChar"/>
    <w:qFormat/>
    <w:rsid w:val="006D6118"/>
    <w:pPr>
      <w:spacing w:before="40" w:after="40" w:line="240" w:lineRule="auto"/>
    </w:pPr>
    <w:rPr>
      <w:rFonts w:ascii="UnitPro-Light" w:eastAsia="Calibri" w:hAnsi="UnitPro-Light" w:cs="Times New Roman"/>
      <w:b/>
      <w:sz w:val="18"/>
    </w:rPr>
  </w:style>
  <w:style w:type="character" w:customStyle="1" w:styleId="JPTabulkaZChar">
    <w:name w:val="JP_TabulkaZ Char"/>
    <w:basedOn w:val="Standardnpsmoodstavce"/>
    <w:link w:val="JPTabulkaZ"/>
    <w:rsid w:val="006D6118"/>
    <w:rPr>
      <w:rFonts w:ascii="UnitPro-Light" w:eastAsia="Calibri" w:hAnsi="UnitPro-Light" w:cs="Times New Roman"/>
      <w:b/>
      <w:sz w:val="18"/>
    </w:rPr>
  </w:style>
  <w:style w:type="paragraph" w:customStyle="1" w:styleId="JPTabulkaZP">
    <w:name w:val="JP_TabulkaZP"/>
    <w:link w:val="JPTabulkaZPChar"/>
    <w:qFormat/>
    <w:rsid w:val="006D6118"/>
    <w:pPr>
      <w:spacing w:before="40" w:after="360" w:line="240" w:lineRule="auto"/>
      <w:jc w:val="both"/>
    </w:pPr>
    <w:rPr>
      <w:rFonts w:ascii="UnitPro-Thin" w:eastAsia="Calibri" w:hAnsi="UnitPro-Thin" w:cs="Times New Roman"/>
      <w:i/>
      <w:sz w:val="18"/>
    </w:rPr>
  </w:style>
  <w:style w:type="character" w:customStyle="1" w:styleId="JPTabulkaZPChar">
    <w:name w:val="JP_TabulkaZP Char"/>
    <w:basedOn w:val="Standardnpsmoodstavce"/>
    <w:link w:val="JPTabulkaZP"/>
    <w:rsid w:val="006D6118"/>
    <w:rPr>
      <w:rFonts w:ascii="UnitPro-Thin" w:eastAsia="Calibri" w:hAnsi="UnitPro-Thin" w:cs="Times New Roman"/>
      <w:i/>
      <w:sz w:val="18"/>
    </w:rPr>
  </w:style>
  <w:style w:type="paragraph" w:customStyle="1" w:styleId="JPTabulkaZP2">
    <w:name w:val="JP_TabulkaZP2"/>
    <w:link w:val="JPTabulkaZP2Char"/>
    <w:qFormat/>
    <w:rsid w:val="006D6118"/>
    <w:pPr>
      <w:spacing w:before="40" w:after="40" w:line="240" w:lineRule="auto"/>
    </w:pPr>
    <w:rPr>
      <w:rFonts w:ascii="UnitPro-Thin" w:eastAsia="Calibri" w:hAnsi="UnitPro-Thin" w:cs="Times New Roman"/>
      <w:i/>
      <w:sz w:val="18"/>
    </w:rPr>
  </w:style>
  <w:style w:type="character" w:customStyle="1" w:styleId="JPTabulkaZP2Char">
    <w:name w:val="JP_TabulkaZP2 Char"/>
    <w:basedOn w:val="Standardnpsmoodstavce"/>
    <w:link w:val="JPTabulkaZP2"/>
    <w:rsid w:val="006D6118"/>
    <w:rPr>
      <w:rFonts w:ascii="UnitPro-Thin" w:eastAsia="Calibri" w:hAnsi="UnitPro-Thin" w:cs="Times New Roman"/>
      <w:i/>
      <w:sz w:val="18"/>
    </w:rPr>
  </w:style>
  <w:style w:type="paragraph" w:customStyle="1" w:styleId="Nadpis1JP">
    <w:name w:val="Nadpis 1 JP"/>
    <w:link w:val="Nadpis1JPChar"/>
    <w:qFormat/>
    <w:rsid w:val="006D6118"/>
    <w:pPr>
      <w:spacing w:before="120" w:after="240" w:line="240" w:lineRule="auto"/>
    </w:pPr>
    <w:rPr>
      <w:rFonts w:ascii="UnitPro-Bold" w:eastAsia="Calibri" w:hAnsi="UnitPro-Bold" w:cs="Times New Roman"/>
      <w:b/>
      <w:iCs/>
      <w:sz w:val="28"/>
      <w:szCs w:val="26"/>
    </w:rPr>
  </w:style>
  <w:style w:type="character" w:customStyle="1" w:styleId="Nadpis1JPChar">
    <w:name w:val="Nadpis 1 JP Char"/>
    <w:basedOn w:val="Standardnpsmoodstavce"/>
    <w:link w:val="Nadpis1JP"/>
    <w:rsid w:val="006D6118"/>
    <w:rPr>
      <w:rFonts w:ascii="UnitPro-Bold" w:eastAsia="Calibri" w:hAnsi="UnitPro-Bold" w:cs="Times New Roman"/>
      <w:b/>
      <w:iCs/>
      <w:sz w:val="28"/>
      <w:szCs w:val="26"/>
    </w:rPr>
  </w:style>
  <w:style w:type="paragraph" w:customStyle="1" w:styleId="Nadpis2JP">
    <w:name w:val="Nadpis 2 JP"/>
    <w:link w:val="Nadpis2JPChar"/>
    <w:qFormat/>
    <w:rsid w:val="006D6118"/>
    <w:pPr>
      <w:spacing w:before="120" w:after="120" w:line="240" w:lineRule="auto"/>
    </w:pPr>
    <w:rPr>
      <w:rFonts w:ascii="UnitPro-Bold" w:eastAsia="Calibri" w:hAnsi="UnitPro-Bold" w:cs="Times New Roman"/>
      <w:sz w:val="26"/>
    </w:rPr>
  </w:style>
  <w:style w:type="character" w:customStyle="1" w:styleId="Nadpis2JPChar">
    <w:name w:val="Nadpis 2 JP Char"/>
    <w:basedOn w:val="Standardnpsmoodstavce"/>
    <w:link w:val="Nadpis2JP"/>
    <w:rsid w:val="006D6118"/>
    <w:rPr>
      <w:rFonts w:ascii="UnitPro-Bold" w:eastAsia="Calibri" w:hAnsi="UnitPro-Bold" w:cs="Times New Roman"/>
      <w:sz w:val="26"/>
    </w:rPr>
  </w:style>
  <w:style w:type="paragraph" w:customStyle="1" w:styleId="Nadpis3JP">
    <w:name w:val="Nadpis 3 JP"/>
    <w:link w:val="Nadpis3JPChar"/>
    <w:qFormat/>
    <w:rsid w:val="006D6118"/>
    <w:pPr>
      <w:spacing w:before="240" w:after="120" w:line="240" w:lineRule="auto"/>
    </w:pPr>
    <w:rPr>
      <w:rFonts w:ascii="UnitPro-Bold" w:eastAsia="Calibri" w:hAnsi="UnitPro-Bold" w:cs="Times New Roman"/>
      <w:b/>
      <w:iCs/>
      <w:sz w:val="24"/>
      <w:szCs w:val="26"/>
    </w:rPr>
  </w:style>
  <w:style w:type="character" w:customStyle="1" w:styleId="Nadpis3JPChar">
    <w:name w:val="Nadpis 3 JP Char"/>
    <w:basedOn w:val="Standardnpsmoodstavce"/>
    <w:link w:val="Nadpis3JP"/>
    <w:rsid w:val="006D6118"/>
    <w:rPr>
      <w:rFonts w:ascii="UnitPro-Bold" w:eastAsia="Calibri" w:hAnsi="UnitPro-Bold" w:cs="Times New Roman"/>
      <w:b/>
      <w:iCs/>
      <w:sz w:val="24"/>
      <w:szCs w:val="26"/>
    </w:rPr>
  </w:style>
  <w:style w:type="paragraph" w:customStyle="1" w:styleId="NormlnJP">
    <w:name w:val="Normální JP"/>
    <w:link w:val="NormlnJPChar"/>
    <w:qFormat/>
    <w:rsid w:val="006D6118"/>
    <w:pPr>
      <w:spacing w:after="120" w:line="240" w:lineRule="auto"/>
      <w:jc w:val="both"/>
    </w:pPr>
    <w:rPr>
      <w:rFonts w:ascii="UnitPro-Light" w:eastAsia="Calibri" w:hAnsi="UnitPro-Light" w:cs="Times New Roman"/>
      <w:sz w:val="20"/>
    </w:rPr>
  </w:style>
  <w:style w:type="character" w:customStyle="1" w:styleId="NormlnJPChar">
    <w:name w:val="Normální JP Char"/>
    <w:basedOn w:val="Standardnpsmoodstavce"/>
    <w:link w:val="NormlnJP"/>
    <w:rsid w:val="006D6118"/>
    <w:rPr>
      <w:rFonts w:ascii="UnitPro-Light" w:eastAsia="Calibri" w:hAnsi="UnitPro-Light" w:cs="Times New Roman"/>
      <w:sz w:val="20"/>
    </w:rPr>
  </w:style>
  <w:style w:type="character" w:styleId="Nzevknihy">
    <w:name w:val="Book Title"/>
    <w:basedOn w:val="Standardnpsmoodstavce"/>
    <w:uiPriority w:val="33"/>
    <w:qFormat/>
    <w:rsid w:val="006D6118"/>
    <w:rPr>
      <w:b/>
      <w:bCs/>
      <w:smallCaps/>
      <w:spacing w:val="5"/>
    </w:rPr>
  </w:style>
  <w:style w:type="paragraph" w:styleId="Citt">
    <w:name w:val="Quote"/>
    <w:basedOn w:val="Normln"/>
    <w:next w:val="Normln"/>
    <w:link w:val="CittChar"/>
    <w:uiPriority w:val="29"/>
    <w:qFormat/>
    <w:rsid w:val="006D6118"/>
    <w:pPr>
      <w:spacing w:after="200" w:line="276" w:lineRule="auto"/>
      <w:jc w:val="left"/>
    </w:pPr>
    <w:rPr>
      <w:rFonts w:asciiTheme="minorHAnsi" w:hAnsiTheme="minorHAnsi"/>
      <w:i/>
      <w:iCs/>
      <w:color w:val="000000" w:themeColor="text1"/>
    </w:rPr>
  </w:style>
  <w:style w:type="character" w:customStyle="1" w:styleId="CittChar">
    <w:name w:val="Citát Char"/>
    <w:basedOn w:val="Standardnpsmoodstavce"/>
    <w:link w:val="Citt"/>
    <w:uiPriority w:val="29"/>
    <w:rsid w:val="006D6118"/>
    <w:rPr>
      <w:rFonts w:asciiTheme="minorHAnsi" w:hAnsiTheme="minorHAnsi"/>
      <w:i/>
      <w:iCs/>
      <w:color w:val="000000" w:themeColor="text1"/>
    </w:rPr>
  </w:style>
  <w:style w:type="paragraph" w:customStyle="1" w:styleId="Default0">
    <w:name w:val="Default"/>
    <w:rsid w:val="006D6118"/>
    <w:pPr>
      <w:autoSpaceDE w:val="0"/>
      <w:autoSpaceDN w:val="0"/>
      <w:adjustRightInd w:val="0"/>
      <w:spacing w:after="0" w:line="240" w:lineRule="auto"/>
    </w:pPr>
    <w:rPr>
      <w:rFonts w:ascii="Calibri" w:hAnsi="Calibri" w:cs="Calibri"/>
      <w:color w:val="000000"/>
      <w:sz w:val="24"/>
      <w:szCs w:val="24"/>
    </w:rPr>
  </w:style>
  <w:style w:type="paragraph" w:customStyle="1" w:styleId="nz">
    <w:name w:val="nz"/>
    <w:basedOn w:val="Normln"/>
    <w:rsid w:val="006D6118"/>
    <w:pPr>
      <w:spacing w:before="100" w:beforeAutospacing="1" w:after="100" w:afterAutospacing="1" w:line="240" w:lineRule="auto"/>
      <w:ind w:firstLine="150"/>
      <w:jc w:val="left"/>
    </w:pPr>
    <w:rPr>
      <w:rFonts w:ascii="Tahoma" w:eastAsia="Times New Roman" w:hAnsi="Tahoma" w:cs="Tahoma"/>
      <w:b/>
      <w:bCs/>
      <w:color w:val="000000"/>
      <w:sz w:val="24"/>
      <w:szCs w:val="24"/>
      <w:lang w:eastAsia="cs-CZ"/>
    </w:rPr>
  </w:style>
  <w:style w:type="character" w:customStyle="1" w:styleId="hornic1">
    <w:name w:val="hornic1"/>
    <w:basedOn w:val="Standardnpsmoodstavce"/>
    <w:rsid w:val="006D6118"/>
    <w:rPr>
      <w:rFonts w:ascii="Tahoma" w:hAnsi="Tahoma" w:cs="Tahoma" w:hint="default"/>
      <w:b w:val="0"/>
      <w:bCs w:val="0"/>
      <w:color w:val="000000"/>
      <w:sz w:val="18"/>
      <w:szCs w:val="18"/>
      <w:bdr w:val="none" w:sz="0" w:space="0" w:color="auto" w:frame="1"/>
      <w:shd w:val="clear" w:color="auto" w:fill="auto"/>
    </w:rPr>
  </w:style>
  <w:style w:type="table" w:styleId="Prosttabulka2">
    <w:name w:val="Plain Table 2"/>
    <w:basedOn w:val="Normlntabulka"/>
    <w:uiPriority w:val="42"/>
    <w:rsid w:val="006D6118"/>
    <w:pPr>
      <w:spacing w:after="0" w:line="240" w:lineRule="auto"/>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kladntextChar">
    <w:name w:val="Základní text Char"/>
    <w:basedOn w:val="Standardnpsmoodstavce"/>
    <w:link w:val="Zkladntext"/>
    <w:semiHidden/>
    <w:rsid w:val="006D6118"/>
    <w:rPr>
      <w:rFonts w:eastAsia="Times New Roman" w:cs="Arial"/>
      <w:b/>
      <w:sz w:val="18"/>
      <w:szCs w:val="24"/>
      <w:lang w:eastAsia="cs-CZ"/>
    </w:rPr>
  </w:style>
  <w:style w:type="paragraph" w:styleId="Zkladntext">
    <w:name w:val="Body Text"/>
    <w:basedOn w:val="Normln"/>
    <w:link w:val="ZkladntextChar"/>
    <w:semiHidden/>
    <w:unhideWhenUsed/>
    <w:rsid w:val="006D6118"/>
    <w:pPr>
      <w:spacing w:after="0" w:line="240" w:lineRule="auto"/>
      <w:jc w:val="left"/>
    </w:pPr>
    <w:rPr>
      <w:rFonts w:eastAsia="Times New Roman" w:cs="Arial"/>
      <w:b/>
      <w:sz w:val="18"/>
      <w:szCs w:val="24"/>
      <w:lang w:eastAsia="cs-CZ"/>
    </w:rPr>
  </w:style>
  <w:style w:type="character" w:customStyle="1" w:styleId="Zkladntext2Char">
    <w:name w:val="Základní text 2 Char"/>
    <w:basedOn w:val="Standardnpsmoodstavce"/>
    <w:link w:val="Zkladntext2"/>
    <w:semiHidden/>
    <w:rsid w:val="006D6118"/>
    <w:rPr>
      <w:rFonts w:ascii="Tahoma" w:eastAsia="Times New Roman" w:hAnsi="Tahoma" w:cs="Tahoma"/>
      <w:sz w:val="20"/>
      <w:szCs w:val="24"/>
      <w:lang w:eastAsia="cs-CZ"/>
    </w:rPr>
  </w:style>
  <w:style w:type="paragraph" w:styleId="Zkladntext2">
    <w:name w:val="Body Text 2"/>
    <w:basedOn w:val="Normln"/>
    <w:link w:val="Zkladntext2Char"/>
    <w:semiHidden/>
    <w:unhideWhenUsed/>
    <w:rsid w:val="006D6118"/>
    <w:pPr>
      <w:spacing w:after="0" w:line="240" w:lineRule="auto"/>
      <w:jc w:val="left"/>
    </w:pPr>
    <w:rPr>
      <w:rFonts w:ascii="Tahoma" w:eastAsia="Times New Roman" w:hAnsi="Tahoma" w:cs="Tahoma"/>
      <w:sz w:val="20"/>
      <w:szCs w:val="24"/>
      <w:lang w:eastAsia="cs-CZ"/>
    </w:rPr>
  </w:style>
  <w:style w:type="paragraph" w:customStyle="1" w:styleId="odrky">
    <w:name w:val="odrážky"/>
    <w:basedOn w:val="Normln"/>
    <w:rsid w:val="006D6118"/>
    <w:pPr>
      <w:numPr>
        <w:numId w:val="9"/>
      </w:numPr>
      <w:spacing w:after="0" w:line="240" w:lineRule="auto"/>
      <w:jc w:val="left"/>
    </w:pPr>
    <w:rPr>
      <w:rFonts w:eastAsia="Times New Roman" w:cs="Times New Roman"/>
      <w:sz w:val="20"/>
      <w:szCs w:val="24"/>
      <w:lang w:eastAsia="cs-CZ"/>
    </w:rPr>
  </w:style>
  <w:style w:type="character" w:styleId="Zdraznn">
    <w:name w:val="Emphasis"/>
    <w:basedOn w:val="Standardnpsmoodstavce"/>
    <w:uiPriority w:val="20"/>
    <w:qFormat/>
    <w:rsid w:val="006D6118"/>
    <w:rPr>
      <w:i/>
      <w:iCs/>
    </w:rPr>
  </w:style>
  <w:style w:type="paragraph" w:customStyle="1" w:styleId="Pa3">
    <w:name w:val="Pa3"/>
    <w:basedOn w:val="Default0"/>
    <w:next w:val="Default0"/>
    <w:uiPriority w:val="99"/>
    <w:rsid w:val="006D6118"/>
    <w:pPr>
      <w:spacing w:line="231" w:lineRule="atLeast"/>
    </w:pPr>
    <w:rPr>
      <w:rFonts w:ascii="Minion Pro" w:hAnsi="Minion Pro" w:cstheme="minorBidi"/>
      <w:color w:val="auto"/>
    </w:rPr>
  </w:style>
  <w:style w:type="character" w:customStyle="1" w:styleId="cleaner">
    <w:name w:val="cleaner"/>
    <w:basedOn w:val="Standardnpsmoodstavce"/>
    <w:rsid w:val="006D6118"/>
  </w:style>
  <w:style w:type="paragraph" w:customStyle="1" w:styleId="Pa6">
    <w:name w:val="Pa6"/>
    <w:basedOn w:val="Default0"/>
    <w:next w:val="Default0"/>
    <w:uiPriority w:val="99"/>
    <w:rsid w:val="006D6118"/>
    <w:pPr>
      <w:spacing w:line="231" w:lineRule="atLeast"/>
    </w:pPr>
    <w:rPr>
      <w:rFonts w:ascii="Minion Pro" w:hAnsi="Minion Pro" w:cstheme="minorBidi"/>
      <w:color w:val="auto"/>
    </w:rPr>
  </w:style>
  <w:style w:type="table" w:customStyle="1" w:styleId="TableGridPHPDOCX">
    <w:name w:val="Table Grid PHPDOCX"/>
    <w:uiPriority w:val="59"/>
    <w:rsid w:val="004278E6"/>
    <w:pPr>
      <w:spacing w:after="0" w:line="240" w:lineRule="auto"/>
    </w:pPr>
    <w:rPr>
      <w:rFonts w:asciiTheme="minorHAnsi" w:hAnsi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PHPDOCX">
    <w:name w:val="Heading 1 PHPDOCX"/>
    <w:basedOn w:val="Normln"/>
    <w:next w:val="Normln"/>
    <w:link w:val="Heading1CarPHPDOCX"/>
    <w:uiPriority w:val="9"/>
    <w:qFormat/>
    <w:rsid w:val="005C436D"/>
    <w:pPr>
      <w:keepNext/>
      <w:keepLines/>
      <w:spacing w:before="480" w:after="0" w:line="276" w:lineRule="auto"/>
      <w:jc w:val="left"/>
      <w:outlineLvl w:val="0"/>
    </w:pPr>
    <w:rPr>
      <w:rFonts w:asciiTheme="majorHAnsi" w:eastAsiaTheme="majorEastAsia" w:hAnsiTheme="majorHAnsi" w:cstheme="majorBidi"/>
      <w:b/>
      <w:bCs/>
      <w:color w:val="2E74B5" w:themeColor="accent1" w:themeShade="BF"/>
      <w:sz w:val="28"/>
      <w:szCs w:val="28"/>
      <w:lang w:val="en-US"/>
    </w:rPr>
  </w:style>
  <w:style w:type="paragraph" w:customStyle="1" w:styleId="Heading2PHPDOCX">
    <w:name w:val="Heading 2 PHPDOCX"/>
    <w:basedOn w:val="Normln"/>
    <w:next w:val="Normln"/>
    <w:link w:val="Heading2CarPHPDOCX"/>
    <w:uiPriority w:val="9"/>
    <w:unhideWhenUsed/>
    <w:qFormat/>
    <w:rsid w:val="005C436D"/>
    <w:pPr>
      <w:keepNext/>
      <w:keepLines/>
      <w:spacing w:before="200" w:after="0" w:line="276" w:lineRule="auto"/>
      <w:jc w:val="left"/>
      <w:outlineLvl w:val="1"/>
    </w:pPr>
    <w:rPr>
      <w:rFonts w:asciiTheme="majorHAnsi" w:eastAsiaTheme="majorEastAsia" w:hAnsiTheme="majorHAnsi" w:cstheme="majorBidi"/>
      <w:b/>
      <w:bCs/>
      <w:color w:val="5B9BD5" w:themeColor="accent1"/>
      <w:sz w:val="26"/>
      <w:szCs w:val="26"/>
      <w:lang w:val="en-US"/>
    </w:rPr>
  </w:style>
  <w:style w:type="paragraph" w:customStyle="1" w:styleId="Heading3PHPDOCX">
    <w:name w:val="Heading 3 PHPDOCX"/>
    <w:basedOn w:val="Normln"/>
    <w:next w:val="Normln"/>
    <w:link w:val="Heading3CarPHPDOCX"/>
    <w:uiPriority w:val="9"/>
    <w:unhideWhenUsed/>
    <w:qFormat/>
    <w:rsid w:val="005C436D"/>
    <w:pPr>
      <w:keepNext/>
      <w:keepLines/>
      <w:spacing w:before="200" w:after="0" w:line="276" w:lineRule="auto"/>
      <w:jc w:val="left"/>
      <w:outlineLvl w:val="2"/>
    </w:pPr>
    <w:rPr>
      <w:rFonts w:asciiTheme="majorHAnsi" w:eastAsiaTheme="majorEastAsia" w:hAnsiTheme="majorHAnsi" w:cstheme="majorBidi"/>
      <w:b/>
      <w:bCs/>
      <w:color w:val="5B9BD5" w:themeColor="accent1"/>
      <w:lang w:val="en-US"/>
    </w:rPr>
  </w:style>
  <w:style w:type="paragraph" w:customStyle="1" w:styleId="Heading4PHPDOCX">
    <w:name w:val="Heading 4 PHPDOCX"/>
    <w:basedOn w:val="Normln"/>
    <w:next w:val="Normln"/>
    <w:link w:val="Heading4CarPHPDOCX"/>
    <w:uiPriority w:val="9"/>
    <w:unhideWhenUsed/>
    <w:qFormat/>
    <w:rsid w:val="005C436D"/>
    <w:pPr>
      <w:keepNext/>
      <w:keepLines/>
      <w:spacing w:before="200" w:after="0" w:line="276" w:lineRule="auto"/>
      <w:jc w:val="left"/>
      <w:outlineLvl w:val="3"/>
    </w:pPr>
    <w:rPr>
      <w:rFonts w:asciiTheme="majorHAnsi" w:eastAsiaTheme="majorEastAsia" w:hAnsiTheme="majorHAnsi" w:cstheme="majorBidi"/>
      <w:b/>
      <w:bCs/>
      <w:i/>
      <w:iCs/>
      <w:color w:val="5B9BD5" w:themeColor="accent1"/>
      <w:lang w:val="en-US"/>
    </w:rPr>
  </w:style>
  <w:style w:type="paragraph" w:customStyle="1" w:styleId="Heading5PHPDOCX">
    <w:name w:val="Heading 5 PHPDOCX"/>
    <w:basedOn w:val="Normln"/>
    <w:next w:val="Normln"/>
    <w:link w:val="Heading5CarPHPDOCX"/>
    <w:uiPriority w:val="9"/>
    <w:unhideWhenUsed/>
    <w:qFormat/>
    <w:rsid w:val="005C436D"/>
    <w:pPr>
      <w:keepNext/>
      <w:keepLines/>
      <w:spacing w:before="200" w:after="0" w:line="276" w:lineRule="auto"/>
      <w:jc w:val="left"/>
      <w:outlineLvl w:val="4"/>
    </w:pPr>
    <w:rPr>
      <w:rFonts w:asciiTheme="majorHAnsi" w:eastAsiaTheme="majorEastAsia" w:hAnsiTheme="majorHAnsi" w:cstheme="majorBidi"/>
      <w:color w:val="1F4D78" w:themeColor="accent1" w:themeShade="7F"/>
      <w:lang w:val="en-US"/>
    </w:rPr>
  </w:style>
  <w:style w:type="paragraph" w:customStyle="1" w:styleId="Heading6PHPDOCX">
    <w:name w:val="Heading 6 PHPDOCX"/>
    <w:basedOn w:val="Normln"/>
    <w:next w:val="Normln"/>
    <w:link w:val="Heading6CarPHPDOCX"/>
    <w:uiPriority w:val="9"/>
    <w:unhideWhenUsed/>
    <w:qFormat/>
    <w:rsid w:val="005C436D"/>
    <w:pPr>
      <w:keepNext/>
      <w:keepLines/>
      <w:spacing w:before="200" w:after="0" w:line="276" w:lineRule="auto"/>
      <w:jc w:val="left"/>
      <w:outlineLvl w:val="5"/>
    </w:pPr>
    <w:rPr>
      <w:rFonts w:asciiTheme="majorHAnsi" w:eastAsiaTheme="majorEastAsia" w:hAnsiTheme="majorHAnsi" w:cstheme="majorBidi"/>
      <w:i/>
      <w:iCs/>
      <w:color w:val="1F4D78" w:themeColor="accent1" w:themeShade="7F"/>
      <w:lang w:val="en-US"/>
    </w:rPr>
  </w:style>
  <w:style w:type="paragraph" w:customStyle="1" w:styleId="Heading7PHPDOCX">
    <w:name w:val="Heading 7 PHPDOCX"/>
    <w:basedOn w:val="Normln"/>
    <w:next w:val="Normln"/>
    <w:link w:val="Heading7CarPHPDOCX"/>
    <w:uiPriority w:val="9"/>
    <w:unhideWhenUsed/>
    <w:qFormat/>
    <w:rsid w:val="005C436D"/>
    <w:pPr>
      <w:keepNext/>
      <w:keepLines/>
      <w:spacing w:before="200" w:after="0" w:line="276" w:lineRule="auto"/>
      <w:jc w:val="left"/>
      <w:outlineLvl w:val="6"/>
    </w:pPr>
    <w:rPr>
      <w:rFonts w:asciiTheme="majorHAnsi" w:eastAsiaTheme="majorEastAsia" w:hAnsiTheme="majorHAnsi" w:cstheme="majorBidi"/>
      <w:i/>
      <w:iCs/>
      <w:color w:val="404040" w:themeColor="text1" w:themeTint="BF"/>
      <w:lang w:val="en-US"/>
    </w:rPr>
  </w:style>
  <w:style w:type="paragraph" w:customStyle="1" w:styleId="Heading8PHPDOCX">
    <w:name w:val="Heading 8 PHPDOCX"/>
    <w:basedOn w:val="Normln"/>
    <w:next w:val="Normln"/>
    <w:link w:val="Heading8CarPHPDOCX"/>
    <w:uiPriority w:val="9"/>
    <w:semiHidden/>
    <w:unhideWhenUsed/>
    <w:qFormat/>
    <w:rsid w:val="005C436D"/>
    <w:pPr>
      <w:keepNext/>
      <w:keepLines/>
      <w:spacing w:before="200" w:after="0" w:line="276" w:lineRule="auto"/>
      <w:jc w:val="left"/>
      <w:outlineLvl w:val="7"/>
    </w:pPr>
    <w:rPr>
      <w:rFonts w:asciiTheme="majorHAnsi" w:eastAsiaTheme="majorEastAsia" w:hAnsiTheme="majorHAnsi" w:cstheme="majorBidi"/>
      <w:color w:val="404040" w:themeColor="text1" w:themeTint="BF"/>
      <w:sz w:val="20"/>
      <w:szCs w:val="20"/>
      <w:lang w:val="en-US"/>
    </w:rPr>
  </w:style>
  <w:style w:type="paragraph" w:customStyle="1" w:styleId="Heading9PHPDOCX">
    <w:name w:val="Heading 9 PHPDOCX"/>
    <w:basedOn w:val="Normln"/>
    <w:next w:val="Normln"/>
    <w:link w:val="Heading9CarPHPDOCX"/>
    <w:uiPriority w:val="9"/>
    <w:semiHidden/>
    <w:unhideWhenUsed/>
    <w:qFormat/>
    <w:rsid w:val="005C436D"/>
    <w:pPr>
      <w:keepNext/>
      <w:keepLines/>
      <w:spacing w:before="200" w:after="0" w:line="276" w:lineRule="auto"/>
      <w:jc w:val="left"/>
      <w:outlineLvl w:val="8"/>
    </w:pPr>
    <w:rPr>
      <w:rFonts w:asciiTheme="majorHAnsi" w:eastAsiaTheme="majorEastAsia" w:hAnsiTheme="majorHAnsi" w:cstheme="majorBidi"/>
      <w:i/>
      <w:iCs/>
      <w:color w:val="404040" w:themeColor="text1" w:themeTint="BF"/>
      <w:sz w:val="20"/>
      <w:szCs w:val="20"/>
      <w:lang w:val="en-US"/>
    </w:rPr>
  </w:style>
  <w:style w:type="character" w:customStyle="1" w:styleId="annotationreferencePHPDOCX">
    <w:name w:val="annotation reference PHPDOCX"/>
    <w:basedOn w:val="DefaultParagraphFontPHPDOCX"/>
    <w:uiPriority w:val="99"/>
    <w:semiHidden/>
    <w:unhideWhenUsed/>
    <w:rsid w:val="005C436D"/>
    <w:rPr>
      <w:sz w:val="16"/>
      <w:szCs w:val="16"/>
    </w:rPr>
  </w:style>
  <w:style w:type="paragraph" w:customStyle="1" w:styleId="annotationtextPHPDOCX">
    <w:name w:val="annotation text PHPDOCX"/>
    <w:basedOn w:val="Normln"/>
    <w:link w:val="CommentTextCharPHPDOCX"/>
    <w:uiPriority w:val="99"/>
    <w:semiHidden/>
    <w:unhideWhenUsed/>
    <w:rsid w:val="005C436D"/>
    <w:pPr>
      <w:spacing w:after="200" w:line="240" w:lineRule="auto"/>
      <w:jc w:val="left"/>
    </w:pPr>
    <w:rPr>
      <w:rFonts w:asciiTheme="minorHAnsi" w:hAnsiTheme="minorHAnsi"/>
      <w:sz w:val="20"/>
      <w:szCs w:val="20"/>
      <w:lang w:val="en-US"/>
    </w:rPr>
  </w:style>
  <w:style w:type="character" w:customStyle="1" w:styleId="CommentTextCharPHPDOCX">
    <w:name w:val="Comment Text Char PHPDOCX"/>
    <w:basedOn w:val="DefaultParagraphFontPHPDOCX"/>
    <w:link w:val="annotationtextPHPDOCX"/>
    <w:uiPriority w:val="99"/>
    <w:semiHidden/>
    <w:rsid w:val="005C436D"/>
    <w:rPr>
      <w:rFonts w:asciiTheme="minorHAnsi" w:hAnsiTheme="minorHAnsi"/>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5C436D"/>
    <w:rPr>
      <w:b/>
      <w:bCs/>
    </w:rPr>
  </w:style>
  <w:style w:type="character" w:customStyle="1" w:styleId="CommentSubjectCharPHPDOCX">
    <w:name w:val="Comment Subject Char PHPDOCX"/>
    <w:basedOn w:val="CommentTextCharPHPDOCX"/>
    <w:link w:val="annotationsubjectPHPDOCX"/>
    <w:uiPriority w:val="99"/>
    <w:semiHidden/>
    <w:rsid w:val="005C436D"/>
    <w:rPr>
      <w:rFonts w:asciiTheme="minorHAnsi" w:hAnsiTheme="minorHAnsi"/>
      <w:b/>
      <w:bCs/>
      <w:sz w:val="20"/>
      <w:szCs w:val="20"/>
      <w:lang w:val="en-US"/>
    </w:rPr>
  </w:style>
  <w:style w:type="paragraph" w:customStyle="1" w:styleId="BalloonTextPHPDOCX">
    <w:name w:val="Balloon Text PHPDOCX"/>
    <w:basedOn w:val="Normln"/>
    <w:link w:val="BalloonTextCharPHPDOCX"/>
    <w:uiPriority w:val="99"/>
    <w:semiHidden/>
    <w:unhideWhenUsed/>
    <w:rsid w:val="005C436D"/>
    <w:pPr>
      <w:spacing w:after="0" w:line="240" w:lineRule="auto"/>
      <w:jc w:val="left"/>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5C436D"/>
    <w:rPr>
      <w:rFonts w:ascii="Tahoma" w:hAnsi="Tahoma" w:cs="Tahoma"/>
      <w:sz w:val="16"/>
      <w:szCs w:val="16"/>
      <w:lang w:val="en-US"/>
    </w:rPr>
  </w:style>
  <w:style w:type="paragraph" w:customStyle="1" w:styleId="footnoteTextPHPDOCX">
    <w:name w:val="footnote Text PHPDOCX"/>
    <w:basedOn w:val="Normln"/>
    <w:link w:val="footnotetextCarPHPDOCX"/>
    <w:uiPriority w:val="99"/>
    <w:semiHidden/>
    <w:unhideWhenUsed/>
    <w:rsid w:val="005C436D"/>
    <w:pPr>
      <w:spacing w:after="0" w:line="240" w:lineRule="auto"/>
      <w:jc w:val="left"/>
    </w:pPr>
    <w:rPr>
      <w:rFonts w:asciiTheme="minorHAnsi" w:hAnsiTheme="minorHAnsi"/>
      <w:sz w:val="20"/>
      <w:szCs w:val="20"/>
      <w:lang w:val="en-US"/>
    </w:rPr>
  </w:style>
  <w:style w:type="character" w:customStyle="1" w:styleId="footnotetextCarPHPDOCX">
    <w:name w:val="footnote text Car PHPDOCX"/>
    <w:basedOn w:val="DefaultParagraphFontPHPDOCX"/>
    <w:link w:val="footnoteTextPHPDOCX"/>
    <w:uiPriority w:val="99"/>
    <w:semiHidden/>
    <w:rsid w:val="005C436D"/>
    <w:rPr>
      <w:rFonts w:asciiTheme="minorHAnsi" w:hAnsiTheme="minorHAnsi"/>
      <w:sz w:val="20"/>
      <w:szCs w:val="20"/>
      <w:lang w:val="en-US"/>
    </w:rPr>
  </w:style>
  <w:style w:type="character" w:customStyle="1" w:styleId="footnoteReferencePHPDOCX">
    <w:name w:val="footnote Reference PHPDOCX"/>
    <w:basedOn w:val="DefaultParagraphFontPHPDOCX"/>
    <w:uiPriority w:val="99"/>
    <w:semiHidden/>
    <w:unhideWhenUsed/>
    <w:rsid w:val="005C436D"/>
    <w:rPr>
      <w:vertAlign w:val="superscript"/>
    </w:rPr>
  </w:style>
  <w:style w:type="paragraph" w:customStyle="1" w:styleId="endnoteTextPHPDOCX">
    <w:name w:val="endnote Text PHPDOCX"/>
    <w:basedOn w:val="Normln"/>
    <w:link w:val="endnotetextCarPHPDOCX"/>
    <w:uiPriority w:val="99"/>
    <w:semiHidden/>
    <w:unhideWhenUsed/>
    <w:rsid w:val="005C436D"/>
    <w:pPr>
      <w:spacing w:after="0" w:line="240" w:lineRule="auto"/>
      <w:jc w:val="left"/>
    </w:pPr>
    <w:rPr>
      <w:rFonts w:asciiTheme="minorHAnsi" w:hAnsiTheme="minorHAnsi"/>
      <w:sz w:val="20"/>
      <w:szCs w:val="20"/>
      <w:lang w:val="en-US"/>
    </w:rPr>
  </w:style>
  <w:style w:type="character" w:customStyle="1" w:styleId="endnotetextCarPHPDOCX">
    <w:name w:val="endnote text Car PHPDOCX"/>
    <w:basedOn w:val="DefaultParagraphFontPHPDOCX"/>
    <w:link w:val="endnoteTextPHPDOCX"/>
    <w:uiPriority w:val="99"/>
    <w:semiHidden/>
    <w:rsid w:val="005C436D"/>
    <w:rPr>
      <w:rFonts w:asciiTheme="minorHAnsi" w:hAnsiTheme="minorHAnsi"/>
      <w:sz w:val="20"/>
      <w:szCs w:val="20"/>
      <w:lang w:val="en-US"/>
    </w:rPr>
  </w:style>
  <w:style w:type="character" w:customStyle="1" w:styleId="endnoteReferencePHPDOCX">
    <w:name w:val="endnote Reference PHPDOCX"/>
    <w:basedOn w:val="DefaultParagraphFontPHPDOCX"/>
    <w:uiPriority w:val="99"/>
    <w:semiHidden/>
    <w:unhideWhenUsed/>
    <w:rsid w:val="005C436D"/>
    <w:rPr>
      <w:vertAlign w:val="superscript"/>
    </w:rPr>
  </w:style>
  <w:style w:type="character" w:customStyle="1" w:styleId="DefaultParagraphFontPHPDOCX">
    <w:name w:val="Default Paragraph Font PHPDOCX"/>
    <w:uiPriority w:val="1"/>
    <w:semiHidden/>
    <w:unhideWhenUsed/>
    <w:rsid w:val="005C436D"/>
  </w:style>
  <w:style w:type="numbering" w:customStyle="1" w:styleId="NoListPHPDOCX">
    <w:name w:val="No List PHPDOCX"/>
    <w:uiPriority w:val="99"/>
    <w:semiHidden/>
    <w:unhideWhenUsed/>
    <w:rsid w:val="005C436D"/>
  </w:style>
  <w:style w:type="character" w:customStyle="1" w:styleId="Heading1CarPHPDOCX">
    <w:name w:val="Heading 1 Car PHPDOCX"/>
    <w:basedOn w:val="DefaultParagraphFontPHPDOCX"/>
    <w:link w:val="Heading1PHPDOCX"/>
    <w:uiPriority w:val="9"/>
    <w:rsid w:val="005C436D"/>
    <w:rPr>
      <w:rFonts w:asciiTheme="majorHAnsi" w:eastAsiaTheme="majorEastAsia" w:hAnsiTheme="majorHAnsi" w:cstheme="majorBidi"/>
      <w:b/>
      <w:bCs/>
      <w:color w:val="2E74B5" w:themeColor="accent1" w:themeShade="BF"/>
      <w:sz w:val="28"/>
      <w:szCs w:val="28"/>
      <w:lang w:val="en-US"/>
    </w:rPr>
  </w:style>
  <w:style w:type="character" w:customStyle="1" w:styleId="Heading2CarPHPDOCX">
    <w:name w:val="Heading 2 Car PHPDOCX"/>
    <w:basedOn w:val="DefaultParagraphFontPHPDOCX"/>
    <w:link w:val="Heading2PHPDOCX"/>
    <w:uiPriority w:val="9"/>
    <w:rsid w:val="005C436D"/>
    <w:rPr>
      <w:rFonts w:asciiTheme="majorHAnsi" w:eastAsiaTheme="majorEastAsia" w:hAnsiTheme="majorHAnsi" w:cstheme="majorBidi"/>
      <w:b/>
      <w:bCs/>
      <w:color w:val="5B9BD5" w:themeColor="accent1"/>
      <w:sz w:val="26"/>
      <w:szCs w:val="26"/>
      <w:lang w:val="en-US"/>
    </w:rPr>
  </w:style>
  <w:style w:type="character" w:customStyle="1" w:styleId="Heading3CarPHPDOCX">
    <w:name w:val="Heading 3 Car PHPDOCX"/>
    <w:basedOn w:val="DefaultParagraphFontPHPDOCX"/>
    <w:link w:val="Heading3PHPDOCX"/>
    <w:uiPriority w:val="9"/>
    <w:rsid w:val="005C436D"/>
    <w:rPr>
      <w:rFonts w:asciiTheme="majorHAnsi" w:eastAsiaTheme="majorEastAsia" w:hAnsiTheme="majorHAnsi" w:cstheme="majorBidi"/>
      <w:b/>
      <w:bCs/>
      <w:color w:val="5B9BD5" w:themeColor="accent1"/>
      <w:lang w:val="en-US"/>
    </w:rPr>
  </w:style>
  <w:style w:type="character" w:customStyle="1" w:styleId="Heading4CarPHPDOCX">
    <w:name w:val="Heading 4 Car PHPDOCX"/>
    <w:basedOn w:val="DefaultParagraphFontPHPDOCX"/>
    <w:link w:val="Heading4PHPDOCX"/>
    <w:uiPriority w:val="9"/>
    <w:rsid w:val="005C436D"/>
    <w:rPr>
      <w:rFonts w:asciiTheme="majorHAnsi" w:eastAsiaTheme="majorEastAsia" w:hAnsiTheme="majorHAnsi" w:cstheme="majorBidi"/>
      <w:b/>
      <w:bCs/>
      <w:i/>
      <w:iCs/>
      <w:color w:val="5B9BD5" w:themeColor="accent1"/>
      <w:lang w:val="en-US"/>
    </w:rPr>
  </w:style>
  <w:style w:type="character" w:customStyle="1" w:styleId="Heading5CarPHPDOCX">
    <w:name w:val="Heading 5 Car PHPDOCX"/>
    <w:basedOn w:val="DefaultParagraphFontPHPDOCX"/>
    <w:link w:val="Heading5PHPDOCX"/>
    <w:uiPriority w:val="9"/>
    <w:rsid w:val="005C436D"/>
    <w:rPr>
      <w:rFonts w:asciiTheme="majorHAnsi" w:eastAsiaTheme="majorEastAsia" w:hAnsiTheme="majorHAnsi" w:cstheme="majorBidi"/>
      <w:color w:val="1F4D78" w:themeColor="accent1" w:themeShade="7F"/>
      <w:lang w:val="en-US"/>
    </w:rPr>
  </w:style>
  <w:style w:type="character" w:customStyle="1" w:styleId="Heading6CarPHPDOCX">
    <w:name w:val="Heading 6 Car PHPDOCX"/>
    <w:basedOn w:val="DefaultParagraphFontPHPDOCX"/>
    <w:link w:val="Heading6PHPDOCX"/>
    <w:uiPriority w:val="9"/>
    <w:rsid w:val="005C436D"/>
    <w:rPr>
      <w:rFonts w:asciiTheme="majorHAnsi" w:eastAsiaTheme="majorEastAsia" w:hAnsiTheme="majorHAnsi" w:cstheme="majorBidi"/>
      <w:i/>
      <w:iCs/>
      <w:color w:val="1F4D78" w:themeColor="accent1" w:themeShade="7F"/>
      <w:lang w:val="en-US"/>
    </w:rPr>
  </w:style>
  <w:style w:type="character" w:customStyle="1" w:styleId="Heading7CarPHPDOCX">
    <w:name w:val="Heading 7 Car PHPDOCX"/>
    <w:basedOn w:val="DefaultParagraphFontPHPDOCX"/>
    <w:link w:val="Heading7PHPDOCX"/>
    <w:uiPriority w:val="9"/>
    <w:rsid w:val="005C436D"/>
    <w:rPr>
      <w:rFonts w:asciiTheme="majorHAnsi" w:eastAsiaTheme="majorEastAsia" w:hAnsiTheme="majorHAnsi" w:cstheme="majorBidi"/>
      <w:i/>
      <w:iCs/>
      <w:color w:val="404040" w:themeColor="text1" w:themeTint="BF"/>
      <w:lang w:val="en-US"/>
    </w:rPr>
  </w:style>
  <w:style w:type="paragraph" w:customStyle="1" w:styleId="TitlePHPDOCX">
    <w:name w:val="Title PHPDOCX"/>
    <w:basedOn w:val="Normln"/>
    <w:next w:val="Normln"/>
    <w:link w:val="TitleCarPHPDOCX"/>
    <w:uiPriority w:val="10"/>
    <w:qFormat/>
    <w:rsid w:val="005C436D"/>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5C436D"/>
    <w:rPr>
      <w:rFonts w:asciiTheme="majorHAnsi" w:eastAsiaTheme="majorEastAsia" w:hAnsiTheme="majorHAnsi" w:cstheme="majorBidi"/>
      <w:color w:val="323E4F" w:themeColor="text2" w:themeShade="BF"/>
      <w:spacing w:val="5"/>
      <w:kern w:val="28"/>
      <w:sz w:val="52"/>
      <w:szCs w:val="52"/>
      <w:lang w:val="en-US"/>
    </w:rPr>
  </w:style>
  <w:style w:type="paragraph" w:customStyle="1" w:styleId="SubtitlePHPDOCX">
    <w:name w:val="Subtitle PHPDOCX"/>
    <w:basedOn w:val="Normln"/>
    <w:next w:val="Normln"/>
    <w:link w:val="SubtitleCarPHPDOCX"/>
    <w:uiPriority w:val="11"/>
    <w:qFormat/>
    <w:rsid w:val="005C436D"/>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val="en-US"/>
    </w:rPr>
  </w:style>
  <w:style w:type="character" w:customStyle="1" w:styleId="SubtitleCarPHPDOCX">
    <w:name w:val="Subtitle Car PHPDOCX"/>
    <w:basedOn w:val="DefaultParagraphFontPHPDOCX"/>
    <w:link w:val="SubtitlePHPDOCX"/>
    <w:uiPriority w:val="11"/>
    <w:rsid w:val="005C436D"/>
    <w:rPr>
      <w:rFonts w:asciiTheme="majorHAnsi" w:eastAsiaTheme="majorEastAsia" w:hAnsiTheme="majorHAnsi" w:cstheme="majorBidi"/>
      <w:i/>
      <w:iCs/>
      <w:color w:val="5B9BD5" w:themeColor="accent1"/>
      <w:spacing w:val="15"/>
      <w:sz w:val="24"/>
      <w:szCs w:val="24"/>
      <w:lang w:val="en-US"/>
    </w:rPr>
  </w:style>
  <w:style w:type="character" w:customStyle="1" w:styleId="SubtleEmphasisPHPDOCX">
    <w:name w:val="Subtle Emphasis PHPDOCX"/>
    <w:basedOn w:val="DefaultParagraphFontPHPDOCX"/>
    <w:uiPriority w:val="19"/>
    <w:qFormat/>
    <w:rsid w:val="005C436D"/>
    <w:rPr>
      <w:i/>
      <w:iCs/>
      <w:color w:val="808080" w:themeColor="text1" w:themeTint="7F"/>
    </w:rPr>
  </w:style>
  <w:style w:type="character" w:customStyle="1" w:styleId="EmphasisPHPDOCX">
    <w:name w:val="Emphasis PHPDOCX"/>
    <w:basedOn w:val="DefaultParagraphFontPHPDOCX"/>
    <w:uiPriority w:val="20"/>
    <w:qFormat/>
    <w:rsid w:val="005C436D"/>
    <w:rPr>
      <w:i/>
      <w:iCs/>
    </w:rPr>
  </w:style>
  <w:style w:type="character" w:customStyle="1" w:styleId="IntenseEmphasisPHPDOCX">
    <w:name w:val="Intense Emphasis PHPDOCX"/>
    <w:basedOn w:val="DefaultParagraphFontPHPDOCX"/>
    <w:uiPriority w:val="21"/>
    <w:qFormat/>
    <w:rsid w:val="005C436D"/>
    <w:rPr>
      <w:b/>
      <w:bCs/>
      <w:i/>
      <w:iCs/>
      <w:color w:val="5B9BD5" w:themeColor="accent1"/>
    </w:rPr>
  </w:style>
  <w:style w:type="character" w:customStyle="1" w:styleId="StrongPHPDOCX">
    <w:name w:val="Strong PHPDOCX"/>
    <w:basedOn w:val="DefaultParagraphFontPHPDOCX"/>
    <w:uiPriority w:val="22"/>
    <w:qFormat/>
    <w:rsid w:val="005C436D"/>
    <w:rPr>
      <w:b/>
      <w:bCs/>
    </w:rPr>
  </w:style>
  <w:style w:type="paragraph" w:customStyle="1" w:styleId="QuotePHPDOCX">
    <w:name w:val="Quote PHPDOCX"/>
    <w:basedOn w:val="Normln"/>
    <w:next w:val="Normln"/>
    <w:link w:val="QuoteCarPHPDOCX"/>
    <w:uiPriority w:val="29"/>
    <w:qFormat/>
    <w:rsid w:val="005C436D"/>
    <w:pPr>
      <w:spacing w:after="200" w:line="276" w:lineRule="auto"/>
      <w:jc w:val="left"/>
    </w:pPr>
    <w:rPr>
      <w:rFonts w:asciiTheme="minorHAnsi" w:hAnsiTheme="minorHAnsi"/>
      <w:i/>
      <w:iCs/>
      <w:color w:val="000000" w:themeColor="text1"/>
      <w:lang w:val="en-US"/>
    </w:rPr>
  </w:style>
  <w:style w:type="character" w:customStyle="1" w:styleId="QuoteCarPHPDOCX">
    <w:name w:val="Quote Car PHPDOCX"/>
    <w:basedOn w:val="DefaultParagraphFontPHPDOCX"/>
    <w:link w:val="QuotePHPDOCX"/>
    <w:uiPriority w:val="29"/>
    <w:rsid w:val="005C436D"/>
    <w:rPr>
      <w:rFonts w:asciiTheme="minorHAnsi" w:hAnsiTheme="minorHAnsi"/>
      <w:i/>
      <w:iCs/>
      <w:color w:val="000000" w:themeColor="text1"/>
      <w:lang w:val="en-US"/>
    </w:rPr>
  </w:style>
  <w:style w:type="paragraph" w:customStyle="1" w:styleId="IntenseQuotePHPDOCX">
    <w:name w:val="Intense Quote PHPDOCX"/>
    <w:basedOn w:val="Normln"/>
    <w:next w:val="Normln"/>
    <w:link w:val="IntenseQuoteCarPHPDOCX"/>
    <w:uiPriority w:val="30"/>
    <w:qFormat/>
    <w:rsid w:val="005C436D"/>
    <w:pPr>
      <w:pBdr>
        <w:bottom w:val="single" w:sz="4" w:space="4" w:color="5B9BD5" w:themeColor="accent1"/>
      </w:pBdr>
      <w:spacing w:before="200" w:after="280" w:line="276" w:lineRule="auto"/>
      <w:ind w:left="936" w:right="936"/>
      <w:jc w:val="left"/>
    </w:pPr>
    <w:rPr>
      <w:rFonts w:asciiTheme="minorHAnsi" w:hAnsiTheme="minorHAnsi"/>
      <w:b/>
      <w:bCs/>
      <w:i/>
      <w:iCs/>
      <w:color w:val="5B9BD5" w:themeColor="accent1"/>
      <w:lang w:val="en-US"/>
    </w:rPr>
  </w:style>
  <w:style w:type="character" w:customStyle="1" w:styleId="IntenseQuoteCarPHPDOCX">
    <w:name w:val="Intense Quote Car PHPDOCX"/>
    <w:basedOn w:val="DefaultParagraphFontPHPDOCX"/>
    <w:link w:val="IntenseQuotePHPDOCX"/>
    <w:uiPriority w:val="30"/>
    <w:rsid w:val="005C436D"/>
    <w:rPr>
      <w:rFonts w:asciiTheme="minorHAnsi" w:hAnsiTheme="minorHAnsi"/>
      <w:b/>
      <w:bCs/>
      <w:i/>
      <w:iCs/>
      <w:color w:val="5B9BD5" w:themeColor="accent1"/>
      <w:lang w:val="en-US"/>
    </w:rPr>
  </w:style>
  <w:style w:type="character" w:customStyle="1" w:styleId="SubtleReferencePHPDOCX">
    <w:name w:val="Subtle Reference PHPDOCX"/>
    <w:basedOn w:val="DefaultParagraphFontPHPDOCX"/>
    <w:uiPriority w:val="31"/>
    <w:qFormat/>
    <w:rsid w:val="005C436D"/>
    <w:rPr>
      <w:smallCaps/>
      <w:color w:val="ED7D31" w:themeColor="accent2"/>
      <w:u w:val="single"/>
    </w:rPr>
  </w:style>
  <w:style w:type="character" w:customStyle="1" w:styleId="IntenseReferencePHPDOCX">
    <w:name w:val="Intense Reference PHPDOCX"/>
    <w:basedOn w:val="DefaultParagraphFontPHPDOCX"/>
    <w:uiPriority w:val="32"/>
    <w:qFormat/>
    <w:rsid w:val="005C436D"/>
    <w:rPr>
      <w:b/>
      <w:bCs/>
      <w:smallCaps/>
      <w:color w:val="ED7D31" w:themeColor="accent2"/>
      <w:spacing w:val="5"/>
      <w:u w:val="single"/>
    </w:rPr>
  </w:style>
  <w:style w:type="character" w:customStyle="1" w:styleId="BookTitlePHPDOCX">
    <w:name w:val="Book Title PHPDOCX"/>
    <w:basedOn w:val="DefaultParagraphFontPHPDOCX"/>
    <w:uiPriority w:val="33"/>
    <w:qFormat/>
    <w:rsid w:val="005C436D"/>
    <w:rPr>
      <w:b/>
      <w:bCs/>
      <w:smallCaps/>
      <w:spacing w:val="5"/>
    </w:rPr>
  </w:style>
  <w:style w:type="paragraph" w:customStyle="1" w:styleId="ListParagraphPHPDOCX">
    <w:name w:val="List Paragraph PHPDOCX"/>
    <w:basedOn w:val="Normln"/>
    <w:uiPriority w:val="34"/>
    <w:qFormat/>
    <w:rsid w:val="005C436D"/>
    <w:pPr>
      <w:spacing w:after="200" w:line="276" w:lineRule="auto"/>
      <w:ind w:left="720"/>
      <w:contextualSpacing/>
      <w:jc w:val="left"/>
    </w:pPr>
    <w:rPr>
      <w:rFonts w:asciiTheme="minorHAnsi" w:hAnsiTheme="minorHAnsi"/>
      <w:lang w:val="en-US"/>
    </w:rPr>
  </w:style>
  <w:style w:type="paragraph" w:customStyle="1" w:styleId="NoSpacingPHPDOCX">
    <w:name w:val="No Spacing PHPDOCX"/>
    <w:uiPriority w:val="1"/>
    <w:qFormat/>
    <w:rsid w:val="005C436D"/>
    <w:pPr>
      <w:spacing w:after="0" w:line="240" w:lineRule="auto"/>
    </w:pPr>
    <w:rPr>
      <w:rFonts w:asciiTheme="minorHAnsi" w:hAnsiTheme="minorHAnsi"/>
      <w:lang w:val="en-US"/>
    </w:rPr>
  </w:style>
  <w:style w:type="character" w:customStyle="1" w:styleId="Heading8CarPHPDOCX">
    <w:name w:val="Heading 8 Car PHPDOCX"/>
    <w:basedOn w:val="DefaultParagraphFontPHPDOCX"/>
    <w:link w:val="Heading8PHPDOCX"/>
    <w:uiPriority w:val="9"/>
    <w:semiHidden/>
    <w:rsid w:val="005C436D"/>
    <w:rPr>
      <w:rFonts w:asciiTheme="majorHAnsi" w:eastAsiaTheme="majorEastAsia" w:hAnsiTheme="majorHAnsi" w:cstheme="majorBidi"/>
      <w:color w:val="404040" w:themeColor="text1" w:themeTint="BF"/>
      <w:sz w:val="20"/>
      <w:szCs w:val="20"/>
      <w:lang w:val="en-US"/>
    </w:rPr>
  </w:style>
  <w:style w:type="character" w:customStyle="1" w:styleId="Heading9CarPHPDOCX">
    <w:name w:val="Heading 9 Car PHPDOCX"/>
    <w:basedOn w:val="DefaultParagraphFontPHPDOCX"/>
    <w:link w:val="Heading9PHPDOCX"/>
    <w:uiPriority w:val="9"/>
    <w:semiHidden/>
    <w:rsid w:val="005C436D"/>
    <w:rPr>
      <w:rFonts w:asciiTheme="majorHAnsi" w:eastAsiaTheme="majorEastAsia" w:hAnsiTheme="majorHAnsi" w:cstheme="majorBidi"/>
      <w:i/>
      <w:iCs/>
      <w:color w:val="404040" w:themeColor="text1" w:themeTint="BF"/>
      <w:sz w:val="20"/>
      <w:szCs w:val="20"/>
      <w:lang w:val="en-US"/>
    </w:rPr>
  </w:style>
  <w:style w:type="table" w:customStyle="1" w:styleId="NormalTablePHPDOCX">
    <w:name w:val="Normal Table PHPDOCX"/>
    <w:uiPriority w:val="99"/>
    <w:semiHidden/>
    <w:unhideWhenUsed/>
    <w:qFormat/>
    <w:rsid w:val="005C436D"/>
    <w:pPr>
      <w:spacing w:after="200" w:line="276" w:lineRule="auto"/>
    </w:pPr>
    <w:rPr>
      <w:rFonts w:asciiTheme="minorHAnsi" w:hAnsiTheme="minorHAnsi"/>
      <w:lang w:val="en-US"/>
    </w:rPr>
    <w:tblPr>
      <w:tblInd w:w="0" w:type="dxa"/>
      <w:tblCellMar>
        <w:top w:w="0" w:type="dxa"/>
        <w:left w:w="108" w:type="dxa"/>
        <w:bottom w:w="0" w:type="dxa"/>
        <w:right w:w="108" w:type="dxa"/>
      </w:tblCellMar>
    </w:tblPr>
  </w:style>
  <w:style w:type="table" w:customStyle="1" w:styleId="PlainTablePHPDOCX">
    <w:name w:val="Plain Table PHPDOCX"/>
    <w:uiPriority w:val="58"/>
    <w:rsid w:val="005C436D"/>
    <w:pPr>
      <w:spacing w:after="0" w:line="240" w:lineRule="auto"/>
    </w:pPr>
    <w:rPr>
      <w:rFonts w:asciiTheme="minorHAnsi" w:hAnsiTheme="minorHAnsi"/>
      <w:lang w:val="en-US"/>
    </w:rPr>
    <w:tblPr>
      <w:tblInd w:w="0" w:type="dxa"/>
      <w:tblCellMar>
        <w:top w:w="0" w:type="dxa"/>
        <w:left w:w="108" w:type="dxa"/>
        <w:bottom w:w="0" w:type="dxa"/>
        <w:right w:w="108" w:type="dxa"/>
      </w:tblCellMar>
    </w:tblPr>
  </w:style>
  <w:style w:type="table" w:customStyle="1" w:styleId="LightShadingPHPDOCX">
    <w:name w:val="Light Shading PHPDOCX"/>
    <w:uiPriority w:val="60"/>
    <w:rsid w:val="005C436D"/>
    <w:pPr>
      <w:spacing w:after="0" w:line="240" w:lineRule="auto"/>
    </w:pPr>
    <w:rPr>
      <w:rFonts w:asciiTheme="minorHAnsi" w:hAnsiTheme="minorHAnsi"/>
      <w:color w:val="000000" w:themeColor="text1" w:themeShade="BF"/>
      <w:sz w:val="20"/>
      <w:szCs w:val="20"/>
      <w:lang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5C436D"/>
    <w:pPr>
      <w:spacing w:after="0" w:line="240" w:lineRule="auto"/>
    </w:pPr>
    <w:rPr>
      <w:rFonts w:asciiTheme="minorHAnsi" w:hAnsiTheme="minorHAnsi"/>
      <w:color w:val="2E74B5" w:themeColor="accent1" w:themeShade="BF"/>
      <w:sz w:val="20"/>
      <w:szCs w:val="20"/>
      <w:lang w:eastAsia="cs-CZ"/>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2PHPDOCX">
    <w:name w:val="Light Shading Accent 2 PHPDOCX"/>
    <w:uiPriority w:val="60"/>
    <w:rsid w:val="005C436D"/>
    <w:pPr>
      <w:spacing w:after="0" w:line="240" w:lineRule="auto"/>
    </w:pPr>
    <w:rPr>
      <w:rFonts w:asciiTheme="minorHAnsi" w:hAnsiTheme="minorHAnsi"/>
      <w:color w:val="C45911" w:themeColor="accent2" w:themeShade="BF"/>
      <w:sz w:val="20"/>
      <w:szCs w:val="20"/>
      <w:lang w:eastAsia="cs-CZ"/>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ShadingAccent3PHPDOCX">
    <w:name w:val="Light Shading Accent 3 PHPDOCX"/>
    <w:uiPriority w:val="60"/>
    <w:rsid w:val="005C436D"/>
    <w:pPr>
      <w:spacing w:after="0" w:line="240" w:lineRule="auto"/>
    </w:pPr>
    <w:rPr>
      <w:rFonts w:asciiTheme="minorHAnsi" w:hAnsiTheme="minorHAnsi"/>
      <w:color w:val="7B7B7B" w:themeColor="accent3" w:themeShade="BF"/>
      <w:sz w:val="20"/>
      <w:szCs w:val="20"/>
      <w:lang w:eastAsia="cs-CZ"/>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PHPDOCX">
    <w:name w:val="Light Shading Accent 4 PHPDOCX"/>
    <w:uiPriority w:val="60"/>
    <w:rsid w:val="005C436D"/>
    <w:pPr>
      <w:spacing w:after="0" w:line="240" w:lineRule="auto"/>
    </w:pPr>
    <w:rPr>
      <w:rFonts w:asciiTheme="minorHAnsi" w:hAnsiTheme="minorHAnsi"/>
      <w:color w:val="BF8F00" w:themeColor="accent4" w:themeShade="BF"/>
      <w:sz w:val="20"/>
      <w:szCs w:val="20"/>
      <w:lang w:eastAsia="cs-CZ"/>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ShadingAccent5PHPDOCX">
    <w:name w:val="Light Shading Accent 5 PHPDOCX"/>
    <w:uiPriority w:val="60"/>
    <w:rsid w:val="005C436D"/>
    <w:pPr>
      <w:spacing w:after="0" w:line="240" w:lineRule="auto"/>
    </w:pPr>
    <w:rPr>
      <w:rFonts w:asciiTheme="minorHAnsi" w:hAnsiTheme="minorHAnsi"/>
      <w:color w:val="2F5496" w:themeColor="accent5" w:themeShade="BF"/>
      <w:sz w:val="20"/>
      <w:szCs w:val="20"/>
      <w:lang w:eastAsia="cs-CZ"/>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ightListPHPDOCX">
    <w:name w:val="Light List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2PHPDOCX">
    <w:name w:val="Light List Accent 2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3PHPDOCX">
    <w:name w:val="Light List Accent 3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PHPDOCX">
    <w:name w:val="Light List Accent 4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LightListAccent5PHPDOCX">
    <w:name w:val="Light List Accent 5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6PHPDOCX">
    <w:name w:val="Light List Accent 6 PHPDOCX"/>
    <w:uiPriority w:val="61"/>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GridPHPDOCX">
    <w:name w:val="Light Grid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2PHPDOCX">
    <w:name w:val="Light Grid 2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3PHPDOCX">
    <w:name w:val="Light Grid 3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4PHPDOCX">
    <w:name w:val="Light Grid 4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ghtGrid5PHPDOCX">
    <w:name w:val="Light Grid 5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6PHPDOCX">
    <w:name w:val="Light Grid 6 PHPDOCX"/>
    <w:uiPriority w:val="62"/>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ediumShading1PHPDOCX">
    <w:name w:val="Medium Shading 1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MediumList1Accent2PHPDOCX">
    <w:name w:val="Medium List 1 Accent 2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MediumList1Accent3PHPDOCX">
    <w:name w:val="Medium List 1 Accent 3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PHPDOCX">
    <w:name w:val="Medium List 1 Accent 4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MediumList1Accent5PHPDOCX">
    <w:name w:val="Medium List 1 Accent 5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MediumList1Accent6PHPDOCX">
    <w:name w:val="Medium List 1 Accent 6 PHPDOCX"/>
    <w:uiPriority w:val="65"/>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PHPDOCX">
    <w:name w:val="Medium List 2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MediumGrid1Accent2PHPDOCX">
    <w:name w:val="Medium Grid 1 Accent 2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MediumGrid1Accent3PHPDOCX">
    <w:name w:val="Medium Grid 1 Accent 3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PHPDOCX">
    <w:name w:val="Medium Grid 1 Accent 4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MediumGrid1Accent5PHPDOCX">
    <w:name w:val="Medium Grid 1 Accent 5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MediumGrid1Accent6PHPDOCX">
    <w:name w:val="Medium Grid 1 Accent 6 PHPDOCX"/>
    <w:uiPriority w:val="67"/>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PHPDOCX">
    <w:name w:val="Medium Grid 2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5C436D"/>
    <w:pPr>
      <w:spacing w:after="0" w:line="240" w:lineRule="auto"/>
    </w:pPr>
    <w:rPr>
      <w:rFonts w:asciiTheme="majorHAnsi" w:eastAsiaTheme="majorEastAsia" w:hAnsiTheme="majorHAnsi" w:cstheme="majorBidi"/>
      <w:color w:val="000000" w:themeColor="text1"/>
      <w:sz w:val="20"/>
      <w:szCs w:val="20"/>
      <w:lang w:eastAsia="cs-CZ"/>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2PHPDOCX">
    <w:name w:val="Medium Grid 3 Accent 2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MediumGrid3Accent3PHPDOCX">
    <w:name w:val="Medium Grid 3 Accent 3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5PHPDOCX">
    <w:name w:val="Medium Grid 3 Accent 5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MediumGrid3Accent4PHPDOCX">
    <w:name w:val="Medium Grid 3 Accent 4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MediumGrid3Accent6PHPDOCX">
    <w:name w:val="Medium Grid 3 Accent 6 PHPDOCX"/>
    <w:uiPriority w:val="69"/>
    <w:rsid w:val="005C436D"/>
    <w:pPr>
      <w:spacing w:after="0" w:line="240" w:lineRule="auto"/>
    </w:pPr>
    <w:rPr>
      <w:rFonts w:asciiTheme="minorHAnsi" w:hAnsiTheme="minorHAnsi"/>
      <w:sz w:val="20"/>
      <w:szCs w:val="20"/>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DarkListPHPDOCX">
    <w:name w:val="Dark List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DarkListAccent2PHPDOCX">
    <w:name w:val="Dark List Accent 2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DarkListAccent3PHPDOCX">
    <w:name w:val="Dark List Accent 3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PHPDOCX">
    <w:name w:val="Dark List Accent 4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DarkListAccent5PHPDOCX">
    <w:name w:val="Dark List Accent 5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DarkListAccent6PHPDOCX">
    <w:name w:val="Dark List Accent 6 PHPDOCX"/>
    <w:uiPriority w:val="70"/>
    <w:rsid w:val="005C436D"/>
    <w:pPr>
      <w:spacing w:after="0" w:line="240" w:lineRule="auto"/>
    </w:pPr>
    <w:rPr>
      <w:rFonts w:asciiTheme="minorHAnsi" w:hAnsiTheme="minorHAnsi"/>
      <w:color w:val="FFFFFF" w:themeColor="background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ColorfulShadingPHPDOCX">
    <w:name w:val="Colorful Shading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PHPDOCX">
    <w:name w:val="Colorful Shading Accent 4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ColorfulListAccent2PHPDOCX">
    <w:name w:val="Colorful List Accent 2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ColorfulListAccent3PHPDOCX">
    <w:name w:val="Colorful List Accent 3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PHPDOCX">
    <w:name w:val="Colorful List Accent 4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ColorfulListAccent5PHPDOCX">
    <w:name w:val="Colorful List Accent 5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olorfulListAccent6PHPDOCX">
    <w:name w:val="Colorful List Accent 6 PHPDOCX"/>
    <w:uiPriority w:val="72"/>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GridPHPDOCX">
    <w:name w:val="Colorful Grid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ColorfulGridAccent2PHPDOCX">
    <w:name w:val="Colorful Grid Accent 2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ColorfulGridAccent3PHPDOCX">
    <w:name w:val="Colorful Grid Accent 3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PHPDOCX">
    <w:name w:val="Colorful Grid Accent 4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ColorfulGridAccent5PHPDOCX">
    <w:name w:val="Colorful Grid Accent 5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ColorfulGridAccent6PHPDOCX">
    <w:name w:val="Colorful Grid Accent 6 PHPDOCX"/>
    <w:uiPriority w:val="73"/>
    <w:rsid w:val="005C436D"/>
    <w:pPr>
      <w:spacing w:after="0" w:line="240" w:lineRule="auto"/>
    </w:pPr>
    <w:rPr>
      <w:rFonts w:asciiTheme="minorHAnsi" w:hAnsiTheme="minorHAnsi"/>
      <w:color w:val="000000" w:themeColor="text1"/>
      <w:sz w:val="20"/>
      <w:szCs w:val="20"/>
      <w:lang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Seznamsodrkami">
    <w:name w:val="List Bullet"/>
    <w:basedOn w:val="Normln"/>
    <w:rsid w:val="002D0C27"/>
    <w:pPr>
      <w:numPr>
        <w:numId w:val="23"/>
      </w:numPr>
      <w:spacing w:before="40" w:after="0" w:line="240" w:lineRule="auto"/>
      <w:jc w:val="left"/>
    </w:pPr>
    <w:rPr>
      <w:rFonts w:ascii="Calibri" w:eastAsia="Calibri" w:hAnsi="Calibri" w:cs="Times New Roman"/>
    </w:rPr>
  </w:style>
  <w:style w:type="character" w:styleId="Nevyeenzmnka">
    <w:name w:val="Unresolved Mention"/>
    <w:basedOn w:val="Standardnpsmoodstavce"/>
    <w:uiPriority w:val="99"/>
    <w:semiHidden/>
    <w:unhideWhenUsed/>
    <w:rsid w:val="00E40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11964">
      <w:bodyDiv w:val="1"/>
      <w:marLeft w:val="0"/>
      <w:marRight w:val="0"/>
      <w:marTop w:val="0"/>
      <w:marBottom w:val="0"/>
      <w:divBdr>
        <w:top w:val="none" w:sz="0" w:space="0" w:color="auto"/>
        <w:left w:val="none" w:sz="0" w:space="0" w:color="auto"/>
        <w:bottom w:val="none" w:sz="0" w:space="0" w:color="auto"/>
        <w:right w:val="none" w:sz="0" w:space="0" w:color="auto"/>
      </w:divBdr>
    </w:div>
    <w:div w:id="251545650">
      <w:bodyDiv w:val="1"/>
      <w:marLeft w:val="0"/>
      <w:marRight w:val="0"/>
      <w:marTop w:val="0"/>
      <w:marBottom w:val="0"/>
      <w:divBdr>
        <w:top w:val="none" w:sz="0" w:space="0" w:color="auto"/>
        <w:left w:val="none" w:sz="0" w:space="0" w:color="auto"/>
        <w:bottom w:val="none" w:sz="0" w:space="0" w:color="auto"/>
        <w:right w:val="none" w:sz="0" w:space="0" w:color="auto"/>
      </w:divBdr>
      <w:divsChild>
        <w:div w:id="1560362311">
          <w:marLeft w:val="0"/>
          <w:marRight w:val="0"/>
          <w:marTop w:val="0"/>
          <w:marBottom w:val="0"/>
          <w:divBdr>
            <w:top w:val="none" w:sz="0" w:space="0" w:color="auto"/>
            <w:left w:val="none" w:sz="0" w:space="0" w:color="auto"/>
            <w:bottom w:val="none" w:sz="0" w:space="0" w:color="auto"/>
            <w:right w:val="none" w:sz="0" w:space="0" w:color="auto"/>
          </w:divBdr>
        </w:div>
        <w:div w:id="1664048111">
          <w:marLeft w:val="0"/>
          <w:marRight w:val="0"/>
          <w:marTop w:val="0"/>
          <w:marBottom w:val="0"/>
          <w:divBdr>
            <w:top w:val="none" w:sz="0" w:space="0" w:color="auto"/>
            <w:left w:val="none" w:sz="0" w:space="0" w:color="auto"/>
            <w:bottom w:val="none" w:sz="0" w:space="0" w:color="auto"/>
            <w:right w:val="none" w:sz="0" w:space="0" w:color="auto"/>
          </w:divBdr>
        </w:div>
      </w:divsChild>
    </w:div>
    <w:div w:id="334116439">
      <w:bodyDiv w:val="1"/>
      <w:marLeft w:val="0"/>
      <w:marRight w:val="0"/>
      <w:marTop w:val="0"/>
      <w:marBottom w:val="0"/>
      <w:divBdr>
        <w:top w:val="none" w:sz="0" w:space="0" w:color="auto"/>
        <w:left w:val="none" w:sz="0" w:space="0" w:color="auto"/>
        <w:bottom w:val="none" w:sz="0" w:space="0" w:color="auto"/>
        <w:right w:val="none" w:sz="0" w:space="0" w:color="auto"/>
      </w:divBdr>
    </w:div>
    <w:div w:id="343165103">
      <w:bodyDiv w:val="1"/>
      <w:marLeft w:val="0"/>
      <w:marRight w:val="0"/>
      <w:marTop w:val="0"/>
      <w:marBottom w:val="0"/>
      <w:divBdr>
        <w:top w:val="none" w:sz="0" w:space="0" w:color="auto"/>
        <w:left w:val="none" w:sz="0" w:space="0" w:color="auto"/>
        <w:bottom w:val="none" w:sz="0" w:space="0" w:color="auto"/>
        <w:right w:val="none" w:sz="0" w:space="0" w:color="auto"/>
      </w:divBdr>
    </w:div>
    <w:div w:id="463081888">
      <w:bodyDiv w:val="1"/>
      <w:marLeft w:val="0"/>
      <w:marRight w:val="0"/>
      <w:marTop w:val="0"/>
      <w:marBottom w:val="0"/>
      <w:divBdr>
        <w:top w:val="none" w:sz="0" w:space="0" w:color="auto"/>
        <w:left w:val="none" w:sz="0" w:space="0" w:color="auto"/>
        <w:bottom w:val="none" w:sz="0" w:space="0" w:color="auto"/>
        <w:right w:val="none" w:sz="0" w:space="0" w:color="auto"/>
      </w:divBdr>
    </w:div>
    <w:div w:id="544374770">
      <w:bodyDiv w:val="1"/>
      <w:marLeft w:val="0"/>
      <w:marRight w:val="0"/>
      <w:marTop w:val="0"/>
      <w:marBottom w:val="0"/>
      <w:divBdr>
        <w:top w:val="none" w:sz="0" w:space="0" w:color="auto"/>
        <w:left w:val="none" w:sz="0" w:space="0" w:color="auto"/>
        <w:bottom w:val="none" w:sz="0" w:space="0" w:color="auto"/>
        <w:right w:val="none" w:sz="0" w:space="0" w:color="auto"/>
      </w:divBdr>
    </w:div>
    <w:div w:id="673847749">
      <w:bodyDiv w:val="1"/>
      <w:marLeft w:val="0"/>
      <w:marRight w:val="0"/>
      <w:marTop w:val="0"/>
      <w:marBottom w:val="0"/>
      <w:divBdr>
        <w:top w:val="none" w:sz="0" w:space="0" w:color="auto"/>
        <w:left w:val="none" w:sz="0" w:space="0" w:color="auto"/>
        <w:bottom w:val="none" w:sz="0" w:space="0" w:color="auto"/>
        <w:right w:val="none" w:sz="0" w:space="0" w:color="auto"/>
      </w:divBdr>
    </w:div>
    <w:div w:id="723216202">
      <w:bodyDiv w:val="1"/>
      <w:marLeft w:val="0"/>
      <w:marRight w:val="0"/>
      <w:marTop w:val="0"/>
      <w:marBottom w:val="0"/>
      <w:divBdr>
        <w:top w:val="none" w:sz="0" w:space="0" w:color="auto"/>
        <w:left w:val="none" w:sz="0" w:space="0" w:color="auto"/>
        <w:bottom w:val="none" w:sz="0" w:space="0" w:color="auto"/>
        <w:right w:val="none" w:sz="0" w:space="0" w:color="auto"/>
      </w:divBdr>
    </w:div>
    <w:div w:id="855535902">
      <w:bodyDiv w:val="1"/>
      <w:marLeft w:val="0"/>
      <w:marRight w:val="0"/>
      <w:marTop w:val="0"/>
      <w:marBottom w:val="0"/>
      <w:divBdr>
        <w:top w:val="none" w:sz="0" w:space="0" w:color="auto"/>
        <w:left w:val="none" w:sz="0" w:space="0" w:color="auto"/>
        <w:bottom w:val="none" w:sz="0" w:space="0" w:color="auto"/>
        <w:right w:val="none" w:sz="0" w:space="0" w:color="auto"/>
      </w:divBdr>
    </w:div>
    <w:div w:id="868495144">
      <w:bodyDiv w:val="1"/>
      <w:marLeft w:val="0"/>
      <w:marRight w:val="0"/>
      <w:marTop w:val="0"/>
      <w:marBottom w:val="0"/>
      <w:divBdr>
        <w:top w:val="none" w:sz="0" w:space="0" w:color="auto"/>
        <w:left w:val="none" w:sz="0" w:space="0" w:color="auto"/>
        <w:bottom w:val="none" w:sz="0" w:space="0" w:color="auto"/>
        <w:right w:val="none" w:sz="0" w:space="0" w:color="auto"/>
      </w:divBdr>
    </w:div>
    <w:div w:id="1085079907">
      <w:bodyDiv w:val="1"/>
      <w:marLeft w:val="0"/>
      <w:marRight w:val="0"/>
      <w:marTop w:val="0"/>
      <w:marBottom w:val="0"/>
      <w:divBdr>
        <w:top w:val="none" w:sz="0" w:space="0" w:color="auto"/>
        <w:left w:val="none" w:sz="0" w:space="0" w:color="auto"/>
        <w:bottom w:val="none" w:sz="0" w:space="0" w:color="auto"/>
        <w:right w:val="none" w:sz="0" w:space="0" w:color="auto"/>
      </w:divBdr>
    </w:div>
    <w:div w:id="1214850984">
      <w:bodyDiv w:val="1"/>
      <w:marLeft w:val="0"/>
      <w:marRight w:val="0"/>
      <w:marTop w:val="0"/>
      <w:marBottom w:val="0"/>
      <w:divBdr>
        <w:top w:val="none" w:sz="0" w:space="0" w:color="auto"/>
        <w:left w:val="none" w:sz="0" w:space="0" w:color="auto"/>
        <w:bottom w:val="none" w:sz="0" w:space="0" w:color="auto"/>
        <w:right w:val="none" w:sz="0" w:space="0" w:color="auto"/>
      </w:divBdr>
    </w:div>
    <w:div w:id="1244802442">
      <w:bodyDiv w:val="1"/>
      <w:marLeft w:val="0"/>
      <w:marRight w:val="0"/>
      <w:marTop w:val="0"/>
      <w:marBottom w:val="0"/>
      <w:divBdr>
        <w:top w:val="none" w:sz="0" w:space="0" w:color="auto"/>
        <w:left w:val="none" w:sz="0" w:space="0" w:color="auto"/>
        <w:bottom w:val="none" w:sz="0" w:space="0" w:color="auto"/>
        <w:right w:val="none" w:sz="0" w:space="0" w:color="auto"/>
      </w:divBdr>
    </w:div>
    <w:div w:id="1312949866">
      <w:bodyDiv w:val="1"/>
      <w:marLeft w:val="0"/>
      <w:marRight w:val="0"/>
      <w:marTop w:val="0"/>
      <w:marBottom w:val="0"/>
      <w:divBdr>
        <w:top w:val="none" w:sz="0" w:space="0" w:color="auto"/>
        <w:left w:val="none" w:sz="0" w:space="0" w:color="auto"/>
        <w:bottom w:val="none" w:sz="0" w:space="0" w:color="auto"/>
        <w:right w:val="none" w:sz="0" w:space="0" w:color="auto"/>
      </w:divBdr>
    </w:div>
    <w:div w:id="1329020632">
      <w:bodyDiv w:val="1"/>
      <w:marLeft w:val="0"/>
      <w:marRight w:val="0"/>
      <w:marTop w:val="0"/>
      <w:marBottom w:val="0"/>
      <w:divBdr>
        <w:top w:val="none" w:sz="0" w:space="0" w:color="auto"/>
        <w:left w:val="none" w:sz="0" w:space="0" w:color="auto"/>
        <w:bottom w:val="none" w:sz="0" w:space="0" w:color="auto"/>
        <w:right w:val="none" w:sz="0" w:space="0" w:color="auto"/>
      </w:divBdr>
    </w:div>
    <w:div w:id="1437097461">
      <w:bodyDiv w:val="1"/>
      <w:marLeft w:val="0"/>
      <w:marRight w:val="0"/>
      <w:marTop w:val="0"/>
      <w:marBottom w:val="0"/>
      <w:divBdr>
        <w:top w:val="none" w:sz="0" w:space="0" w:color="auto"/>
        <w:left w:val="none" w:sz="0" w:space="0" w:color="auto"/>
        <w:bottom w:val="none" w:sz="0" w:space="0" w:color="auto"/>
        <w:right w:val="none" w:sz="0" w:space="0" w:color="auto"/>
      </w:divBdr>
    </w:div>
    <w:div w:id="1497528624">
      <w:bodyDiv w:val="1"/>
      <w:marLeft w:val="0"/>
      <w:marRight w:val="0"/>
      <w:marTop w:val="0"/>
      <w:marBottom w:val="0"/>
      <w:divBdr>
        <w:top w:val="none" w:sz="0" w:space="0" w:color="auto"/>
        <w:left w:val="none" w:sz="0" w:space="0" w:color="auto"/>
        <w:bottom w:val="none" w:sz="0" w:space="0" w:color="auto"/>
        <w:right w:val="none" w:sz="0" w:space="0" w:color="auto"/>
      </w:divBdr>
    </w:div>
    <w:div w:id="1501459513">
      <w:bodyDiv w:val="1"/>
      <w:marLeft w:val="0"/>
      <w:marRight w:val="0"/>
      <w:marTop w:val="0"/>
      <w:marBottom w:val="0"/>
      <w:divBdr>
        <w:top w:val="none" w:sz="0" w:space="0" w:color="auto"/>
        <w:left w:val="none" w:sz="0" w:space="0" w:color="auto"/>
        <w:bottom w:val="none" w:sz="0" w:space="0" w:color="auto"/>
        <w:right w:val="none" w:sz="0" w:space="0" w:color="auto"/>
      </w:divBdr>
    </w:div>
    <w:div w:id="1526747300">
      <w:bodyDiv w:val="1"/>
      <w:marLeft w:val="0"/>
      <w:marRight w:val="0"/>
      <w:marTop w:val="0"/>
      <w:marBottom w:val="0"/>
      <w:divBdr>
        <w:top w:val="none" w:sz="0" w:space="0" w:color="auto"/>
        <w:left w:val="none" w:sz="0" w:space="0" w:color="auto"/>
        <w:bottom w:val="none" w:sz="0" w:space="0" w:color="auto"/>
        <w:right w:val="none" w:sz="0" w:space="0" w:color="auto"/>
      </w:divBdr>
    </w:div>
    <w:div w:id="1577932236">
      <w:bodyDiv w:val="1"/>
      <w:marLeft w:val="0"/>
      <w:marRight w:val="0"/>
      <w:marTop w:val="0"/>
      <w:marBottom w:val="0"/>
      <w:divBdr>
        <w:top w:val="none" w:sz="0" w:space="0" w:color="auto"/>
        <w:left w:val="none" w:sz="0" w:space="0" w:color="auto"/>
        <w:bottom w:val="none" w:sz="0" w:space="0" w:color="auto"/>
        <w:right w:val="none" w:sz="0" w:space="0" w:color="auto"/>
      </w:divBdr>
    </w:div>
    <w:div w:id="1585988845">
      <w:bodyDiv w:val="1"/>
      <w:marLeft w:val="0"/>
      <w:marRight w:val="0"/>
      <w:marTop w:val="0"/>
      <w:marBottom w:val="0"/>
      <w:divBdr>
        <w:top w:val="none" w:sz="0" w:space="0" w:color="auto"/>
        <w:left w:val="none" w:sz="0" w:space="0" w:color="auto"/>
        <w:bottom w:val="none" w:sz="0" w:space="0" w:color="auto"/>
        <w:right w:val="none" w:sz="0" w:space="0" w:color="auto"/>
      </w:divBdr>
    </w:div>
    <w:div w:id="1619602152">
      <w:bodyDiv w:val="1"/>
      <w:marLeft w:val="0"/>
      <w:marRight w:val="0"/>
      <w:marTop w:val="0"/>
      <w:marBottom w:val="0"/>
      <w:divBdr>
        <w:top w:val="none" w:sz="0" w:space="0" w:color="auto"/>
        <w:left w:val="none" w:sz="0" w:space="0" w:color="auto"/>
        <w:bottom w:val="none" w:sz="0" w:space="0" w:color="auto"/>
        <w:right w:val="none" w:sz="0" w:space="0" w:color="auto"/>
      </w:divBdr>
    </w:div>
    <w:div w:id="1630551797">
      <w:bodyDiv w:val="1"/>
      <w:marLeft w:val="0"/>
      <w:marRight w:val="0"/>
      <w:marTop w:val="0"/>
      <w:marBottom w:val="0"/>
      <w:divBdr>
        <w:top w:val="none" w:sz="0" w:space="0" w:color="auto"/>
        <w:left w:val="none" w:sz="0" w:space="0" w:color="auto"/>
        <w:bottom w:val="none" w:sz="0" w:space="0" w:color="auto"/>
        <w:right w:val="none" w:sz="0" w:space="0" w:color="auto"/>
      </w:divBdr>
    </w:div>
    <w:div w:id="1632324278">
      <w:bodyDiv w:val="1"/>
      <w:marLeft w:val="0"/>
      <w:marRight w:val="0"/>
      <w:marTop w:val="0"/>
      <w:marBottom w:val="0"/>
      <w:divBdr>
        <w:top w:val="none" w:sz="0" w:space="0" w:color="auto"/>
        <w:left w:val="none" w:sz="0" w:space="0" w:color="auto"/>
        <w:bottom w:val="none" w:sz="0" w:space="0" w:color="auto"/>
        <w:right w:val="none" w:sz="0" w:space="0" w:color="auto"/>
      </w:divBdr>
    </w:div>
    <w:div w:id="1641694884">
      <w:bodyDiv w:val="1"/>
      <w:marLeft w:val="0"/>
      <w:marRight w:val="0"/>
      <w:marTop w:val="0"/>
      <w:marBottom w:val="0"/>
      <w:divBdr>
        <w:top w:val="none" w:sz="0" w:space="0" w:color="auto"/>
        <w:left w:val="none" w:sz="0" w:space="0" w:color="auto"/>
        <w:bottom w:val="none" w:sz="0" w:space="0" w:color="auto"/>
        <w:right w:val="none" w:sz="0" w:space="0" w:color="auto"/>
      </w:divBdr>
    </w:div>
    <w:div w:id="1694109778">
      <w:bodyDiv w:val="1"/>
      <w:marLeft w:val="0"/>
      <w:marRight w:val="0"/>
      <w:marTop w:val="0"/>
      <w:marBottom w:val="0"/>
      <w:divBdr>
        <w:top w:val="none" w:sz="0" w:space="0" w:color="auto"/>
        <w:left w:val="none" w:sz="0" w:space="0" w:color="auto"/>
        <w:bottom w:val="none" w:sz="0" w:space="0" w:color="auto"/>
        <w:right w:val="none" w:sz="0" w:space="0" w:color="auto"/>
      </w:divBdr>
    </w:div>
    <w:div w:id="1715301988">
      <w:bodyDiv w:val="1"/>
      <w:marLeft w:val="0"/>
      <w:marRight w:val="0"/>
      <w:marTop w:val="0"/>
      <w:marBottom w:val="0"/>
      <w:divBdr>
        <w:top w:val="none" w:sz="0" w:space="0" w:color="auto"/>
        <w:left w:val="none" w:sz="0" w:space="0" w:color="auto"/>
        <w:bottom w:val="none" w:sz="0" w:space="0" w:color="auto"/>
        <w:right w:val="none" w:sz="0" w:space="0" w:color="auto"/>
      </w:divBdr>
    </w:div>
    <w:div w:id="1791977547">
      <w:bodyDiv w:val="1"/>
      <w:marLeft w:val="0"/>
      <w:marRight w:val="0"/>
      <w:marTop w:val="0"/>
      <w:marBottom w:val="0"/>
      <w:divBdr>
        <w:top w:val="none" w:sz="0" w:space="0" w:color="auto"/>
        <w:left w:val="none" w:sz="0" w:space="0" w:color="auto"/>
        <w:bottom w:val="none" w:sz="0" w:space="0" w:color="auto"/>
        <w:right w:val="none" w:sz="0" w:space="0" w:color="auto"/>
      </w:divBdr>
    </w:div>
    <w:div w:id="1808088678">
      <w:bodyDiv w:val="1"/>
      <w:marLeft w:val="0"/>
      <w:marRight w:val="0"/>
      <w:marTop w:val="0"/>
      <w:marBottom w:val="0"/>
      <w:divBdr>
        <w:top w:val="none" w:sz="0" w:space="0" w:color="auto"/>
        <w:left w:val="none" w:sz="0" w:space="0" w:color="auto"/>
        <w:bottom w:val="none" w:sz="0" w:space="0" w:color="auto"/>
        <w:right w:val="none" w:sz="0" w:space="0" w:color="auto"/>
      </w:divBdr>
    </w:div>
    <w:div w:id="1820346725">
      <w:bodyDiv w:val="1"/>
      <w:marLeft w:val="0"/>
      <w:marRight w:val="0"/>
      <w:marTop w:val="0"/>
      <w:marBottom w:val="0"/>
      <w:divBdr>
        <w:top w:val="none" w:sz="0" w:space="0" w:color="auto"/>
        <w:left w:val="none" w:sz="0" w:space="0" w:color="auto"/>
        <w:bottom w:val="none" w:sz="0" w:space="0" w:color="auto"/>
        <w:right w:val="none" w:sz="0" w:space="0" w:color="auto"/>
      </w:divBdr>
    </w:div>
    <w:div w:id="1861433353">
      <w:bodyDiv w:val="1"/>
      <w:marLeft w:val="0"/>
      <w:marRight w:val="0"/>
      <w:marTop w:val="0"/>
      <w:marBottom w:val="0"/>
      <w:divBdr>
        <w:top w:val="none" w:sz="0" w:space="0" w:color="auto"/>
        <w:left w:val="none" w:sz="0" w:space="0" w:color="auto"/>
        <w:bottom w:val="none" w:sz="0" w:space="0" w:color="auto"/>
        <w:right w:val="none" w:sz="0" w:space="0" w:color="auto"/>
      </w:divBdr>
      <w:divsChild>
        <w:div w:id="1397818291">
          <w:marLeft w:val="547"/>
          <w:marRight w:val="0"/>
          <w:marTop w:val="0"/>
          <w:marBottom w:val="0"/>
          <w:divBdr>
            <w:top w:val="none" w:sz="0" w:space="0" w:color="auto"/>
            <w:left w:val="none" w:sz="0" w:space="0" w:color="auto"/>
            <w:bottom w:val="none" w:sz="0" w:space="0" w:color="auto"/>
            <w:right w:val="none" w:sz="0" w:space="0" w:color="auto"/>
          </w:divBdr>
        </w:div>
      </w:divsChild>
    </w:div>
    <w:div w:id="1944724481">
      <w:bodyDiv w:val="1"/>
      <w:marLeft w:val="0"/>
      <w:marRight w:val="0"/>
      <w:marTop w:val="0"/>
      <w:marBottom w:val="0"/>
      <w:divBdr>
        <w:top w:val="none" w:sz="0" w:space="0" w:color="auto"/>
        <w:left w:val="none" w:sz="0" w:space="0" w:color="auto"/>
        <w:bottom w:val="none" w:sz="0" w:space="0" w:color="auto"/>
        <w:right w:val="none" w:sz="0" w:space="0" w:color="auto"/>
      </w:divBdr>
    </w:div>
    <w:div w:id="1984505650">
      <w:bodyDiv w:val="1"/>
      <w:marLeft w:val="0"/>
      <w:marRight w:val="0"/>
      <w:marTop w:val="0"/>
      <w:marBottom w:val="0"/>
      <w:divBdr>
        <w:top w:val="none" w:sz="0" w:space="0" w:color="auto"/>
        <w:left w:val="none" w:sz="0" w:space="0" w:color="auto"/>
        <w:bottom w:val="none" w:sz="0" w:space="0" w:color="auto"/>
        <w:right w:val="none" w:sz="0" w:space="0" w:color="auto"/>
      </w:divBdr>
    </w:div>
    <w:div w:id="2111000472">
      <w:bodyDiv w:val="1"/>
      <w:marLeft w:val="0"/>
      <w:marRight w:val="0"/>
      <w:marTop w:val="0"/>
      <w:marBottom w:val="0"/>
      <w:divBdr>
        <w:top w:val="none" w:sz="0" w:space="0" w:color="auto"/>
        <w:left w:val="none" w:sz="0" w:space="0" w:color="auto"/>
        <w:bottom w:val="none" w:sz="0" w:space="0" w:color="auto"/>
        <w:right w:val="none" w:sz="0" w:space="0" w:color="auto"/>
      </w:divBdr>
    </w:div>
    <w:div w:id="212207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image" Target="media/image7.png"/><Relationship Id="rId42" Type="http://schemas.openxmlformats.org/officeDocument/2006/relationships/hyperlink" Target="https://www.praha16vzdelava.cz/" TargetMode="External"/><Relationship Id="rId63" Type="http://schemas.openxmlformats.org/officeDocument/2006/relationships/hyperlink" Target="mailto:strihavka@skola-radotin.cz" TargetMode="External"/><Relationship Id="rId84" Type="http://schemas.openxmlformats.org/officeDocument/2006/relationships/hyperlink" Target="mailto:kucalen@seznam.cz" TargetMode="External"/><Relationship Id="rId138" Type="http://schemas.openxmlformats.org/officeDocument/2006/relationships/image" Target="media/image45.png"/><Relationship Id="rId159" Type="http://schemas.openxmlformats.org/officeDocument/2006/relationships/image" Target="media/image66.png"/><Relationship Id="rId170" Type="http://schemas.openxmlformats.org/officeDocument/2006/relationships/image" Target="media/image77.png"/><Relationship Id="rId191" Type="http://schemas.openxmlformats.org/officeDocument/2006/relationships/hyperlink" Target="mailto:strihavka@skola-radotin.cz" TargetMode="External"/><Relationship Id="rId107" Type="http://schemas.openxmlformats.org/officeDocument/2006/relationships/hyperlink" Target="https://www.pexeso.org/" TargetMode="External"/><Relationship Id="rId11" Type="http://schemas.openxmlformats.org/officeDocument/2006/relationships/hyperlink" Target="https://www.mzp.cz/C1257458002F0DC7/cz/analyza_dotaci_na_podporu_evvo/$FILE/OFDN-Dotacni_analyza_EVVO-20170821.pdf" TargetMode="External"/><Relationship Id="rId32" Type="http://schemas.openxmlformats.org/officeDocument/2006/relationships/image" Target="media/image17.png"/><Relationship Id="rId53" Type="http://schemas.openxmlformats.org/officeDocument/2006/relationships/hyperlink" Target="mailto:miroslav.knotek@praha16.eu" TargetMode="External"/><Relationship Id="rId74" Type="http://schemas.openxmlformats.org/officeDocument/2006/relationships/hyperlink" Target="mailto:houserova.iva@gmail.com" TargetMode="External"/><Relationship Id="rId128" Type="http://schemas.openxmlformats.org/officeDocument/2006/relationships/image" Target="media/image35.png"/><Relationship Id="rId149" Type="http://schemas.openxmlformats.org/officeDocument/2006/relationships/image" Target="media/image56.png"/><Relationship Id="rId5" Type="http://schemas.openxmlformats.org/officeDocument/2006/relationships/numbering" Target="numbering.xml"/><Relationship Id="rId95" Type="http://schemas.openxmlformats.org/officeDocument/2006/relationships/hyperlink" Target="mailto:houserova.iva@gmail.com" TargetMode="External"/><Relationship Id="rId160" Type="http://schemas.openxmlformats.org/officeDocument/2006/relationships/image" Target="media/image67.png"/><Relationship Id="rId181" Type="http://schemas.openxmlformats.org/officeDocument/2006/relationships/hyperlink" Target="mailto:reditel@zuszbraslav.cz" TargetMode="External"/><Relationship Id="rId22" Type="http://schemas.openxmlformats.org/officeDocument/2006/relationships/image" Target="media/image8.png"/><Relationship Id="rId43" Type="http://schemas.openxmlformats.org/officeDocument/2006/relationships/diagramData" Target="diagrams/data1.xml"/><Relationship Id="rId64" Type="http://schemas.openxmlformats.org/officeDocument/2006/relationships/hyperlink" Target="mailto:Katerina.Valinova@praha16.eu" TargetMode="External"/><Relationship Id="rId118" Type="http://schemas.openxmlformats.org/officeDocument/2006/relationships/chart" Target="charts/chart6.xml"/><Relationship Id="rId139" Type="http://schemas.openxmlformats.org/officeDocument/2006/relationships/image" Target="media/image46.png"/><Relationship Id="rId85" Type="http://schemas.openxmlformats.org/officeDocument/2006/relationships/hyperlink" Target="mailto:larysa.vursta@petrklic.net" TargetMode="External"/><Relationship Id="rId150" Type="http://schemas.openxmlformats.org/officeDocument/2006/relationships/image" Target="media/image57.png"/><Relationship Id="rId171" Type="http://schemas.openxmlformats.org/officeDocument/2006/relationships/image" Target="media/image78.png"/><Relationship Id="rId192" Type="http://schemas.openxmlformats.org/officeDocument/2006/relationships/hyperlink" Target="mailto:krutova.jitka@zslipence.cz" TargetMode="External"/><Relationship Id="rId12" Type="http://schemas.openxmlformats.org/officeDocument/2006/relationships/hyperlink" Target="https://www.csicr.cz/Csicr/media/Prilohy/PDF_el._publikace/Mezin%C3%A1rodn%C3%AD%20%C5%A1et%C5%99en%C3%AD/NZ_PISA_2015.pdf" TargetMode="External"/><Relationship Id="rId33" Type="http://schemas.openxmlformats.org/officeDocument/2006/relationships/image" Target="media/image18.png"/><Relationship Id="rId108" Type="http://schemas.openxmlformats.org/officeDocument/2006/relationships/hyperlink" Target="https://www.centrumkoruna.cz/" TargetMode="External"/><Relationship Id="rId129" Type="http://schemas.openxmlformats.org/officeDocument/2006/relationships/image" Target="media/image36.png"/><Relationship Id="rId54" Type="http://schemas.openxmlformats.org/officeDocument/2006/relationships/hyperlink" Target="mailto:strihavka@skola-radotin.cz" TargetMode="External"/><Relationship Id="rId75" Type="http://schemas.openxmlformats.org/officeDocument/2006/relationships/hyperlink" Target="mailto:motlik@zusradotin.cz" TargetMode="External"/><Relationship Id="rId96" Type="http://schemas.openxmlformats.org/officeDocument/2006/relationships/hyperlink" Target="mailto:alena.schiebelova@mszbraslav.cz" TargetMode="External"/><Relationship Id="rId140" Type="http://schemas.openxmlformats.org/officeDocument/2006/relationships/image" Target="media/image47.png"/><Relationship Id="rId161" Type="http://schemas.openxmlformats.org/officeDocument/2006/relationships/image" Target="media/image68.png"/><Relationship Id="rId182" Type="http://schemas.openxmlformats.org/officeDocument/2006/relationships/hyperlink" Target="mailto:jiri.dusek@npi.cz" TargetMode="External"/><Relationship Id="rId6" Type="http://schemas.openxmlformats.org/officeDocument/2006/relationships/styles" Target="styles.xml"/><Relationship Id="rId23" Type="http://schemas.openxmlformats.org/officeDocument/2006/relationships/image" Target="media/image9.png"/><Relationship Id="rId119" Type="http://schemas.openxmlformats.org/officeDocument/2006/relationships/chart" Target="charts/chart7.xml"/><Relationship Id="rId44" Type="http://schemas.openxmlformats.org/officeDocument/2006/relationships/diagramLayout" Target="diagrams/layout1.xml"/><Relationship Id="rId65" Type="http://schemas.openxmlformats.org/officeDocument/2006/relationships/hyperlink" Target="mailto:petra.martinovska@praha.eu" TargetMode="External"/><Relationship Id="rId86" Type="http://schemas.openxmlformats.org/officeDocument/2006/relationships/hyperlink" Target="mailto:kzwingerova@gmail.com" TargetMode="External"/><Relationship Id="rId130" Type="http://schemas.openxmlformats.org/officeDocument/2006/relationships/image" Target="media/image37.png"/><Relationship Id="rId151" Type="http://schemas.openxmlformats.org/officeDocument/2006/relationships/image" Target="media/image58.png"/><Relationship Id="rId172" Type="http://schemas.openxmlformats.org/officeDocument/2006/relationships/image" Target="media/image79.png"/><Relationship Id="rId193" Type="http://schemas.openxmlformats.org/officeDocument/2006/relationships/hyperlink" Target="mailto:filip.kuchar@pedf.cuni.cz" TargetMode="External"/><Relationship Id="rId207" Type="http://schemas.microsoft.com/office/2018/08/relationships/commentsExtensible" Target="commentsExtensible.xml"/><Relationship Id="rId13" Type="http://schemas.openxmlformats.org/officeDocument/2006/relationships/hyperlink" Target="http://www.nuv.cz/uploads/Publikace/F_9.0.141_Uplatneni_absolventu_skol_na_trhu_prace_2016.pdf" TargetMode="External"/><Relationship Id="rId109" Type="http://schemas.openxmlformats.org/officeDocument/2006/relationships/hyperlink" Target="https://opvvv.msmt.cz/clanek/item1015073.htm?a=1" TargetMode="External"/><Relationship Id="rId34" Type="http://schemas.openxmlformats.org/officeDocument/2006/relationships/image" Target="media/image19.png"/><Relationship Id="rId55" Type="http://schemas.openxmlformats.org/officeDocument/2006/relationships/hyperlink" Target="mailto:zuzana.wildova@mc-zbraslav.cz" TargetMode="External"/><Relationship Id="rId76" Type="http://schemas.openxmlformats.org/officeDocument/2006/relationships/hyperlink" Target="mailto:ms.radotin@seznam.cz" TargetMode="External"/><Relationship Id="rId97" Type="http://schemas.openxmlformats.org/officeDocument/2006/relationships/hyperlink" Target="mailto:jolana.chovancova@zs-zbraslav.cz" TargetMode="External"/><Relationship Id="rId120" Type="http://schemas.openxmlformats.org/officeDocument/2006/relationships/chart" Target="charts/chart8.xml"/><Relationship Id="rId141" Type="http://schemas.openxmlformats.org/officeDocument/2006/relationships/image" Target="media/image48.png"/><Relationship Id="rId7" Type="http://schemas.openxmlformats.org/officeDocument/2006/relationships/settings" Target="settings.xml"/><Relationship Id="rId162" Type="http://schemas.openxmlformats.org/officeDocument/2006/relationships/image" Target="media/image69.png"/><Relationship Id="rId183" Type="http://schemas.openxmlformats.org/officeDocument/2006/relationships/hyperlink" Target="mailto:krutova.jitka@zslipence.cz"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microsoft.com/office/2007/relationships/hdphoto" Target="media/hdphoto1.wdp"/><Relationship Id="rId40" Type="http://schemas.openxmlformats.org/officeDocument/2006/relationships/hyperlink" Target="http://www.mcpraha16.cz/MAP" TargetMode="External"/><Relationship Id="rId45" Type="http://schemas.openxmlformats.org/officeDocument/2006/relationships/diagramQuickStyle" Target="diagrams/quickStyle1.xml"/><Relationship Id="rId66" Type="http://schemas.openxmlformats.org/officeDocument/2006/relationships/hyperlink" Target="mailto:filip.kuchar@pedf.cuni.cz" TargetMode="External"/><Relationship Id="rId87" Type="http://schemas.openxmlformats.org/officeDocument/2006/relationships/hyperlink" Target="mailto:sprava@mskosik.cz" TargetMode="External"/><Relationship Id="rId110" Type="http://schemas.openxmlformats.org/officeDocument/2006/relationships/chart" Target="charts/chart4.xml"/><Relationship Id="rId115" Type="http://schemas.openxmlformats.org/officeDocument/2006/relationships/image" Target="media/image30.png"/><Relationship Id="rId131" Type="http://schemas.openxmlformats.org/officeDocument/2006/relationships/image" Target="media/image38.png"/><Relationship Id="rId136" Type="http://schemas.openxmlformats.org/officeDocument/2006/relationships/image" Target="media/image43.png"/><Relationship Id="rId157" Type="http://schemas.openxmlformats.org/officeDocument/2006/relationships/image" Target="media/image64.png"/><Relationship Id="rId178" Type="http://schemas.openxmlformats.org/officeDocument/2006/relationships/hyperlink" Target="mailto:Katerina.Valinova@praha16.eu" TargetMode="External"/><Relationship Id="rId61" Type="http://schemas.openxmlformats.org/officeDocument/2006/relationships/hyperlink" Target="mailto:sprava@mskosik.cz" TargetMode="External"/><Relationship Id="rId82" Type="http://schemas.openxmlformats.org/officeDocument/2006/relationships/hyperlink" Target="mailto:jolana.chovancova@zs-zbraslav.cz" TargetMode="External"/><Relationship Id="rId152" Type="http://schemas.openxmlformats.org/officeDocument/2006/relationships/image" Target="media/image59.png"/><Relationship Id="rId173" Type="http://schemas.openxmlformats.org/officeDocument/2006/relationships/image" Target="media/image80.png"/><Relationship Id="rId194" Type="http://schemas.openxmlformats.org/officeDocument/2006/relationships/hyperlink" Target="https://www.praha16.eu/Mistni-akcni-plan-vzdelavani-MAP-III" TargetMode="External"/><Relationship Id="rId199" Type="http://schemas.openxmlformats.org/officeDocument/2006/relationships/footer" Target="footer2.xml"/><Relationship Id="rId19" Type="http://schemas.openxmlformats.org/officeDocument/2006/relationships/image" Target="media/image5.png"/><Relationship Id="rId14" Type="http://schemas.openxmlformats.org/officeDocument/2006/relationships/hyperlink" Target="http://irop.mmr.cz/" TargetMode="Externa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hyperlink" Target="mailto:Katerina.Valinova@praha16.eu" TargetMode="External"/><Relationship Id="rId77" Type="http://schemas.openxmlformats.org/officeDocument/2006/relationships/hyperlink" Target="mailto:skolka-lochkov@volny.cz" TargetMode="External"/><Relationship Id="rId100" Type="http://schemas.openxmlformats.org/officeDocument/2006/relationships/hyperlink" Target="mailto:filip.kuchar@pedf.cuni.cz" TargetMode="External"/><Relationship Id="rId105" Type="http://schemas.openxmlformats.org/officeDocument/2006/relationships/chart" Target="charts/chart3.xml"/><Relationship Id="rId126" Type="http://schemas.openxmlformats.org/officeDocument/2006/relationships/hyperlink" Target="https://www.msmt.cz/vzdelavani/skolstvi-v-cr/dz-cr-2019-2023" TargetMode="External"/><Relationship Id="rId147" Type="http://schemas.openxmlformats.org/officeDocument/2006/relationships/image" Target="media/image54.png"/><Relationship Id="rId168"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hyperlink" Target="mailto:jana.hejrova@praha16.eu" TargetMode="External"/><Relationship Id="rId93" Type="http://schemas.openxmlformats.org/officeDocument/2006/relationships/hyperlink" Target="mailto:jana.hejrova@praha16.eu" TargetMode="External"/><Relationship Id="rId98" Type="http://schemas.openxmlformats.org/officeDocument/2006/relationships/hyperlink" Target="mailto:strihavka@skola-radotin.cz" TargetMode="External"/><Relationship Id="rId121" Type="http://schemas.openxmlformats.org/officeDocument/2006/relationships/image" Target="media/image32.png"/><Relationship Id="rId142" Type="http://schemas.openxmlformats.org/officeDocument/2006/relationships/image" Target="media/image49.png"/><Relationship Id="rId163" Type="http://schemas.openxmlformats.org/officeDocument/2006/relationships/image" Target="media/image70.png"/><Relationship Id="rId184" Type="http://schemas.openxmlformats.org/officeDocument/2006/relationships/hyperlink" Target="mailto:brendlova@meetplace.cz" TargetMode="External"/><Relationship Id="rId189" Type="http://schemas.openxmlformats.org/officeDocument/2006/relationships/hyperlink" Target="mailto:alena.schiebelova@mszbraslav.cz"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diagramColors" Target="diagrams/colors1.xml"/><Relationship Id="rId67" Type="http://schemas.openxmlformats.org/officeDocument/2006/relationships/hyperlink" Target="mailto:reditel@zuszbraslav.cz" TargetMode="External"/><Relationship Id="rId116" Type="http://schemas.openxmlformats.org/officeDocument/2006/relationships/hyperlink" Target="https://perpetuum.cz/2016/06/jak-ceske-a-slovenske-deti-anglictinu-neumi/" TargetMode="External"/><Relationship Id="rId137" Type="http://schemas.openxmlformats.org/officeDocument/2006/relationships/image" Target="media/image44.png"/><Relationship Id="rId158" Type="http://schemas.openxmlformats.org/officeDocument/2006/relationships/image" Target="media/image65.png"/><Relationship Id="rId20" Type="http://schemas.openxmlformats.org/officeDocument/2006/relationships/image" Target="media/image6.png"/><Relationship Id="rId41" Type="http://schemas.openxmlformats.org/officeDocument/2006/relationships/hyperlink" Target="https://www.praha16.eu/MAP-II" TargetMode="External"/><Relationship Id="rId62" Type="http://schemas.openxmlformats.org/officeDocument/2006/relationships/hyperlink" Target="mailto:miroslav.knotek@praha16.eu" TargetMode="External"/><Relationship Id="rId83" Type="http://schemas.openxmlformats.org/officeDocument/2006/relationships/hyperlink" Target="mailto:reditel@zuszbraslav.cz" TargetMode="External"/><Relationship Id="rId88" Type="http://schemas.openxmlformats.org/officeDocument/2006/relationships/hyperlink" Target="mailto:jolana.chovancova@zs-zbraslav.cz" TargetMode="External"/><Relationship Id="rId111" Type="http://schemas.openxmlformats.org/officeDocument/2006/relationships/image" Target="media/image27.png"/><Relationship Id="rId132" Type="http://schemas.openxmlformats.org/officeDocument/2006/relationships/image" Target="media/image39.png"/><Relationship Id="rId153" Type="http://schemas.openxmlformats.org/officeDocument/2006/relationships/image" Target="media/image60.png"/><Relationship Id="rId174" Type="http://schemas.openxmlformats.org/officeDocument/2006/relationships/image" Target="media/image81.png"/><Relationship Id="rId179" Type="http://schemas.openxmlformats.org/officeDocument/2006/relationships/hyperlink" Target="mailto:petra.martinovska@praha.eu" TargetMode="External"/><Relationship Id="rId195" Type="http://schemas.openxmlformats.org/officeDocument/2006/relationships/hyperlink" Target="http://www.praha16vzdelava.cz" TargetMode="External"/><Relationship Id="rId190" Type="http://schemas.openxmlformats.org/officeDocument/2006/relationships/hyperlink" Target="mailto:jolana.chovancova@zs-zbraslav.cz" TargetMode="External"/><Relationship Id="rId15" Type="http://schemas.openxmlformats.org/officeDocument/2006/relationships/hyperlink" Target="http://portalzp.praha.eu/jnp/cz/ekologicka_vychova_ma21/environmentalni_vzdelavani_vychova_a_osveta/index.html" TargetMode="External"/><Relationship Id="rId36" Type="http://schemas.openxmlformats.org/officeDocument/2006/relationships/image" Target="media/image21.png"/><Relationship Id="rId57" Type="http://schemas.openxmlformats.org/officeDocument/2006/relationships/hyperlink" Target="mailto:Filip.Kuchar@praha.eu" TargetMode="External"/><Relationship Id="rId106" Type="http://schemas.openxmlformats.org/officeDocument/2006/relationships/image" Target="media/image26.png"/><Relationship Id="rId127" Type="http://schemas.openxmlformats.org/officeDocument/2006/relationships/hyperlink" Target="https://www.cr2030.cz/strategie/" TargetMode="External"/><Relationship Id="rId10" Type="http://schemas.openxmlformats.org/officeDocument/2006/relationships/endnotes" Target="endnotes.xml"/><Relationship Id="rId31" Type="http://schemas.openxmlformats.org/officeDocument/2006/relationships/image" Target="media/image16.jpeg"/><Relationship Id="rId52" Type="http://schemas.microsoft.com/office/2007/relationships/diagramDrawing" Target="diagrams/drawing2.xml"/><Relationship Id="rId73" Type="http://schemas.openxmlformats.org/officeDocument/2006/relationships/hyperlink" Target="mailto:petra.mrazkova@praha16.eu" TargetMode="External"/><Relationship Id="rId78" Type="http://schemas.openxmlformats.org/officeDocument/2006/relationships/hyperlink" Target="mailto:hana.hanelova@mszbraslav.cz" TargetMode="External"/><Relationship Id="rId94" Type="http://schemas.openxmlformats.org/officeDocument/2006/relationships/hyperlink" Target="mailto:petra.mrazkova@praha16.eu" TargetMode="External"/><Relationship Id="rId99" Type="http://schemas.openxmlformats.org/officeDocument/2006/relationships/hyperlink" Target="mailto:krutova.jitka@zslipence.cz" TargetMode="External"/><Relationship Id="rId101" Type="http://schemas.openxmlformats.org/officeDocument/2006/relationships/chart" Target="charts/chart1.xml"/><Relationship Id="rId122" Type="http://schemas.openxmlformats.org/officeDocument/2006/relationships/image" Target="media/image33.png"/><Relationship Id="rId143" Type="http://schemas.openxmlformats.org/officeDocument/2006/relationships/image" Target="media/image50.png"/><Relationship Id="rId148" Type="http://schemas.openxmlformats.org/officeDocument/2006/relationships/image" Target="media/image55.png"/><Relationship Id="rId164" Type="http://schemas.openxmlformats.org/officeDocument/2006/relationships/image" Target="media/image71.png"/><Relationship Id="rId169" Type="http://schemas.openxmlformats.org/officeDocument/2006/relationships/image" Target="media/image76.png"/><Relationship Id="rId185" Type="http://schemas.openxmlformats.org/officeDocument/2006/relationships/hyperlink" Target="mailto:ondrej.cemus@seznam.cz"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filip.kuchar@pedf.cuni.cz" TargetMode="External"/><Relationship Id="rId26" Type="http://schemas.openxmlformats.org/officeDocument/2006/relationships/image" Target="media/image11.png"/><Relationship Id="rId47" Type="http://schemas.microsoft.com/office/2007/relationships/diagramDrawing" Target="diagrams/drawing1.xml"/><Relationship Id="rId68" Type="http://schemas.openxmlformats.org/officeDocument/2006/relationships/hyperlink" Target="mailto:jiri.dusek@npi.cz" TargetMode="External"/><Relationship Id="rId89" Type="http://schemas.openxmlformats.org/officeDocument/2006/relationships/hyperlink" Target="mailto:strihavka@skola-radotin.cz" TargetMode="External"/><Relationship Id="rId112" Type="http://schemas.openxmlformats.org/officeDocument/2006/relationships/image" Target="media/image28.png"/><Relationship Id="rId133" Type="http://schemas.openxmlformats.org/officeDocument/2006/relationships/image" Target="media/image40.png"/><Relationship Id="rId154" Type="http://schemas.openxmlformats.org/officeDocument/2006/relationships/image" Target="media/image61.png"/><Relationship Id="rId175" Type="http://schemas.openxmlformats.org/officeDocument/2006/relationships/image" Target="media/image82.png"/><Relationship Id="rId196" Type="http://schemas.openxmlformats.org/officeDocument/2006/relationships/header" Target="header1.xml"/><Relationship Id="rId200" Type="http://schemas.openxmlformats.org/officeDocument/2006/relationships/fontTable" Target="fontTable.xml"/><Relationship Id="rId16" Type="http://schemas.openxmlformats.org/officeDocument/2006/relationships/image" Target="media/image2.jpeg"/><Relationship Id="rId37" Type="http://schemas.openxmlformats.org/officeDocument/2006/relationships/image" Target="media/image22.png"/><Relationship Id="rId58" Type="http://schemas.openxmlformats.org/officeDocument/2006/relationships/hyperlink" Target="mailto:reditel@zuszbraslav.cz" TargetMode="External"/><Relationship Id="rId79" Type="http://schemas.openxmlformats.org/officeDocument/2006/relationships/hyperlink" Target="mailto:msnadparkem@seznam.cz" TargetMode="External"/><Relationship Id="rId102" Type="http://schemas.openxmlformats.org/officeDocument/2006/relationships/image" Target="media/image24.png"/><Relationship Id="rId123" Type="http://schemas.openxmlformats.org/officeDocument/2006/relationships/image" Target="media/image34.png"/><Relationship Id="rId144" Type="http://schemas.openxmlformats.org/officeDocument/2006/relationships/image" Target="media/image51.png"/><Relationship Id="rId90" Type="http://schemas.openxmlformats.org/officeDocument/2006/relationships/hyperlink" Target="mailto:krutova@zslipence.cz" TargetMode="External"/><Relationship Id="rId165" Type="http://schemas.openxmlformats.org/officeDocument/2006/relationships/image" Target="media/image72.png"/><Relationship Id="rId186" Type="http://schemas.openxmlformats.org/officeDocument/2006/relationships/hyperlink" Target="mailto:jana.hejrova@praha16.eu" TargetMode="External"/><Relationship Id="rId27" Type="http://schemas.openxmlformats.org/officeDocument/2006/relationships/image" Target="media/image12.png"/><Relationship Id="rId48" Type="http://schemas.openxmlformats.org/officeDocument/2006/relationships/diagramData" Target="diagrams/data2.xml"/><Relationship Id="rId69" Type="http://schemas.openxmlformats.org/officeDocument/2006/relationships/hyperlink" Target="mailto:krutova.jitka@zslipence.cz" TargetMode="External"/><Relationship Id="rId113" Type="http://schemas.openxmlformats.org/officeDocument/2006/relationships/chart" Target="charts/chart5.xml"/><Relationship Id="rId134" Type="http://schemas.openxmlformats.org/officeDocument/2006/relationships/image" Target="media/image41.png"/><Relationship Id="rId80" Type="http://schemas.openxmlformats.org/officeDocument/2006/relationships/hyperlink" Target="mailto:kovarik@skola-radotin.cz" TargetMode="External"/><Relationship Id="rId155" Type="http://schemas.openxmlformats.org/officeDocument/2006/relationships/image" Target="media/image62.png"/><Relationship Id="rId176" Type="http://schemas.openxmlformats.org/officeDocument/2006/relationships/hyperlink" Target="mailto:miroslav.knotek@praha16.eu" TargetMode="External"/><Relationship Id="rId197" Type="http://schemas.openxmlformats.org/officeDocument/2006/relationships/footer" Target="footer1.xml"/><Relationship Id="rId201" Type="http://schemas.openxmlformats.org/officeDocument/2006/relationships/theme" Target="theme/theme1.xml"/><Relationship Id="rId17" Type="http://schemas.openxmlformats.org/officeDocument/2006/relationships/image" Target="media/image3.png"/><Relationship Id="rId38" Type="http://schemas.openxmlformats.org/officeDocument/2006/relationships/hyperlink" Target="https://cs.wikipedia.org/wiki/M%C4%9Bstsk%C3%A1_%C4%8D%C3%A1st_a_m%C4%9Bstsk%C3%BD_obvod" TargetMode="External"/><Relationship Id="rId59" Type="http://schemas.openxmlformats.org/officeDocument/2006/relationships/hyperlink" Target="mailto:jiri.dusek@npicr.cz" TargetMode="External"/><Relationship Id="rId103" Type="http://schemas.openxmlformats.org/officeDocument/2006/relationships/chart" Target="charts/chart2.xml"/><Relationship Id="rId124" Type="http://schemas.openxmlformats.org/officeDocument/2006/relationships/hyperlink" Target="http://www.msmt.cz/ministerstvo/strategie-vzdelavaci-politiky-2020" TargetMode="External"/><Relationship Id="rId70" Type="http://schemas.openxmlformats.org/officeDocument/2006/relationships/hyperlink" Target="mailto:brendlova@meetplace.cz" TargetMode="External"/><Relationship Id="rId91" Type="http://schemas.openxmlformats.org/officeDocument/2006/relationships/hyperlink" Target="mailto:brendlova@meetplace.cz" TargetMode="External"/><Relationship Id="rId145" Type="http://schemas.openxmlformats.org/officeDocument/2006/relationships/image" Target="media/image52.png"/><Relationship Id="rId166" Type="http://schemas.openxmlformats.org/officeDocument/2006/relationships/image" Target="media/image73.png"/><Relationship Id="rId187" Type="http://schemas.openxmlformats.org/officeDocument/2006/relationships/hyperlink" Target="mailto:petra.mrazkova@praha16.eu" TargetMode="Externa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diagramLayout" Target="diagrams/layout2.xml"/><Relationship Id="rId114" Type="http://schemas.openxmlformats.org/officeDocument/2006/relationships/image" Target="media/image29.png"/><Relationship Id="rId60" Type="http://schemas.openxmlformats.org/officeDocument/2006/relationships/hyperlink" Target="mailto:krutova@zslipence.cz" TargetMode="External"/><Relationship Id="rId81" Type="http://schemas.openxmlformats.org/officeDocument/2006/relationships/hyperlink" Target="mailto:krutova@zslipence.cz" TargetMode="External"/><Relationship Id="rId135" Type="http://schemas.openxmlformats.org/officeDocument/2006/relationships/image" Target="media/image42.png"/><Relationship Id="rId156" Type="http://schemas.openxmlformats.org/officeDocument/2006/relationships/image" Target="media/image63.png"/><Relationship Id="rId177" Type="http://schemas.openxmlformats.org/officeDocument/2006/relationships/hyperlink" Target="mailto:strihavka@skola-radotin.cz" TargetMode="External"/><Relationship Id="rId198"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3.png"/><Relationship Id="rId50" Type="http://schemas.openxmlformats.org/officeDocument/2006/relationships/diagramQuickStyle" Target="diagrams/quickStyle2.xml"/><Relationship Id="rId104" Type="http://schemas.openxmlformats.org/officeDocument/2006/relationships/image" Target="media/image25.png"/><Relationship Id="rId125" Type="http://schemas.openxmlformats.org/officeDocument/2006/relationships/hyperlink" Target="https://www.msmt.cz/vzdelavani/skolstvi-v-cr/strategie-2030" TargetMode="External"/><Relationship Id="rId146" Type="http://schemas.openxmlformats.org/officeDocument/2006/relationships/image" Target="media/image53.png"/><Relationship Id="rId167" Type="http://schemas.openxmlformats.org/officeDocument/2006/relationships/image" Target="media/image74.png"/><Relationship Id="rId188" Type="http://schemas.openxmlformats.org/officeDocument/2006/relationships/hyperlink" Target="mailto:houserova.iva@gmail.com" TargetMode="External"/><Relationship Id="rId71" Type="http://schemas.openxmlformats.org/officeDocument/2006/relationships/hyperlink" Target="mailto:ondrej.cemus@seznam.cz" TargetMode="External"/><Relationship Id="rId92" Type="http://schemas.openxmlformats.org/officeDocument/2006/relationships/hyperlink" Target="mailto:ondrej.cemus@seznam.c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5.jpeg"/></Relationships>
</file>

<file path=word/_rels/header1.xml.rels><?xml version="1.0" encoding="UTF-8" standalone="yes"?>
<Relationships xmlns="http://schemas.openxmlformats.org/package/2006/relationships"><Relationship Id="rId1" Type="http://schemas.openxmlformats.org/officeDocument/2006/relationships/image" Target="media/image83.jpeg"/></Relationships>
</file>

<file path=word/_rels/header2.xml.rels><?xml version="1.0" encoding="UTF-8" standalone="yes"?>
<Relationships xmlns="http://schemas.openxmlformats.org/package/2006/relationships"><Relationship Id="rId1" Type="http://schemas.openxmlformats.org/officeDocument/2006/relationships/image" Target="media/image8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emec\Documents\P16\V&#253;daje%20na%20&#353;kolstv&#237;%20v%20&#268;R%20a%20jejich%20struktur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1" u="none" strike="noStrike" baseline="0">
                <a:effectLst/>
              </a:rPr>
              <a:t>Počet zamítnutých žádostí o přijetí do mateřské školy</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Středočeský kraj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List1!$A$2:$A$11</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List1!$B$2:$B$11</c:f>
              <c:numCache>
                <c:formatCode>#,##0</c:formatCode>
                <c:ptCount val="10"/>
                <c:pt idx="0">
                  <c:v>12112</c:v>
                </c:pt>
                <c:pt idx="1">
                  <c:v>11106</c:v>
                </c:pt>
                <c:pt idx="2">
                  <c:v>9664</c:v>
                </c:pt>
                <c:pt idx="3">
                  <c:v>8632</c:v>
                </c:pt>
                <c:pt idx="4">
                  <c:v>6865</c:v>
                </c:pt>
                <c:pt idx="5">
                  <c:v>6785</c:v>
                </c:pt>
                <c:pt idx="6">
                  <c:v>6300</c:v>
                </c:pt>
                <c:pt idx="7">
                  <c:v>6337</c:v>
                </c:pt>
                <c:pt idx="8">
                  <c:v>6545</c:v>
                </c:pt>
                <c:pt idx="9">
                  <c:v>7205</c:v>
                </c:pt>
              </c:numCache>
            </c:numRef>
          </c:val>
          <c:smooth val="0"/>
          <c:extLst>
            <c:ext xmlns:c16="http://schemas.microsoft.com/office/drawing/2014/chart" uri="{C3380CC4-5D6E-409C-BE32-E72D297353CC}">
              <c16:uniqueId val="{00000000-B72F-4642-94FA-8F0F1438DB63}"/>
            </c:ext>
          </c:extLst>
        </c:ser>
        <c:ser>
          <c:idx val="1"/>
          <c:order val="1"/>
          <c:tx>
            <c:strRef>
              <c:f>List1!$C$1</c:f>
              <c:strCache>
                <c:ptCount val="1"/>
                <c:pt idx="0">
                  <c:v>Praha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List1!$A$2:$A$11</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List1!$C$2:$C$11</c:f>
              <c:numCache>
                <c:formatCode>#,##0</c:formatCode>
                <c:ptCount val="10"/>
                <c:pt idx="0">
                  <c:v>10269</c:v>
                </c:pt>
                <c:pt idx="1">
                  <c:v>12561</c:v>
                </c:pt>
                <c:pt idx="2">
                  <c:v>11981</c:v>
                </c:pt>
                <c:pt idx="3">
                  <c:v>10077</c:v>
                </c:pt>
                <c:pt idx="4">
                  <c:v>8275</c:v>
                </c:pt>
                <c:pt idx="5">
                  <c:v>8574</c:v>
                </c:pt>
                <c:pt idx="6">
                  <c:v>8521</c:v>
                </c:pt>
                <c:pt idx="7">
                  <c:v>9238</c:v>
                </c:pt>
                <c:pt idx="8">
                  <c:v>10252</c:v>
                </c:pt>
                <c:pt idx="9">
                  <c:v>11219</c:v>
                </c:pt>
              </c:numCache>
            </c:numRef>
          </c:val>
          <c:smooth val="0"/>
          <c:extLst>
            <c:ext xmlns:c16="http://schemas.microsoft.com/office/drawing/2014/chart" uri="{C3380CC4-5D6E-409C-BE32-E72D297353CC}">
              <c16:uniqueId val="{00000001-B72F-4642-94FA-8F0F1438DB63}"/>
            </c:ext>
          </c:extLst>
        </c:ser>
        <c:ser>
          <c:idx val="2"/>
          <c:order val="2"/>
          <c:tx>
            <c:strRef>
              <c:f>List1!$D$1</c:f>
              <c:strCache>
                <c:ptCount val="1"/>
                <c:pt idx="0">
                  <c:v>Česká republika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List1!$A$2:$A$11</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List1!$D$2:$D$11</c:f>
              <c:numCache>
                <c:formatCode>#,##0</c:formatCode>
                <c:ptCount val="10"/>
                <c:pt idx="0">
                  <c:v>58939</c:v>
                </c:pt>
                <c:pt idx="1">
                  <c:v>60281</c:v>
                </c:pt>
                <c:pt idx="2">
                  <c:v>50800</c:v>
                </c:pt>
                <c:pt idx="3">
                  <c:v>41041</c:v>
                </c:pt>
                <c:pt idx="4">
                  <c:v>31991</c:v>
                </c:pt>
                <c:pt idx="5">
                  <c:v>33237</c:v>
                </c:pt>
                <c:pt idx="6">
                  <c:v>32804</c:v>
                </c:pt>
                <c:pt idx="7">
                  <c:v>36277</c:v>
                </c:pt>
                <c:pt idx="8">
                  <c:v>38953</c:v>
                </c:pt>
                <c:pt idx="9">
                  <c:v>46098</c:v>
                </c:pt>
              </c:numCache>
            </c:numRef>
          </c:val>
          <c:smooth val="0"/>
          <c:extLst>
            <c:ext xmlns:c16="http://schemas.microsoft.com/office/drawing/2014/chart" uri="{C3380CC4-5D6E-409C-BE32-E72D297353CC}">
              <c16:uniqueId val="{00000002-B72F-4642-94FA-8F0F1438DB63}"/>
            </c:ext>
          </c:extLst>
        </c:ser>
        <c:ser>
          <c:idx val="3"/>
          <c:order val="3"/>
          <c:tx>
            <c:strRef>
              <c:f>List1!$E$1</c:f>
              <c:strCache>
                <c:ptCount val="1"/>
                <c:pt idx="0">
                  <c:v>podíl Praha/ČR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List1!$A$2:$A$11</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List1!$E$2:$E$11</c:f>
              <c:numCache>
                <c:formatCode>0.00%</c:formatCode>
                <c:ptCount val="10"/>
                <c:pt idx="0">
                  <c:v>0.17419999999999999</c:v>
                </c:pt>
                <c:pt idx="1">
                  <c:v>0.2084</c:v>
                </c:pt>
                <c:pt idx="2">
                  <c:v>0.23580000000000001</c:v>
                </c:pt>
                <c:pt idx="3">
                  <c:v>0.2455</c:v>
                </c:pt>
                <c:pt idx="4">
                  <c:v>0.25869999999999999</c:v>
                </c:pt>
                <c:pt idx="5">
                  <c:v>0.25800000000000001</c:v>
                </c:pt>
                <c:pt idx="6">
                  <c:v>0.25979999999999998</c:v>
                </c:pt>
                <c:pt idx="7">
                  <c:v>0.25469999999999998</c:v>
                </c:pt>
                <c:pt idx="8">
                  <c:v>0.26319999999999999</c:v>
                </c:pt>
                <c:pt idx="9">
                  <c:v>0.24340000000000001</c:v>
                </c:pt>
              </c:numCache>
            </c:numRef>
          </c:val>
          <c:smooth val="0"/>
          <c:extLst>
            <c:ext xmlns:c16="http://schemas.microsoft.com/office/drawing/2014/chart" uri="{C3380CC4-5D6E-409C-BE32-E72D297353CC}">
              <c16:uniqueId val="{00000003-B72F-4642-94FA-8F0F1438DB63}"/>
            </c:ext>
          </c:extLst>
        </c:ser>
        <c:dLbls>
          <c:showLegendKey val="0"/>
          <c:showVal val="0"/>
          <c:showCatName val="0"/>
          <c:showSerName val="0"/>
          <c:showPercent val="0"/>
          <c:showBubbleSize val="0"/>
        </c:dLbls>
        <c:marker val="1"/>
        <c:smooth val="0"/>
        <c:axId val="1051254559"/>
        <c:axId val="1051255391"/>
      </c:lineChart>
      <c:catAx>
        <c:axId val="1051254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1255391"/>
        <c:crosses val="autoZero"/>
        <c:auto val="1"/>
        <c:lblAlgn val="ctr"/>
        <c:lblOffset val="100"/>
        <c:noMultiLvlLbl val="0"/>
      </c:catAx>
      <c:valAx>
        <c:axId val="1051255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1254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List1!$C$7</c:f>
              <c:strCache>
                <c:ptCount val="1"/>
                <c:pt idx="0">
                  <c:v>2013/2014</c:v>
                </c:pt>
              </c:strCache>
            </c:strRef>
          </c:tx>
          <c:spPr>
            <a:solidFill>
              <a:schemeClr val="accent1"/>
            </a:solidFill>
            <a:ln>
              <a:noFill/>
            </a:ln>
            <a:effectLst/>
          </c:spPr>
          <c:invertIfNegative val="0"/>
          <c:val>
            <c:numRef>
              <c:f>List1!$D$7</c:f>
              <c:numCache>
                <c:formatCode>General</c:formatCode>
                <c:ptCount val="1"/>
                <c:pt idx="0">
                  <c:v>68</c:v>
                </c:pt>
              </c:numCache>
            </c:numRef>
          </c:val>
          <c:extLst>
            <c:ext xmlns:c16="http://schemas.microsoft.com/office/drawing/2014/chart" uri="{C3380CC4-5D6E-409C-BE32-E72D297353CC}">
              <c16:uniqueId val="{00000000-CC79-438F-943A-724F9899AC81}"/>
            </c:ext>
          </c:extLst>
        </c:ser>
        <c:ser>
          <c:idx val="1"/>
          <c:order val="1"/>
          <c:tx>
            <c:strRef>
              <c:f>List1!$C$8</c:f>
              <c:strCache>
                <c:ptCount val="1"/>
                <c:pt idx="0">
                  <c:v>2014/2015</c:v>
                </c:pt>
              </c:strCache>
            </c:strRef>
          </c:tx>
          <c:spPr>
            <a:solidFill>
              <a:schemeClr val="accent2"/>
            </a:solidFill>
            <a:ln>
              <a:noFill/>
            </a:ln>
            <a:effectLst/>
          </c:spPr>
          <c:invertIfNegative val="0"/>
          <c:val>
            <c:numRef>
              <c:f>List1!$D$8</c:f>
              <c:numCache>
                <c:formatCode>General</c:formatCode>
                <c:ptCount val="1"/>
                <c:pt idx="0">
                  <c:v>71</c:v>
                </c:pt>
              </c:numCache>
            </c:numRef>
          </c:val>
          <c:extLst>
            <c:ext xmlns:c16="http://schemas.microsoft.com/office/drawing/2014/chart" uri="{C3380CC4-5D6E-409C-BE32-E72D297353CC}">
              <c16:uniqueId val="{00000001-CC79-438F-943A-724F9899AC81}"/>
            </c:ext>
          </c:extLst>
        </c:ser>
        <c:ser>
          <c:idx val="2"/>
          <c:order val="2"/>
          <c:tx>
            <c:strRef>
              <c:f>List1!$C$9</c:f>
              <c:strCache>
                <c:ptCount val="1"/>
                <c:pt idx="0">
                  <c:v>2015/2016</c:v>
                </c:pt>
              </c:strCache>
            </c:strRef>
          </c:tx>
          <c:spPr>
            <a:solidFill>
              <a:schemeClr val="accent3"/>
            </a:solidFill>
            <a:ln>
              <a:noFill/>
            </a:ln>
            <a:effectLst/>
          </c:spPr>
          <c:invertIfNegative val="0"/>
          <c:val>
            <c:numRef>
              <c:f>List1!$D$9</c:f>
              <c:numCache>
                <c:formatCode>General</c:formatCode>
                <c:ptCount val="1"/>
                <c:pt idx="0">
                  <c:v>75</c:v>
                </c:pt>
              </c:numCache>
            </c:numRef>
          </c:val>
          <c:extLst>
            <c:ext xmlns:c16="http://schemas.microsoft.com/office/drawing/2014/chart" uri="{C3380CC4-5D6E-409C-BE32-E72D297353CC}">
              <c16:uniqueId val="{00000002-CC79-438F-943A-724F9899AC81}"/>
            </c:ext>
          </c:extLst>
        </c:ser>
        <c:ser>
          <c:idx val="3"/>
          <c:order val="3"/>
          <c:tx>
            <c:strRef>
              <c:f>List1!$C$10</c:f>
              <c:strCache>
                <c:ptCount val="1"/>
                <c:pt idx="0">
                  <c:v>2016/2017</c:v>
                </c:pt>
              </c:strCache>
            </c:strRef>
          </c:tx>
          <c:spPr>
            <a:solidFill>
              <a:schemeClr val="accent4"/>
            </a:solidFill>
            <a:ln>
              <a:noFill/>
            </a:ln>
            <a:effectLst/>
          </c:spPr>
          <c:invertIfNegative val="0"/>
          <c:val>
            <c:numRef>
              <c:f>List1!$D$10</c:f>
              <c:numCache>
                <c:formatCode>General</c:formatCode>
                <c:ptCount val="1"/>
                <c:pt idx="0">
                  <c:v>78</c:v>
                </c:pt>
              </c:numCache>
            </c:numRef>
          </c:val>
          <c:extLst>
            <c:ext xmlns:c16="http://schemas.microsoft.com/office/drawing/2014/chart" uri="{C3380CC4-5D6E-409C-BE32-E72D297353CC}">
              <c16:uniqueId val="{00000003-CC79-438F-943A-724F9899AC81}"/>
            </c:ext>
          </c:extLst>
        </c:ser>
        <c:ser>
          <c:idx val="4"/>
          <c:order val="4"/>
          <c:tx>
            <c:strRef>
              <c:f>List1!$C$11</c:f>
              <c:strCache>
                <c:ptCount val="1"/>
                <c:pt idx="0">
                  <c:v>2021/2022</c:v>
                </c:pt>
              </c:strCache>
            </c:strRef>
          </c:tx>
          <c:spPr>
            <a:solidFill>
              <a:schemeClr val="accent5"/>
            </a:solidFill>
            <a:ln>
              <a:noFill/>
            </a:ln>
            <a:effectLst/>
          </c:spPr>
          <c:invertIfNegative val="0"/>
          <c:val>
            <c:numRef>
              <c:f>List1!$D$11</c:f>
              <c:numCache>
                <c:formatCode>General</c:formatCode>
                <c:ptCount val="1"/>
                <c:pt idx="0">
                  <c:v>78.2</c:v>
                </c:pt>
              </c:numCache>
            </c:numRef>
          </c:val>
          <c:extLst>
            <c:ext xmlns:c16="http://schemas.microsoft.com/office/drawing/2014/chart" uri="{C3380CC4-5D6E-409C-BE32-E72D297353CC}">
              <c16:uniqueId val="{00000004-CC79-438F-943A-724F9899AC81}"/>
            </c:ext>
          </c:extLst>
        </c:ser>
        <c:dLbls>
          <c:showLegendKey val="0"/>
          <c:showVal val="0"/>
          <c:showCatName val="0"/>
          <c:showSerName val="0"/>
          <c:showPercent val="0"/>
          <c:showBubbleSize val="0"/>
        </c:dLbls>
        <c:gapWidth val="219"/>
        <c:overlap val="-27"/>
        <c:axId val="828171343"/>
        <c:axId val="828173839"/>
      </c:barChart>
      <c:catAx>
        <c:axId val="828171343"/>
        <c:scaling>
          <c:orientation val="minMax"/>
        </c:scaling>
        <c:delete val="1"/>
        <c:axPos val="b"/>
        <c:numFmt formatCode="General" sourceLinked="1"/>
        <c:majorTickMark val="none"/>
        <c:minorTickMark val="none"/>
        <c:tickLblPos val="nextTo"/>
        <c:crossAx val="828173839"/>
        <c:crosses val="autoZero"/>
        <c:auto val="1"/>
        <c:lblAlgn val="ctr"/>
        <c:lblOffset val="100"/>
        <c:noMultiLvlLbl val="0"/>
      </c:catAx>
      <c:valAx>
        <c:axId val="828173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2817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List1!$G$4</c:f>
              <c:strCache>
                <c:ptCount val="1"/>
                <c:pt idx="0">
                  <c:v>žáci - speciální třídy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List1!$F$5:$F$14</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List1!$G$5:$G$14</c:f>
              <c:numCache>
                <c:formatCode>General</c:formatCode>
                <c:ptCount val="10"/>
                <c:pt idx="0">
                  <c:v>3232</c:v>
                </c:pt>
                <c:pt idx="1">
                  <c:v>3330</c:v>
                </c:pt>
                <c:pt idx="2">
                  <c:v>3386</c:v>
                </c:pt>
                <c:pt idx="3">
                  <c:v>3440</c:v>
                </c:pt>
                <c:pt idx="4">
                  <c:v>3525</c:v>
                </c:pt>
                <c:pt idx="5">
                  <c:v>3416</c:v>
                </c:pt>
                <c:pt idx="6">
                  <c:v>3084</c:v>
                </c:pt>
                <c:pt idx="7">
                  <c:v>3234</c:v>
                </c:pt>
                <c:pt idx="8">
                  <c:v>3240</c:v>
                </c:pt>
                <c:pt idx="9">
                  <c:v>3308</c:v>
                </c:pt>
              </c:numCache>
            </c:numRef>
          </c:val>
          <c:extLst>
            <c:ext xmlns:c16="http://schemas.microsoft.com/office/drawing/2014/chart" uri="{C3380CC4-5D6E-409C-BE32-E72D297353CC}">
              <c16:uniqueId val="{00000000-5455-4257-B3AA-070C9AA26AE6}"/>
            </c:ext>
          </c:extLst>
        </c:ser>
        <c:ser>
          <c:idx val="1"/>
          <c:order val="1"/>
          <c:tx>
            <c:strRef>
              <c:f>List1!$H$4</c:f>
              <c:strCache>
                <c:ptCount val="1"/>
                <c:pt idx="0">
                  <c:v>žáci - běžně integrovaní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List1!$F$5:$F$14</c:f>
              <c:strCache>
                <c:ptCount val="10"/>
                <c:pt idx="0">
                  <c:v>2012/2013</c:v>
                </c:pt>
                <c:pt idx="1">
                  <c:v>2013/2014</c:v>
                </c:pt>
                <c:pt idx="2">
                  <c:v>2014/2015</c:v>
                </c:pt>
                <c:pt idx="3">
                  <c:v>2015/2016</c:v>
                </c:pt>
                <c:pt idx="4">
                  <c:v>2016/2017</c:v>
                </c:pt>
                <c:pt idx="5">
                  <c:v>2017/2018</c:v>
                </c:pt>
                <c:pt idx="6">
                  <c:v>2018/2019</c:v>
                </c:pt>
                <c:pt idx="7">
                  <c:v>2019/2020</c:v>
                </c:pt>
                <c:pt idx="8">
                  <c:v>2020/2021</c:v>
                </c:pt>
                <c:pt idx="9">
                  <c:v>2021/2022</c:v>
                </c:pt>
              </c:strCache>
            </c:strRef>
          </c:cat>
          <c:val>
            <c:numRef>
              <c:f>List1!$H$5:$H$14</c:f>
              <c:numCache>
                <c:formatCode>General</c:formatCode>
                <c:ptCount val="10"/>
                <c:pt idx="0">
                  <c:v>4317</c:v>
                </c:pt>
                <c:pt idx="1">
                  <c:v>4455</c:v>
                </c:pt>
                <c:pt idx="2">
                  <c:v>5005</c:v>
                </c:pt>
                <c:pt idx="3">
                  <c:v>5273</c:v>
                </c:pt>
                <c:pt idx="4">
                  <c:v>5362</c:v>
                </c:pt>
                <c:pt idx="5">
                  <c:v>6382</c:v>
                </c:pt>
                <c:pt idx="6">
                  <c:v>6785</c:v>
                </c:pt>
                <c:pt idx="7">
                  <c:v>7523</c:v>
                </c:pt>
                <c:pt idx="8">
                  <c:v>7786</c:v>
                </c:pt>
                <c:pt idx="9">
                  <c:v>7884</c:v>
                </c:pt>
              </c:numCache>
            </c:numRef>
          </c:val>
          <c:extLst>
            <c:ext xmlns:c16="http://schemas.microsoft.com/office/drawing/2014/chart" uri="{C3380CC4-5D6E-409C-BE32-E72D297353CC}">
              <c16:uniqueId val="{00000001-5455-4257-B3AA-070C9AA26AE6}"/>
            </c:ext>
          </c:extLst>
        </c:ser>
        <c:dLbls>
          <c:dLblPos val="ctr"/>
          <c:showLegendKey val="0"/>
          <c:showVal val="1"/>
          <c:showCatName val="0"/>
          <c:showSerName val="0"/>
          <c:showPercent val="0"/>
          <c:showBubbleSize val="0"/>
        </c:dLbls>
        <c:gapWidth val="150"/>
        <c:overlap val="100"/>
        <c:axId val="83626208"/>
        <c:axId val="83616224"/>
      </c:barChart>
      <c:catAx>
        <c:axId val="8362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616224"/>
        <c:crosses val="autoZero"/>
        <c:auto val="1"/>
        <c:lblAlgn val="ctr"/>
        <c:lblOffset val="100"/>
        <c:noMultiLvlLbl val="0"/>
      </c:catAx>
      <c:valAx>
        <c:axId val="8361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6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07-41DB-94BF-EBEBFC5E11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07-41DB-94BF-EBEBFC5E11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07-41DB-94BF-EBEBFC5E11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07-41DB-94BF-EBEBFC5E11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07-41DB-94BF-EBEBFC5E112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07-41DB-94BF-EBEBFC5E1126}"/>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7007-41DB-94BF-EBEBFC5E112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007-41DB-94BF-EBEBFC5E112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007-41DB-94BF-EBEBFC5E11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List1!$A$33:$A$41</c:f>
              <c:strCache>
                <c:ptCount val="9"/>
                <c:pt idx="0">
                  <c:v>Předškolní vzdělávání</c:v>
                </c:pt>
                <c:pt idx="1">
                  <c:v>Základní vzdělávání</c:v>
                </c:pt>
                <c:pt idx="2">
                  <c:v>Základní umělecké školy</c:v>
                </c:pt>
                <c:pt idx="3">
                  <c:v>Střední vzdělávání</c:v>
                </c:pt>
                <c:pt idx="4">
                  <c:v>Stravování žáků MŠ, ZŠ a SŠ</c:v>
                </c:pt>
                <c:pt idx="5">
                  <c:v>Ubytovací zařízení</c:v>
                </c:pt>
                <c:pt idx="6">
                  <c:v>Vysoké školy</c:v>
                </c:pt>
                <c:pt idx="7">
                  <c:v>Státní správa</c:v>
                </c:pt>
                <c:pt idx="8">
                  <c:v>Ostatní výdaje</c:v>
                </c:pt>
              </c:strCache>
            </c:strRef>
          </c:cat>
          <c:val>
            <c:numRef>
              <c:f>List1!$F$33:$F$41</c:f>
              <c:numCache>
                <c:formatCode>0.00%\ ;[Red]\-0.00%\ ;\–\ </c:formatCode>
                <c:ptCount val="9"/>
                <c:pt idx="0">
                  <c:v>0.11050710946196038</c:v>
                </c:pt>
                <c:pt idx="1">
                  <c:v>0.36519987399029391</c:v>
                </c:pt>
                <c:pt idx="2">
                  <c:v>2.5539827756011591E-2</c:v>
                </c:pt>
                <c:pt idx="3">
                  <c:v>0.18237369762584971</c:v>
                </c:pt>
                <c:pt idx="4">
                  <c:v>1.9303483475068609E-2</c:v>
                </c:pt>
                <c:pt idx="5">
                  <c:v>2.0730324088770541E-2</c:v>
                </c:pt>
                <c:pt idx="6">
                  <c:v>0.17305546730042914</c:v>
                </c:pt>
                <c:pt idx="7">
                  <c:v>4.4735219792649671E-3</c:v>
                </c:pt>
                <c:pt idx="8">
                  <c:v>9.8816694322350976E-2</c:v>
                </c:pt>
              </c:numCache>
            </c:numRef>
          </c:val>
          <c:extLst>
            <c:ext xmlns:c16="http://schemas.microsoft.com/office/drawing/2014/chart" uri="{C3380CC4-5D6E-409C-BE32-E72D297353CC}">
              <c16:uniqueId val="{00000012-7007-41DB-94BF-EBEBFC5E112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53877403770744"/>
          <c:y val="0.18941500410608184"/>
          <c:w val="0.28967202057910091"/>
          <c:h val="0.69478962368967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List1!$F$7:$F$19</c:f>
              <c:strCache>
                <c:ptCount val="13"/>
                <c:pt idx="0">
                  <c:v>Slovinsko</c:v>
                </c:pt>
                <c:pt idx="1">
                  <c:v>Německo</c:v>
                </c:pt>
                <c:pt idx="2">
                  <c:v>Nizozemí</c:v>
                </c:pt>
                <c:pt idx="3">
                  <c:v>Velká Británie</c:v>
                </c:pt>
                <c:pt idx="4">
                  <c:v>Švýcarsko</c:v>
                </c:pt>
                <c:pt idx="5">
                  <c:v>Polsko</c:v>
                </c:pt>
                <c:pt idx="6">
                  <c:v>Francie</c:v>
                </c:pt>
                <c:pt idx="7">
                  <c:v>Rakousko</c:v>
                </c:pt>
                <c:pt idx="8">
                  <c:v>průměr OECD</c:v>
                </c:pt>
                <c:pt idx="9">
                  <c:v>Česká republika</c:v>
                </c:pt>
                <c:pt idx="10">
                  <c:v>Itálie </c:v>
                </c:pt>
                <c:pt idx="11">
                  <c:v>Maďarsko</c:v>
                </c:pt>
                <c:pt idx="12">
                  <c:v>Slovensko</c:v>
                </c:pt>
              </c:strCache>
            </c:strRef>
          </c:cat>
          <c:val>
            <c:numRef>
              <c:f>List1!$G$7:$G$19</c:f>
              <c:numCache>
                <c:formatCode>General</c:formatCode>
                <c:ptCount val="13"/>
                <c:pt idx="0">
                  <c:v>509</c:v>
                </c:pt>
                <c:pt idx="1">
                  <c:v>500</c:v>
                </c:pt>
                <c:pt idx="2">
                  <c:v>519</c:v>
                </c:pt>
                <c:pt idx="3">
                  <c:v>502</c:v>
                </c:pt>
                <c:pt idx="4">
                  <c:v>515</c:v>
                </c:pt>
                <c:pt idx="5">
                  <c:v>516</c:v>
                </c:pt>
                <c:pt idx="6">
                  <c:v>495</c:v>
                </c:pt>
                <c:pt idx="7">
                  <c:v>499</c:v>
                </c:pt>
                <c:pt idx="8">
                  <c:v>489</c:v>
                </c:pt>
                <c:pt idx="9">
                  <c:v>499</c:v>
                </c:pt>
                <c:pt idx="10">
                  <c:v>487</c:v>
                </c:pt>
                <c:pt idx="11">
                  <c:v>481</c:v>
                </c:pt>
                <c:pt idx="12">
                  <c:v>486</c:v>
                </c:pt>
              </c:numCache>
            </c:numRef>
          </c:val>
          <c:extLst>
            <c:ext xmlns:c16="http://schemas.microsoft.com/office/drawing/2014/chart" uri="{C3380CC4-5D6E-409C-BE32-E72D297353CC}">
              <c16:uniqueId val="{00000000-FA0A-4AC2-8CF0-9A88E15C0D37}"/>
            </c:ext>
          </c:extLst>
        </c:ser>
        <c:dLbls>
          <c:showLegendKey val="0"/>
          <c:showVal val="0"/>
          <c:showCatName val="0"/>
          <c:showSerName val="0"/>
          <c:showPercent val="0"/>
          <c:showBubbleSize val="0"/>
        </c:dLbls>
        <c:gapWidth val="219"/>
        <c:overlap val="-27"/>
        <c:axId val="1514610591"/>
        <c:axId val="1514608511"/>
      </c:barChart>
      <c:catAx>
        <c:axId val="151461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14608511"/>
        <c:crosses val="autoZero"/>
        <c:auto val="1"/>
        <c:lblAlgn val="ctr"/>
        <c:lblOffset val="100"/>
        <c:noMultiLvlLbl val="0"/>
      </c:catAx>
      <c:valAx>
        <c:axId val="151460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14610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List1!$F$7:$F$19</c:f>
              <c:numCache>
                <c:formatCode>General</c:formatCode>
                <c:ptCount val="13"/>
                <c:pt idx="0">
                  <c:v>2003</c:v>
                </c:pt>
                <c:pt idx="1">
                  <c:v>2006</c:v>
                </c:pt>
                <c:pt idx="2">
                  <c:v>2006</c:v>
                </c:pt>
                <c:pt idx="3">
                  <c:v>2006</c:v>
                </c:pt>
                <c:pt idx="4">
                  <c:v>2009</c:v>
                </c:pt>
                <c:pt idx="5">
                  <c:v>2009</c:v>
                </c:pt>
                <c:pt idx="6">
                  <c:v>2009</c:v>
                </c:pt>
                <c:pt idx="7">
                  <c:v>2012</c:v>
                </c:pt>
                <c:pt idx="8">
                  <c:v>2012</c:v>
                </c:pt>
                <c:pt idx="9">
                  <c:v>2012</c:v>
                </c:pt>
                <c:pt idx="10">
                  <c:v>2015</c:v>
                </c:pt>
                <c:pt idx="11">
                  <c:v>2015</c:v>
                </c:pt>
                <c:pt idx="12">
                  <c:v>2015</c:v>
                </c:pt>
              </c:numCache>
            </c:numRef>
          </c:val>
          <c:extLst>
            <c:ext xmlns:c15="http://schemas.microsoft.com/office/drawing/2012/chart" uri="{02D57815-91ED-43cb-92C2-25804820EDAC}">
              <c15:filteredCategoryTitle>
                <c15:cat>
                  <c:multiLvlStrRef>
                    <c:extLst>
                      <c:ext uri="{02D57815-91ED-43cb-92C2-25804820EDAC}">
                        <c15:formulaRef>
                          <c15:sqref>List1!#REF!</c15:sqref>
                        </c15:formulaRef>
                      </c:ext>
                    </c:extLst>
                  </c:multiLvlStrRef>
                </c15:cat>
              </c15:filteredCategoryTitle>
            </c:ext>
            <c:ext xmlns:c16="http://schemas.microsoft.com/office/drawing/2014/chart" uri="{C3380CC4-5D6E-409C-BE32-E72D297353CC}">
              <c16:uniqueId val="{00000000-9E88-4018-9971-F0D145D9CDCD}"/>
            </c:ext>
          </c:extLst>
        </c:ser>
        <c:dLbls>
          <c:showLegendKey val="0"/>
          <c:showVal val="0"/>
          <c:showCatName val="0"/>
          <c:showSerName val="0"/>
          <c:showPercent val="0"/>
          <c:showBubbleSize val="0"/>
        </c:dLbls>
        <c:gapWidth val="219"/>
        <c:overlap val="-27"/>
        <c:axId val="1578171887"/>
        <c:axId val="1578173135"/>
      </c:barChart>
      <c:catAx>
        <c:axId val="157817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8173135"/>
        <c:crosses val="autoZero"/>
        <c:auto val="1"/>
        <c:lblAlgn val="ctr"/>
        <c:lblOffset val="100"/>
        <c:noMultiLvlLbl val="0"/>
      </c:catAx>
      <c:valAx>
        <c:axId val="1578173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8171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List1!$F$3:$F$15</c:f>
              <c:strCache>
                <c:ptCount val="13"/>
                <c:pt idx="0">
                  <c:v>Německo</c:v>
                </c:pt>
                <c:pt idx="1">
                  <c:v>Polsko</c:v>
                </c:pt>
                <c:pt idx="2">
                  <c:v>Slovinsko</c:v>
                </c:pt>
                <c:pt idx="3">
                  <c:v>Nizozemí</c:v>
                </c:pt>
                <c:pt idx="4">
                  <c:v>Francie</c:v>
                </c:pt>
                <c:pt idx="5">
                  <c:v>Velká Británie</c:v>
                </c:pt>
                <c:pt idx="6">
                  <c:v>průměr OECD</c:v>
                </c:pt>
                <c:pt idx="7">
                  <c:v>Švýcarsko</c:v>
                </c:pt>
                <c:pt idx="8">
                  <c:v>ČR</c:v>
                </c:pt>
                <c:pt idx="9">
                  <c:v>Rakousko</c:v>
                </c:pt>
                <c:pt idx="10">
                  <c:v>Itálie</c:v>
                </c:pt>
                <c:pt idx="11">
                  <c:v>Maďarsko</c:v>
                </c:pt>
                <c:pt idx="12">
                  <c:v>Slovensko</c:v>
                </c:pt>
              </c:strCache>
            </c:strRef>
          </c:cat>
          <c:val>
            <c:numRef>
              <c:f>List1!$G$3:$G$15</c:f>
              <c:numCache>
                <c:formatCode>General</c:formatCode>
                <c:ptCount val="13"/>
                <c:pt idx="0">
                  <c:v>498</c:v>
                </c:pt>
                <c:pt idx="1">
                  <c:v>512</c:v>
                </c:pt>
                <c:pt idx="2">
                  <c:v>495</c:v>
                </c:pt>
                <c:pt idx="3">
                  <c:v>485</c:v>
                </c:pt>
                <c:pt idx="4">
                  <c:v>493</c:v>
                </c:pt>
                <c:pt idx="5">
                  <c:v>504</c:v>
                </c:pt>
                <c:pt idx="6">
                  <c:v>487</c:v>
                </c:pt>
                <c:pt idx="7">
                  <c:v>484</c:v>
                </c:pt>
                <c:pt idx="8">
                  <c:v>490</c:v>
                </c:pt>
                <c:pt idx="9">
                  <c:v>484</c:v>
                </c:pt>
                <c:pt idx="10">
                  <c:v>476</c:v>
                </c:pt>
                <c:pt idx="11">
                  <c:v>476</c:v>
                </c:pt>
                <c:pt idx="12">
                  <c:v>458</c:v>
                </c:pt>
              </c:numCache>
            </c:numRef>
          </c:val>
          <c:extLst>
            <c:ext xmlns:c16="http://schemas.microsoft.com/office/drawing/2014/chart" uri="{C3380CC4-5D6E-409C-BE32-E72D297353CC}">
              <c16:uniqueId val="{00000000-A2C3-4C89-8E21-68C6751A1357}"/>
            </c:ext>
          </c:extLst>
        </c:ser>
        <c:dLbls>
          <c:showLegendKey val="0"/>
          <c:showVal val="0"/>
          <c:showCatName val="0"/>
          <c:showSerName val="0"/>
          <c:showPercent val="0"/>
          <c:showBubbleSize val="0"/>
        </c:dLbls>
        <c:gapWidth val="219"/>
        <c:overlap val="-27"/>
        <c:axId val="1717883935"/>
        <c:axId val="1717884351"/>
      </c:barChart>
      <c:catAx>
        <c:axId val="171788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17884351"/>
        <c:crosses val="autoZero"/>
        <c:auto val="1"/>
        <c:lblAlgn val="ctr"/>
        <c:lblOffset val="100"/>
        <c:noMultiLvlLbl val="0"/>
      </c:catAx>
      <c:valAx>
        <c:axId val="1717884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17883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03149606299227E-2"/>
          <c:y val="0.16708333333333336"/>
          <c:w val="0.89019685039370078"/>
          <c:h val="0.54380322251385238"/>
        </c:manualLayout>
      </c:layout>
      <c:lineChart>
        <c:grouping val="standard"/>
        <c:varyColors val="0"/>
        <c:ser>
          <c:idx val="0"/>
          <c:order val="0"/>
          <c:tx>
            <c:strRef>
              <c:f>List1!$M$5</c:f>
              <c:strCache>
                <c:ptCount val="1"/>
                <c:pt idx="0">
                  <c:v>čtenářská gramotnost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List1!$L$6:$L$11</c:f>
              <c:numCache>
                <c:formatCode>General</c:formatCode>
                <c:ptCount val="6"/>
                <c:pt idx="0">
                  <c:v>2003</c:v>
                </c:pt>
                <c:pt idx="1">
                  <c:v>2006</c:v>
                </c:pt>
                <c:pt idx="2">
                  <c:v>2009</c:v>
                </c:pt>
                <c:pt idx="3">
                  <c:v>2012</c:v>
                </c:pt>
                <c:pt idx="4">
                  <c:v>2015</c:v>
                </c:pt>
                <c:pt idx="5">
                  <c:v>2018</c:v>
                </c:pt>
              </c:numCache>
            </c:numRef>
          </c:cat>
          <c:val>
            <c:numRef>
              <c:f>List1!$M$6:$M$11</c:f>
              <c:numCache>
                <c:formatCode>General</c:formatCode>
                <c:ptCount val="6"/>
                <c:pt idx="0">
                  <c:v>489</c:v>
                </c:pt>
                <c:pt idx="1">
                  <c:v>482</c:v>
                </c:pt>
                <c:pt idx="2">
                  <c:v>479</c:v>
                </c:pt>
                <c:pt idx="3">
                  <c:v>492</c:v>
                </c:pt>
                <c:pt idx="4">
                  <c:v>488</c:v>
                </c:pt>
                <c:pt idx="5">
                  <c:v>490</c:v>
                </c:pt>
              </c:numCache>
            </c:numRef>
          </c:val>
          <c:smooth val="0"/>
          <c:extLst>
            <c:ext xmlns:c16="http://schemas.microsoft.com/office/drawing/2014/chart" uri="{C3380CC4-5D6E-409C-BE32-E72D297353CC}">
              <c16:uniqueId val="{00000000-8F61-4EC6-B5DA-70B43693F706}"/>
            </c:ext>
          </c:extLst>
        </c:ser>
        <c:ser>
          <c:idx val="1"/>
          <c:order val="1"/>
          <c:tx>
            <c:strRef>
              <c:f>List1!$N$5</c:f>
              <c:strCache>
                <c:ptCount val="1"/>
                <c:pt idx="0">
                  <c:v>matematická gramotnost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List1!$L$6:$L$11</c:f>
              <c:numCache>
                <c:formatCode>General</c:formatCode>
                <c:ptCount val="6"/>
                <c:pt idx="0">
                  <c:v>2003</c:v>
                </c:pt>
                <c:pt idx="1">
                  <c:v>2006</c:v>
                </c:pt>
                <c:pt idx="2">
                  <c:v>2009</c:v>
                </c:pt>
                <c:pt idx="3">
                  <c:v>2012</c:v>
                </c:pt>
                <c:pt idx="4">
                  <c:v>2015</c:v>
                </c:pt>
                <c:pt idx="5">
                  <c:v>2018</c:v>
                </c:pt>
              </c:numCache>
            </c:numRef>
          </c:cat>
          <c:val>
            <c:numRef>
              <c:f>List1!$N$6:$N$11</c:f>
              <c:numCache>
                <c:formatCode>General</c:formatCode>
                <c:ptCount val="6"/>
                <c:pt idx="0">
                  <c:v>517</c:v>
                </c:pt>
                <c:pt idx="1">
                  <c:v>510</c:v>
                </c:pt>
                <c:pt idx="2">
                  <c:v>492</c:v>
                </c:pt>
                <c:pt idx="3">
                  <c:v>499</c:v>
                </c:pt>
                <c:pt idx="4">
                  <c:v>492</c:v>
                </c:pt>
                <c:pt idx="5">
                  <c:v>499</c:v>
                </c:pt>
              </c:numCache>
            </c:numRef>
          </c:val>
          <c:smooth val="0"/>
          <c:extLst>
            <c:ext xmlns:c16="http://schemas.microsoft.com/office/drawing/2014/chart" uri="{C3380CC4-5D6E-409C-BE32-E72D297353CC}">
              <c16:uniqueId val="{00000001-8F61-4EC6-B5DA-70B43693F706}"/>
            </c:ext>
          </c:extLst>
        </c:ser>
        <c:ser>
          <c:idx val="2"/>
          <c:order val="2"/>
          <c:tx>
            <c:strRef>
              <c:f>List1!$O$5</c:f>
              <c:strCache>
                <c:ptCount val="1"/>
                <c:pt idx="0">
                  <c:v>přírodovědná gramotnost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List1!$L$6:$L$11</c:f>
              <c:numCache>
                <c:formatCode>General</c:formatCode>
                <c:ptCount val="6"/>
                <c:pt idx="0">
                  <c:v>2003</c:v>
                </c:pt>
                <c:pt idx="1">
                  <c:v>2006</c:v>
                </c:pt>
                <c:pt idx="2">
                  <c:v>2009</c:v>
                </c:pt>
                <c:pt idx="3">
                  <c:v>2012</c:v>
                </c:pt>
                <c:pt idx="4">
                  <c:v>2015</c:v>
                </c:pt>
                <c:pt idx="5">
                  <c:v>2018</c:v>
                </c:pt>
              </c:numCache>
            </c:numRef>
          </c:cat>
          <c:val>
            <c:numRef>
              <c:f>List1!$O$6:$O$11</c:f>
              <c:numCache>
                <c:formatCode>General</c:formatCode>
                <c:ptCount val="6"/>
                <c:pt idx="1">
                  <c:v>512</c:v>
                </c:pt>
                <c:pt idx="2">
                  <c:v>501</c:v>
                </c:pt>
                <c:pt idx="3">
                  <c:v>508</c:v>
                </c:pt>
                <c:pt idx="4">
                  <c:v>493</c:v>
                </c:pt>
                <c:pt idx="5">
                  <c:v>497</c:v>
                </c:pt>
              </c:numCache>
            </c:numRef>
          </c:val>
          <c:smooth val="0"/>
          <c:extLst>
            <c:ext xmlns:c16="http://schemas.microsoft.com/office/drawing/2014/chart" uri="{C3380CC4-5D6E-409C-BE32-E72D297353CC}">
              <c16:uniqueId val="{00000002-8F61-4EC6-B5DA-70B43693F706}"/>
            </c:ext>
          </c:extLst>
        </c:ser>
        <c:dLbls>
          <c:showLegendKey val="0"/>
          <c:showVal val="0"/>
          <c:showCatName val="0"/>
          <c:showSerName val="0"/>
          <c:showPercent val="0"/>
          <c:showBubbleSize val="0"/>
        </c:dLbls>
        <c:marker val="1"/>
        <c:smooth val="0"/>
        <c:axId val="1823661055"/>
        <c:axId val="1823661887"/>
      </c:lineChart>
      <c:catAx>
        <c:axId val="182366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3661887"/>
        <c:crosses val="autoZero"/>
        <c:auto val="1"/>
        <c:lblAlgn val="ctr"/>
        <c:lblOffset val="100"/>
        <c:noMultiLvlLbl val="0"/>
      </c:catAx>
      <c:valAx>
        <c:axId val="1823661887"/>
        <c:scaling>
          <c:orientation val="minMax"/>
          <c:max val="520"/>
          <c:min val="4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366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9C98B-1F01-4A12-852E-F703C263222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1FDACA4C-3262-4E68-9819-970EF6A9CD31}">
      <dgm:prSet phldrT="[Text]"/>
      <dgm:spPr/>
      <dgm:t>
        <a:bodyPr/>
        <a:lstStyle/>
        <a:p>
          <a:r>
            <a:rPr lang="cs-CZ"/>
            <a:t>Řídící výbor</a:t>
          </a:r>
        </a:p>
      </dgm:t>
    </dgm:pt>
    <dgm:pt modelId="{F688451B-5D64-4B1B-B3C2-6C130CAC59B2}" type="parTrans" cxnId="{E89F30F9-F964-46E8-94DA-B2A9F7AD75A2}">
      <dgm:prSet/>
      <dgm:spPr/>
      <dgm:t>
        <a:bodyPr/>
        <a:lstStyle/>
        <a:p>
          <a:endParaRPr lang="cs-CZ"/>
        </a:p>
      </dgm:t>
    </dgm:pt>
    <dgm:pt modelId="{C1F350E4-8F94-4340-85C2-98A532862F8C}" type="sibTrans" cxnId="{E89F30F9-F964-46E8-94DA-B2A9F7AD75A2}">
      <dgm:prSet/>
      <dgm:spPr/>
      <dgm:t>
        <a:bodyPr/>
        <a:lstStyle/>
        <a:p>
          <a:endParaRPr lang="cs-CZ"/>
        </a:p>
      </dgm:t>
    </dgm:pt>
    <dgm:pt modelId="{02CFE347-55DF-4CC2-8DDE-B4D264384812}" type="asst">
      <dgm:prSet phldrT="[Text]"/>
      <dgm:spPr/>
      <dgm:t>
        <a:bodyPr/>
        <a:lstStyle/>
        <a:p>
          <a:r>
            <a:rPr lang="cs-CZ"/>
            <a:t>PS financování</a:t>
          </a:r>
        </a:p>
      </dgm:t>
    </dgm:pt>
    <dgm:pt modelId="{A1144884-0850-4E8B-8C94-F9A2CB880687}" type="parTrans" cxnId="{7E877716-2B6A-488C-947F-DFB4C0A25C5E}">
      <dgm:prSet/>
      <dgm:spPr/>
      <dgm:t>
        <a:bodyPr/>
        <a:lstStyle/>
        <a:p>
          <a:endParaRPr lang="cs-CZ"/>
        </a:p>
      </dgm:t>
    </dgm:pt>
    <dgm:pt modelId="{788675BD-8944-4167-A0F5-B236F81155DB}" type="sibTrans" cxnId="{7E877716-2B6A-488C-947F-DFB4C0A25C5E}">
      <dgm:prSet/>
      <dgm:spPr/>
      <dgm:t>
        <a:bodyPr/>
        <a:lstStyle/>
        <a:p>
          <a:endParaRPr lang="cs-CZ"/>
        </a:p>
      </dgm:t>
    </dgm:pt>
    <dgm:pt modelId="{243350F6-1E1A-4111-B2F8-62D781E280AA}">
      <dgm:prSet phldrT="[Text]"/>
      <dgm:spPr/>
      <dgm:t>
        <a:bodyPr/>
        <a:lstStyle/>
        <a:p>
          <a:r>
            <a:rPr lang="cs-CZ"/>
            <a:t>PS čtenářská gramotnost</a:t>
          </a:r>
        </a:p>
      </dgm:t>
    </dgm:pt>
    <dgm:pt modelId="{D9B3CFD3-C450-402F-971A-3BC4C21690CB}" type="parTrans" cxnId="{1D525E5E-CC91-47A6-8D12-0FD68837D50A}">
      <dgm:prSet/>
      <dgm:spPr/>
      <dgm:t>
        <a:bodyPr/>
        <a:lstStyle/>
        <a:p>
          <a:endParaRPr lang="cs-CZ"/>
        </a:p>
      </dgm:t>
    </dgm:pt>
    <dgm:pt modelId="{62640A15-7BB0-49A0-87EC-719E4B66DBD5}" type="sibTrans" cxnId="{1D525E5E-CC91-47A6-8D12-0FD68837D50A}">
      <dgm:prSet/>
      <dgm:spPr/>
      <dgm:t>
        <a:bodyPr/>
        <a:lstStyle/>
        <a:p>
          <a:endParaRPr lang="cs-CZ"/>
        </a:p>
      </dgm:t>
    </dgm:pt>
    <dgm:pt modelId="{1E186B4A-6908-400D-9ED4-03CCD334ECF4}">
      <dgm:prSet phldrT="[Text]"/>
      <dgm:spPr/>
      <dgm:t>
        <a:bodyPr/>
        <a:lstStyle/>
        <a:p>
          <a:r>
            <a:rPr lang="cs-CZ"/>
            <a:t>PS matematická gramotnost</a:t>
          </a:r>
        </a:p>
      </dgm:t>
    </dgm:pt>
    <dgm:pt modelId="{F7A679E8-F526-4A8B-A835-6C7C7D83F11C}" type="parTrans" cxnId="{CFA81C93-D9EF-4536-BEA7-74E2A2C0CAF1}">
      <dgm:prSet/>
      <dgm:spPr/>
      <dgm:t>
        <a:bodyPr/>
        <a:lstStyle/>
        <a:p>
          <a:endParaRPr lang="cs-CZ"/>
        </a:p>
      </dgm:t>
    </dgm:pt>
    <dgm:pt modelId="{5985641C-C824-4453-B3FB-F090073E9D5F}" type="sibTrans" cxnId="{CFA81C93-D9EF-4536-BEA7-74E2A2C0CAF1}">
      <dgm:prSet/>
      <dgm:spPr/>
      <dgm:t>
        <a:bodyPr/>
        <a:lstStyle/>
        <a:p>
          <a:endParaRPr lang="cs-CZ"/>
        </a:p>
      </dgm:t>
    </dgm:pt>
    <dgm:pt modelId="{AA08C513-62E6-4A1A-AFED-D828E7B8FCA4}">
      <dgm:prSet phldrT="[Text]"/>
      <dgm:spPr/>
      <dgm:t>
        <a:bodyPr/>
        <a:lstStyle/>
        <a:p>
          <a:r>
            <a:rPr lang="cs-CZ"/>
            <a:t>PS polytechnické vzdělání</a:t>
          </a:r>
        </a:p>
      </dgm:t>
    </dgm:pt>
    <dgm:pt modelId="{743D38E5-C9EF-4051-A652-DF3E973DBA4A}" type="parTrans" cxnId="{57DA7BEC-EF7B-4FDC-B498-02D5128B8115}">
      <dgm:prSet/>
      <dgm:spPr/>
      <dgm:t>
        <a:bodyPr/>
        <a:lstStyle/>
        <a:p>
          <a:endParaRPr lang="cs-CZ"/>
        </a:p>
      </dgm:t>
    </dgm:pt>
    <dgm:pt modelId="{AFA5FE78-3B0D-4757-B4E4-63AD3254A216}" type="sibTrans" cxnId="{57DA7BEC-EF7B-4FDC-B498-02D5128B8115}">
      <dgm:prSet/>
      <dgm:spPr/>
      <dgm:t>
        <a:bodyPr/>
        <a:lstStyle/>
        <a:p>
          <a:endParaRPr lang="cs-CZ"/>
        </a:p>
      </dgm:t>
    </dgm:pt>
    <dgm:pt modelId="{67D28216-9C37-401D-BC0E-67FE2A01EAB6}">
      <dgm:prSet/>
      <dgm:spPr/>
      <dgm:t>
        <a:bodyPr/>
        <a:lstStyle/>
        <a:p>
          <a:r>
            <a:rPr lang="cs-CZ"/>
            <a:t>PS rovné příležitosti</a:t>
          </a:r>
        </a:p>
      </dgm:t>
    </dgm:pt>
    <dgm:pt modelId="{CFBF0FF2-3F53-4CEE-AF7F-7E1AE9E2B7E4}" type="parTrans" cxnId="{CD27B298-5D70-404F-AACF-43CA0D29C138}">
      <dgm:prSet/>
      <dgm:spPr/>
      <dgm:t>
        <a:bodyPr/>
        <a:lstStyle/>
        <a:p>
          <a:endParaRPr lang="cs-CZ"/>
        </a:p>
      </dgm:t>
    </dgm:pt>
    <dgm:pt modelId="{FC59882A-9255-4B9A-83EC-76C4BB1CAA37}" type="sibTrans" cxnId="{CD27B298-5D70-404F-AACF-43CA0D29C138}">
      <dgm:prSet/>
      <dgm:spPr/>
      <dgm:t>
        <a:bodyPr/>
        <a:lstStyle/>
        <a:p>
          <a:endParaRPr lang="cs-CZ"/>
        </a:p>
      </dgm:t>
    </dgm:pt>
    <dgm:pt modelId="{8BA6E78F-E86A-4682-B120-1D701DFC90FB}">
      <dgm:prSet/>
      <dgm:spPr/>
      <dgm:t>
        <a:bodyPr/>
        <a:lstStyle/>
        <a:p>
          <a:r>
            <a:rPr lang="cs-CZ"/>
            <a:t>Realizační tým</a:t>
          </a:r>
        </a:p>
      </dgm:t>
    </dgm:pt>
    <dgm:pt modelId="{7CC2BAE8-B9DC-4E86-90DB-191DBC1FE2FD}" type="parTrans" cxnId="{91C63068-9DB0-4165-8A0C-601C115C2242}">
      <dgm:prSet/>
      <dgm:spPr/>
      <dgm:t>
        <a:bodyPr/>
        <a:lstStyle/>
        <a:p>
          <a:endParaRPr lang="cs-CZ"/>
        </a:p>
      </dgm:t>
    </dgm:pt>
    <dgm:pt modelId="{40450D54-5B03-4413-AC42-FC255DF66F63}" type="sibTrans" cxnId="{91C63068-9DB0-4165-8A0C-601C115C2242}">
      <dgm:prSet/>
      <dgm:spPr/>
      <dgm:t>
        <a:bodyPr/>
        <a:lstStyle/>
        <a:p>
          <a:endParaRPr lang="cs-CZ"/>
        </a:p>
      </dgm:t>
    </dgm:pt>
    <dgm:pt modelId="{F922E1E5-AB95-4B2F-BBF1-0E51A7AD8977}" type="pres">
      <dgm:prSet presAssocID="{8029C98B-1F01-4A12-852E-F703C2632220}" presName="hierChild1" presStyleCnt="0">
        <dgm:presLayoutVars>
          <dgm:orgChart val="1"/>
          <dgm:chPref val="1"/>
          <dgm:dir/>
          <dgm:animOne val="branch"/>
          <dgm:animLvl val="lvl"/>
          <dgm:resizeHandles/>
        </dgm:presLayoutVars>
      </dgm:prSet>
      <dgm:spPr/>
    </dgm:pt>
    <dgm:pt modelId="{3313B71B-9033-4EB9-9C39-F77DD922DCFD}" type="pres">
      <dgm:prSet presAssocID="{1FDACA4C-3262-4E68-9819-970EF6A9CD31}" presName="hierRoot1" presStyleCnt="0">
        <dgm:presLayoutVars>
          <dgm:hierBranch val="init"/>
        </dgm:presLayoutVars>
      </dgm:prSet>
      <dgm:spPr/>
    </dgm:pt>
    <dgm:pt modelId="{8594C47E-C73A-4301-A633-CEFF7153FDE6}" type="pres">
      <dgm:prSet presAssocID="{1FDACA4C-3262-4E68-9819-970EF6A9CD31}" presName="rootComposite1" presStyleCnt="0"/>
      <dgm:spPr/>
    </dgm:pt>
    <dgm:pt modelId="{87EFBE25-E630-43F6-8DEE-8B98958865BA}" type="pres">
      <dgm:prSet presAssocID="{1FDACA4C-3262-4E68-9819-970EF6A9CD31}" presName="rootText1" presStyleLbl="node0" presStyleIdx="0" presStyleCnt="2">
        <dgm:presLayoutVars>
          <dgm:chPref val="3"/>
        </dgm:presLayoutVars>
      </dgm:prSet>
      <dgm:spPr/>
    </dgm:pt>
    <dgm:pt modelId="{095F586B-057B-43A2-8C83-8809E586D48A}" type="pres">
      <dgm:prSet presAssocID="{1FDACA4C-3262-4E68-9819-970EF6A9CD31}" presName="rootConnector1" presStyleLbl="node1" presStyleIdx="0" presStyleCnt="0"/>
      <dgm:spPr/>
    </dgm:pt>
    <dgm:pt modelId="{8DFD4887-6D4D-4E5B-A2A4-C0738817F7D4}" type="pres">
      <dgm:prSet presAssocID="{1FDACA4C-3262-4E68-9819-970EF6A9CD31}" presName="hierChild2" presStyleCnt="0"/>
      <dgm:spPr/>
    </dgm:pt>
    <dgm:pt modelId="{4424E76C-DF4C-4EAB-80D0-168F8E9898BB}" type="pres">
      <dgm:prSet presAssocID="{D9B3CFD3-C450-402F-971A-3BC4C21690CB}" presName="Name37" presStyleLbl="parChTrans1D2" presStyleIdx="0" presStyleCnt="5"/>
      <dgm:spPr/>
    </dgm:pt>
    <dgm:pt modelId="{CE976D47-2AE0-4151-9458-2BF4467F8152}" type="pres">
      <dgm:prSet presAssocID="{243350F6-1E1A-4111-B2F8-62D781E280AA}" presName="hierRoot2" presStyleCnt="0">
        <dgm:presLayoutVars>
          <dgm:hierBranch val="init"/>
        </dgm:presLayoutVars>
      </dgm:prSet>
      <dgm:spPr/>
    </dgm:pt>
    <dgm:pt modelId="{ACE40C65-5A04-4FCF-9299-E0D41BF74724}" type="pres">
      <dgm:prSet presAssocID="{243350F6-1E1A-4111-B2F8-62D781E280AA}" presName="rootComposite" presStyleCnt="0"/>
      <dgm:spPr/>
    </dgm:pt>
    <dgm:pt modelId="{3C802BA2-BD1A-460E-A255-78806FCC6048}" type="pres">
      <dgm:prSet presAssocID="{243350F6-1E1A-4111-B2F8-62D781E280AA}" presName="rootText" presStyleLbl="node2" presStyleIdx="0" presStyleCnt="4">
        <dgm:presLayoutVars>
          <dgm:chPref val="3"/>
        </dgm:presLayoutVars>
      </dgm:prSet>
      <dgm:spPr/>
    </dgm:pt>
    <dgm:pt modelId="{D063093F-CB32-4D08-85DA-D099407EF3A8}" type="pres">
      <dgm:prSet presAssocID="{243350F6-1E1A-4111-B2F8-62D781E280AA}" presName="rootConnector" presStyleLbl="node2" presStyleIdx="0" presStyleCnt="4"/>
      <dgm:spPr/>
    </dgm:pt>
    <dgm:pt modelId="{A3A98889-7567-40CC-8A71-EDC2BAFA5E3C}" type="pres">
      <dgm:prSet presAssocID="{243350F6-1E1A-4111-B2F8-62D781E280AA}" presName="hierChild4" presStyleCnt="0"/>
      <dgm:spPr/>
    </dgm:pt>
    <dgm:pt modelId="{47045F71-C391-413F-B0A3-E792AE707FAB}" type="pres">
      <dgm:prSet presAssocID="{243350F6-1E1A-4111-B2F8-62D781E280AA}" presName="hierChild5" presStyleCnt="0"/>
      <dgm:spPr/>
    </dgm:pt>
    <dgm:pt modelId="{75759B2A-BEE0-48B9-A9A6-53DD15B36E4F}" type="pres">
      <dgm:prSet presAssocID="{F7A679E8-F526-4A8B-A835-6C7C7D83F11C}" presName="Name37" presStyleLbl="parChTrans1D2" presStyleIdx="1" presStyleCnt="5"/>
      <dgm:spPr/>
    </dgm:pt>
    <dgm:pt modelId="{8CD20D8B-E563-4738-A526-FA08167FDECC}" type="pres">
      <dgm:prSet presAssocID="{1E186B4A-6908-400D-9ED4-03CCD334ECF4}" presName="hierRoot2" presStyleCnt="0">
        <dgm:presLayoutVars>
          <dgm:hierBranch val="init"/>
        </dgm:presLayoutVars>
      </dgm:prSet>
      <dgm:spPr/>
    </dgm:pt>
    <dgm:pt modelId="{F4C6476E-E676-4938-9B6E-45097E7CCFD9}" type="pres">
      <dgm:prSet presAssocID="{1E186B4A-6908-400D-9ED4-03CCD334ECF4}" presName="rootComposite" presStyleCnt="0"/>
      <dgm:spPr/>
    </dgm:pt>
    <dgm:pt modelId="{6ED4C629-F9B6-4082-A670-F8C2D87C2166}" type="pres">
      <dgm:prSet presAssocID="{1E186B4A-6908-400D-9ED4-03CCD334ECF4}" presName="rootText" presStyleLbl="node2" presStyleIdx="1" presStyleCnt="4">
        <dgm:presLayoutVars>
          <dgm:chPref val="3"/>
        </dgm:presLayoutVars>
      </dgm:prSet>
      <dgm:spPr/>
    </dgm:pt>
    <dgm:pt modelId="{5B7FC827-7520-41D7-A73F-4C8E33A5063C}" type="pres">
      <dgm:prSet presAssocID="{1E186B4A-6908-400D-9ED4-03CCD334ECF4}" presName="rootConnector" presStyleLbl="node2" presStyleIdx="1" presStyleCnt="4"/>
      <dgm:spPr/>
    </dgm:pt>
    <dgm:pt modelId="{D0EF6249-FD17-42A7-9D89-210C412E8A41}" type="pres">
      <dgm:prSet presAssocID="{1E186B4A-6908-400D-9ED4-03CCD334ECF4}" presName="hierChild4" presStyleCnt="0"/>
      <dgm:spPr/>
    </dgm:pt>
    <dgm:pt modelId="{4A1C7D40-4323-4FEA-B5E2-FAFDA728A180}" type="pres">
      <dgm:prSet presAssocID="{1E186B4A-6908-400D-9ED4-03CCD334ECF4}" presName="hierChild5" presStyleCnt="0"/>
      <dgm:spPr/>
    </dgm:pt>
    <dgm:pt modelId="{7D23AEEB-FF01-481D-99D3-7B0BCB2AA716}" type="pres">
      <dgm:prSet presAssocID="{743D38E5-C9EF-4051-A652-DF3E973DBA4A}" presName="Name37" presStyleLbl="parChTrans1D2" presStyleIdx="2" presStyleCnt="5"/>
      <dgm:spPr/>
    </dgm:pt>
    <dgm:pt modelId="{6467B60A-AB17-4A6D-B84E-821609F40D3C}" type="pres">
      <dgm:prSet presAssocID="{AA08C513-62E6-4A1A-AFED-D828E7B8FCA4}" presName="hierRoot2" presStyleCnt="0">
        <dgm:presLayoutVars>
          <dgm:hierBranch val="init"/>
        </dgm:presLayoutVars>
      </dgm:prSet>
      <dgm:spPr/>
    </dgm:pt>
    <dgm:pt modelId="{CA427818-EDD2-4EF1-9085-9012BC72CDAC}" type="pres">
      <dgm:prSet presAssocID="{AA08C513-62E6-4A1A-AFED-D828E7B8FCA4}" presName="rootComposite" presStyleCnt="0"/>
      <dgm:spPr/>
    </dgm:pt>
    <dgm:pt modelId="{240CA48A-43F4-4F47-9B20-FF5D0A26614A}" type="pres">
      <dgm:prSet presAssocID="{AA08C513-62E6-4A1A-AFED-D828E7B8FCA4}" presName="rootText" presStyleLbl="node2" presStyleIdx="2" presStyleCnt="4">
        <dgm:presLayoutVars>
          <dgm:chPref val="3"/>
        </dgm:presLayoutVars>
      </dgm:prSet>
      <dgm:spPr/>
    </dgm:pt>
    <dgm:pt modelId="{CADBA326-1D20-4E4D-9102-305F45468C9C}" type="pres">
      <dgm:prSet presAssocID="{AA08C513-62E6-4A1A-AFED-D828E7B8FCA4}" presName="rootConnector" presStyleLbl="node2" presStyleIdx="2" presStyleCnt="4"/>
      <dgm:spPr/>
    </dgm:pt>
    <dgm:pt modelId="{36C89843-7E82-49B4-92E8-C3030C882C86}" type="pres">
      <dgm:prSet presAssocID="{AA08C513-62E6-4A1A-AFED-D828E7B8FCA4}" presName="hierChild4" presStyleCnt="0"/>
      <dgm:spPr/>
    </dgm:pt>
    <dgm:pt modelId="{825B7813-2CC2-4888-98A6-73877A284319}" type="pres">
      <dgm:prSet presAssocID="{AA08C513-62E6-4A1A-AFED-D828E7B8FCA4}" presName="hierChild5" presStyleCnt="0"/>
      <dgm:spPr/>
    </dgm:pt>
    <dgm:pt modelId="{C694242D-D92D-43B5-9949-3AB1AEE987D6}" type="pres">
      <dgm:prSet presAssocID="{CFBF0FF2-3F53-4CEE-AF7F-7E1AE9E2B7E4}" presName="Name37" presStyleLbl="parChTrans1D2" presStyleIdx="3" presStyleCnt="5"/>
      <dgm:spPr/>
    </dgm:pt>
    <dgm:pt modelId="{891E235B-0CF8-4548-8591-59693C5FC1F0}" type="pres">
      <dgm:prSet presAssocID="{67D28216-9C37-401D-BC0E-67FE2A01EAB6}" presName="hierRoot2" presStyleCnt="0">
        <dgm:presLayoutVars>
          <dgm:hierBranch val="init"/>
        </dgm:presLayoutVars>
      </dgm:prSet>
      <dgm:spPr/>
    </dgm:pt>
    <dgm:pt modelId="{D1D88382-46A5-4F86-99D3-20EC4BC9E925}" type="pres">
      <dgm:prSet presAssocID="{67D28216-9C37-401D-BC0E-67FE2A01EAB6}" presName="rootComposite" presStyleCnt="0"/>
      <dgm:spPr/>
    </dgm:pt>
    <dgm:pt modelId="{BCD354FB-8795-466C-8E0C-A4AB16E591BE}" type="pres">
      <dgm:prSet presAssocID="{67D28216-9C37-401D-BC0E-67FE2A01EAB6}" presName="rootText" presStyleLbl="node2" presStyleIdx="3" presStyleCnt="4">
        <dgm:presLayoutVars>
          <dgm:chPref val="3"/>
        </dgm:presLayoutVars>
      </dgm:prSet>
      <dgm:spPr/>
    </dgm:pt>
    <dgm:pt modelId="{07959F42-B5CA-4238-907A-6D51DD820F59}" type="pres">
      <dgm:prSet presAssocID="{67D28216-9C37-401D-BC0E-67FE2A01EAB6}" presName="rootConnector" presStyleLbl="node2" presStyleIdx="3" presStyleCnt="4"/>
      <dgm:spPr/>
    </dgm:pt>
    <dgm:pt modelId="{071EC81E-365B-4EB5-B238-9F89AB51F7F9}" type="pres">
      <dgm:prSet presAssocID="{67D28216-9C37-401D-BC0E-67FE2A01EAB6}" presName="hierChild4" presStyleCnt="0"/>
      <dgm:spPr/>
    </dgm:pt>
    <dgm:pt modelId="{7213287E-88BA-49DD-B3B9-37514036AF09}" type="pres">
      <dgm:prSet presAssocID="{67D28216-9C37-401D-BC0E-67FE2A01EAB6}" presName="hierChild5" presStyleCnt="0"/>
      <dgm:spPr/>
    </dgm:pt>
    <dgm:pt modelId="{A7DF83CD-9B24-4E9A-97EA-DEA06E9BE1F9}" type="pres">
      <dgm:prSet presAssocID="{1FDACA4C-3262-4E68-9819-970EF6A9CD31}" presName="hierChild3" presStyleCnt="0"/>
      <dgm:spPr/>
    </dgm:pt>
    <dgm:pt modelId="{4A402D89-3831-41E0-BDBB-0614984A6D9E}" type="pres">
      <dgm:prSet presAssocID="{A1144884-0850-4E8B-8C94-F9A2CB880687}" presName="Name111" presStyleLbl="parChTrans1D2" presStyleIdx="4" presStyleCnt="5"/>
      <dgm:spPr/>
    </dgm:pt>
    <dgm:pt modelId="{CE22BBBF-AE14-454E-B317-734E75248EA0}" type="pres">
      <dgm:prSet presAssocID="{02CFE347-55DF-4CC2-8DDE-B4D264384812}" presName="hierRoot3" presStyleCnt="0">
        <dgm:presLayoutVars>
          <dgm:hierBranch val="init"/>
        </dgm:presLayoutVars>
      </dgm:prSet>
      <dgm:spPr/>
    </dgm:pt>
    <dgm:pt modelId="{E7B169EF-2699-4B33-8DD2-2769AFBE21C6}" type="pres">
      <dgm:prSet presAssocID="{02CFE347-55DF-4CC2-8DDE-B4D264384812}" presName="rootComposite3" presStyleCnt="0"/>
      <dgm:spPr/>
    </dgm:pt>
    <dgm:pt modelId="{9319613D-BED9-4037-9690-11072170DAC2}" type="pres">
      <dgm:prSet presAssocID="{02CFE347-55DF-4CC2-8DDE-B4D264384812}" presName="rootText3" presStyleLbl="asst1" presStyleIdx="0" presStyleCnt="1">
        <dgm:presLayoutVars>
          <dgm:chPref val="3"/>
        </dgm:presLayoutVars>
      </dgm:prSet>
      <dgm:spPr/>
    </dgm:pt>
    <dgm:pt modelId="{6147EA1B-ED8D-4B6A-A0EF-1381C272FDFF}" type="pres">
      <dgm:prSet presAssocID="{02CFE347-55DF-4CC2-8DDE-B4D264384812}" presName="rootConnector3" presStyleLbl="asst1" presStyleIdx="0" presStyleCnt="1"/>
      <dgm:spPr/>
    </dgm:pt>
    <dgm:pt modelId="{A2CB1E5C-259F-4F7E-AC73-551AF0CD34F7}" type="pres">
      <dgm:prSet presAssocID="{02CFE347-55DF-4CC2-8DDE-B4D264384812}" presName="hierChild6" presStyleCnt="0"/>
      <dgm:spPr/>
    </dgm:pt>
    <dgm:pt modelId="{15C26EE6-18D1-481E-A620-DF8FA5BD3EEF}" type="pres">
      <dgm:prSet presAssocID="{02CFE347-55DF-4CC2-8DDE-B4D264384812}" presName="hierChild7" presStyleCnt="0"/>
      <dgm:spPr/>
    </dgm:pt>
    <dgm:pt modelId="{A4A6C90A-8661-472F-A1CD-1F59F059C61E}" type="pres">
      <dgm:prSet presAssocID="{8BA6E78F-E86A-4682-B120-1D701DFC90FB}" presName="hierRoot1" presStyleCnt="0">
        <dgm:presLayoutVars>
          <dgm:hierBranch val="init"/>
        </dgm:presLayoutVars>
      </dgm:prSet>
      <dgm:spPr/>
    </dgm:pt>
    <dgm:pt modelId="{E22AAE3F-03E4-451B-879B-B61B039A02B0}" type="pres">
      <dgm:prSet presAssocID="{8BA6E78F-E86A-4682-B120-1D701DFC90FB}" presName="rootComposite1" presStyleCnt="0"/>
      <dgm:spPr/>
    </dgm:pt>
    <dgm:pt modelId="{0489F420-091F-4F0A-8414-5F439A9CACEB}" type="pres">
      <dgm:prSet presAssocID="{8BA6E78F-E86A-4682-B120-1D701DFC90FB}" presName="rootText1" presStyleLbl="node0" presStyleIdx="1" presStyleCnt="2">
        <dgm:presLayoutVars>
          <dgm:chPref val="3"/>
        </dgm:presLayoutVars>
      </dgm:prSet>
      <dgm:spPr/>
    </dgm:pt>
    <dgm:pt modelId="{31022B21-9F7A-4D7A-BFC2-7CD111328E38}" type="pres">
      <dgm:prSet presAssocID="{8BA6E78F-E86A-4682-B120-1D701DFC90FB}" presName="rootConnector1" presStyleLbl="node1" presStyleIdx="0" presStyleCnt="0"/>
      <dgm:spPr/>
    </dgm:pt>
    <dgm:pt modelId="{355670D9-9378-48F0-9211-64BD1ACE4426}" type="pres">
      <dgm:prSet presAssocID="{8BA6E78F-E86A-4682-B120-1D701DFC90FB}" presName="hierChild2" presStyleCnt="0"/>
      <dgm:spPr/>
    </dgm:pt>
    <dgm:pt modelId="{7B02223E-21BA-4637-BD06-76B5C100470F}" type="pres">
      <dgm:prSet presAssocID="{8BA6E78F-E86A-4682-B120-1D701DFC90FB}" presName="hierChild3" presStyleCnt="0"/>
      <dgm:spPr/>
    </dgm:pt>
  </dgm:ptLst>
  <dgm:cxnLst>
    <dgm:cxn modelId="{127A280B-BA1E-4FB1-8D0C-2028D98B1A80}" type="presOf" srcId="{243350F6-1E1A-4111-B2F8-62D781E280AA}" destId="{3C802BA2-BD1A-460E-A255-78806FCC6048}" srcOrd="0" destOrd="0" presId="urn:microsoft.com/office/officeart/2005/8/layout/orgChart1"/>
    <dgm:cxn modelId="{7E877716-2B6A-488C-947F-DFB4C0A25C5E}" srcId="{1FDACA4C-3262-4E68-9819-970EF6A9CD31}" destId="{02CFE347-55DF-4CC2-8DDE-B4D264384812}" srcOrd="0" destOrd="0" parTransId="{A1144884-0850-4E8B-8C94-F9A2CB880687}" sibTransId="{788675BD-8944-4167-A0F5-B236F81155DB}"/>
    <dgm:cxn modelId="{73836A1D-8AC5-4FBC-9689-2F7CF60BE5AD}" type="presOf" srcId="{AA08C513-62E6-4A1A-AFED-D828E7B8FCA4}" destId="{240CA48A-43F4-4F47-9B20-FF5D0A26614A}" srcOrd="0" destOrd="0" presId="urn:microsoft.com/office/officeart/2005/8/layout/orgChart1"/>
    <dgm:cxn modelId="{A4BB6B31-A1AC-4B64-ACB0-4AF36FDA36E6}" type="presOf" srcId="{8029C98B-1F01-4A12-852E-F703C2632220}" destId="{F922E1E5-AB95-4B2F-BBF1-0E51A7AD8977}" srcOrd="0" destOrd="0" presId="urn:microsoft.com/office/officeart/2005/8/layout/orgChart1"/>
    <dgm:cxn modelId="{2B8CB03A-83A8-4960-973D-002A18FBBE51}" type="presOf" srcId="{1E186B4A-6908-400D-9ED4-03CCD334ECF4}" destId="{6ED4C629-F9B6-4082-A670-F8C2D87C2166}" srcOrd="0" destOrd="0" presId="urn:microsoft.com/office/officeart/2005/8/layout/orgChart1"/>
    <dgm:cxn modelId="{8EC2B15B-F042-478C-A3F9-AB674ACF23C5}" type="presOf" srcId="{67D28216-9C37-401D-BC0E-67FE2A01EAB6}" destId="{07959F42-B5CA-4238-907A-6D51DD820F59}" srcOrd="1" destOrd="0" presId="urn:microsoft.com/office/officeart/2005/8/layout/orgChart1"/>
    <dgm:cxn modelId="{1D525E5E-CC91-47A6-8D12-0FD68837D50A}" srcId="{1FDACA4C-3262-4E68-9819-970EF6A9CD31}" destId="{243350F6-1E1A-4111-B2F8-62D781E280AA}" srcOrd="1" destOrd="0" parTransId="{D9B3CFD3-C450-402F-971A-3BC4C21690CB}" sibTransId="{62640A15-7BB0-49A0-87EC-719E4B66DBD5}"/>
    <dgm:cxn modelId="{8BA03144-929C-4EBA-8D48-8B2B512224AC}" type="presOf" srcId="{1E186B4A-6908-400D-9ED4-03CCD334ECF4}" destId="{5B7FC827-7520-41D7-A73F-4C8E33A5063C}" srcOrd="1" destOrd="0" presId="urn:microsoft.com/office/officeart/2005/8/layout/orgChart1"/>
    <dgm:cxn modelId="{D806FA65-F84E-4AED-97C4-12ECAC8AE995}" type="presOf" srcId="{1FDACA4C-3262-4E68-9819-970EF6A9CD31}" destId="{095F586B-057B-43A2-8C83-8809E586D48A}" srcOrd="1" destOrd="0" presId="urn:microsoft.com/office/officeart/2005/8/layout/orgChart1"/>
    <dgm:cxn modelId="{144EBF46-0155-4311-97E9-408DEC68E9C9}" type="presOf" srcId="{743D38E5-C9EF-4051-A652-DF3E973DBA4A}" destId="{7D23AEEB-FF01-481D-99D3-7B0BCB2AA716}" srcOrd="0" destOrd="0" presId="urn:microsoft.com/office/officeart/2005/8/layout/orgChart1"/>
    <dgm:cxn modelId="{91C63068-9DB0-4165-8A0C-601C115C2242}" srcId="{8029C98B-1F01-4A12-852E-F703C2632220}" destId="{8BA6E78F-E86A-4682-B120-1D701DFC90FB}" srcOrd="1" destOrd="0" parTransId="{7CC2BAE8-B9DC-4E86-90DB-191DBC1FE2FD}" sibTransId="{40450D54-5B03-4413-AC42-FC255DF66F63}"/>
    <dgm:cxn modelId="{6F2FA668-6C98-44FD-A449-624877AED99C}" type="presOf" srcId="{A1144884-0850-4E8B-8C94-F9A2CB880687}" destId="{4A402D89-3831-41E0-BDBB-0614984A6D9E}" srcOrd="0" destOrd="0" presId="urn:microsoft.com/office/officeart/2005/8/layout/orgChart1"/>
    <dgm:cxn modelId="{0EDECD4D-C36E-4BC4-B8C3-B548B83FA3C4}" type="presOf" srcId="{CFBF0FF2-3F53-4CEE-AF7F-7E1AE9E2B7E4}" destId="{C694242D-D92D-43B5-9949-3AB1AEE987D6}" srcOrd="0" destOrd="0" presId="urn:microsoft.com/office/officeart/2005/8/layout/orgChart1"/>
    <dgm:cxn modelId="{49B5377A-FD6D-4612-9EDD-DDE66F3B02D3}" type="presOf" srcId="{02CFE347-55DF-4CC2-8DDE-B4D264384812}" destId="{6147EA1B-ED8D-4B6A-A0EF-1381C272FDFF}" srcOrd="1" destOrd="0" presId="urn:microsoft.com/office/officeart/2005/8/layout/orgChart1"/>
    <dgm:cxn modelId="{EC249889-D60E-44E3-9C3C-90757A9061AC}" type="presOf" srcId="{F7A679E8-F526-4A8B-A835-6C7C7D83F11C}" destId="{75759B2A-BEE0-48B9-A9A6-53DD15B36E4F}" srcOrd="0" destOrd="0" presId="urn:microsoft.com/office/officeart/2005/8/layout/orgChart1"/>
    <dgm:cxn modelId="{CFA81C93-D9EF-4536-BEA7-74E2A2C0CAF1}" srcId="{1FDACA4C-3262-4E68-9819-970EF6A9CD31}" destId="{1E186B4A-6908-400D-9ED4-03CCD334ECF4}" srcOrd="2" destOrd="0" parTransId="{F7A679E8-F526-4A8B-A835-6C7C7D83F11C}" sibTransId="{5985641C-C824-4453-B3FB-F090073E9D5F}"/>
    <dgm:cxn modelId="{CD27B298-5D70-404F-AACF-43CA0D29C138}" srcId="{1FDACA4C-3262-4E68-9819-970EF6A9CD31}" destId="{67D28216-9C37-401D-BC0E-67FE2A01EAB6}" srcOrd="4" destOrd="0" parTransId="{CFBF0FF2-3F53-4CEE-AF7F-7E1AE9E2B7E4}" sibTransId="{FC59882A-9255-4B9A-83EC-76C4BB1CAA37}"/>
    <dgm:cxn modelId="{2DE76DA1-BEC0-413C-9122-96B05738D304}" type="presOf" srcId="{1FDACA4C-3262-4E68-9819-970EF6A9CD31}" destId="{87EFBE25-E630-43F6-8DEE-8B98958865BA}" srcOrd="0" destOrd="0" presId="urn:microsoft.com/office/officeart/2005/8/layout/orgChart1"/>
    <dgm:cxn modelId="{8D7238A3-FDE2-450A-BCC7-9C00186387C6}" type="presOf" srcId="{67D28216-9C37-401D-BC0E-67FE2A01EAB6}" destId="{BCD354FB-8795-466C-8E0C-A4AB16E591BE}" srcOrd="0" destOrd="0" presId="urn:microsoft.com/office/officeart/2005/8/layout/orgChart1"/>
    <dgm:cxn modelId="{5EB31DB1-E0F3-43A8-9F6E-4BFEEB490B7E}" type="presOf" srcId="{D9B3CFD3-C450-402F-971A-3BC4C21690CB}" destId="{4424E76C-DF4C-4EAB-80D0-168F8E9898BB}" srcOrd="0" destOrd="0" presId="urn:microsoft.com/office/officeart/2005/8/layout/orgChart1"/>
    <dgm:cxn modelId="{3FA494B1-85A5-49BD-9BAC-B0F7AC0B22DD}" type="presOf" srcId="{02CFE347-55DF-4CC2-8DDE-B4D264384812}" destId="{9319613D-BED9-4037-9690-11072170DAC2}" srcOrd="0" destOrd="0" presId="urn:microsoft.com/office/officeart/2005/8/layout/orgChart1"/>
    <dgm:cxn modelId="{C83D0ECB-C2B7-402A-B675-9A21B4139BB0}" type="presOf" srcId="{8BA6E78F-E86A-4682-B120-1D701DFC90FB}" destId="{31022B21-9F7A-4D7A-BFC2-7CD111328E38}" srcOrd="1" destOrd="0" presId="urn:microsoft.com/office/officeart/2005/8/layout/orgChart1"/>
    <dgm:cxn modelId="{47C1B0D5-45CB-4B2D-B6F3-BFF621B38A74}" type="presOf" srcId="{8BA6E78F-E86A-4682-B120-1D701DFC90FB}" destId="{0489F420-091F-4F0A-8414-5F439A9CACEB}" srcOrd="0" destOrd="0" presId="urn:microsoft.com/office/officeart/2005/8/layout/orgChart1"/>
    <dgm:cxn modelId="{80B367D8-3CA3-4721-9906-521394335A7F}" type="presOf" srcId="{AA08C513-62E6-4A1A-AFED-D828E7B8FCA4}" destId="{CADBA326-1D20-4E4D-9102-305F45468C9C}" srcOrd="1" destOrd="0" presId="urn:microsoft.com/office/officeart/2005/8/layout/orgChart1"/>
    <dgm:cxn modelId="{57DA7BEC-EF7B-4FDC-B498-02D5128B8115}" srcId="{1FDACA4C-3262-4E68-9819-970EF6A9CD31}" destId="{AA08C513-62E6-4A1A-AFED-D828E7B8FCA4}" srcOrd="3" destOrd="0" parTransId="{743D38E5-C9EF-4051-A652-DF3E973DBA4A}" sibTransId="{AFA5FE78-3B0D-4757-B4E4-63AD3254A216}"/>
    <dgm:cxn modelId="{E89F30F9-F964-46E8-94DA-B2A9F7AD75A2}" srcId="{8029C98B-1F01-4A12-852E-F703C2632220}" destId="{1FDACA4C-3262-4E68-9819-970EF6A9CD31}" srcOrd="0" destOrd="0" parTransId="{F688451B-5D64-4B1B-B3C2-6C130CAC59B2}" sibTransId="{C1F350E4-8F94-4340-85C2-98A532862F8C}"/>
    <dgm:cxn modelId="{57ECB7FD-0C35-4FD6-8A76-74A2F4DE9484}" type="presOf" srcId="{243350F6-1E1A-4111-B2F8-62D781E280AA}" destId="{D063093F-CB32-4D08-85DA-D099407EF3A8}" srcOrd="1" destOrd="0" presId="urn:microsoft.com/office/officeart/2005/8/layout/orgChart1"/>
    <dgm:cxn modelId="{E8DFAD3A-205E-498A-9DC9-45BD339E90C0}" type="presParOf" srcId="{F922E1E5-AB95-4B2F-BBF1-0E51A7AD8977}" destId="{3313B71B-9033-4EB9-9C39-F77DD922DCFD}" srcOrd="0" destOrd="0" presId="urn:microsoft.com/office/officeart/2005/8/layout/orgChart1"/>
    <dgm:cxn modelId="{A66EC0C3-6F84-4272-8357-881FB7DB0EEF}" type="presParOf" srcId="{3313B71B-9033-4EB9-9C39-F77DD922DCFD}" destId="{8594C47E-C73A-4301-A633-CEFF7153FDE6}" srcOrd="0" destOrd="0" presId="urn:microsoft.com/office/officeart/2005/8/layout/orgChart1"/>
    <dgm:cxn modelId="{160A599D-088C-471B-B382-D8795220A085}" type="presParOf" srcId="{8594C47E-C73A-4301-A633-CEFF7153FDE6}" destId="{87EFBE25-E630-43F6-8DEE-8B98958865BA}" srcOrd="0" destOrd="0" presId="urn:microsoft.com/office/officeart/2005/8/layout/orgChart1"/>
    <dgm:cxn modelId="{E1E4A643-9999-4C4C-93B8-E1BB12CC3B80}" type="presParOf" srcId="{8594C47E-C73A-4301-A633-CEFF7153FDE6}" destId="{095F586B-057B-43A2-8C83-8809E586D48A}" srcOrd="1" destOrd="0" presId="urn:microsoft.com/office/officeart/2005/8/layout/orgChart1"/>
    <dgm:cxn modelId="{9F2B3711-4539-44E9-923A-69E295BAD241}" type="presParOf" srcId="{3313B71B-9033-4EB9-9C39-F77DD922DCFD}" destId="{8DFD4887-6D4D-4E5B-A2A4-C0738817F7D4}" srcOrd="1" destOrd="0" presId="urn:microsoft.com/office/officeart/2005/8/layout/orgChart1"/>
    <dgm:cxn modelId="{EB4ABE04-D4CB-400F-A93E-2E3554EFA2EE}" type="presParOf" srcId="{8DFD4887-6D4D-4E5B-A2A4-C0738817F7D4}" destId="{4424E76C-DF4C-4EAB-80D0-168F8E9898BB}" srcOrd="0" destOrd="0" presId="urn:microsoft.com/office/officeart/2005/8/layout/orgChart1"/>
    <dgm:cxn modelId="{0F4CA03C-6F62-41D3-8D07-4DE44B57CA4A}" type="presParOf" srcId="{8DFD4887-6D4D-4E5B-A2A4-C0738817F7D4}" destId="{CE976D47-2AE0-4151-9458-2BF4467F8152}" srcOrd="1" destOrd="0" presId="urn:microsoft.com/office/officeart/2005/8/layout/orgChart1"/>
    <dgm:cxn modelId="{DEBF98A7-59AE-4792-AB1F-6CF972696C45}" type="presParOf" srcId="{CE976D47-2AE0-4151-9458-2BF4467F8152}" destId="{ACE40C65-5A04-4FCF-9299-E0D41BF74724}" srcOrd="0" destOrd="0" presId="urn:microsoft.com/office/officeart/2005/8/layout/orgChart1"/>
    <dgm:cxn modelId="{8A76848A-20BF-4C96-9C63-625AE2D98165}" type="presParOf" srcId="{ACE40C65-5A04-4FCF-9299-E0D41BF74724}" destId="{3C802BA2-BD1A-460E-A255-78806FCC6048}" srcOrd="0" destOrd="0" presId="urn:microsoft.com/office/officeart/2005/8/layout/orgChart1"/>
    <dgm:cxn modelId="{C2E2D17E-CE64-4F75-9F3E-CE0E62A97298}" type="presParOf" srcId="{ACE40C65-5A04-4FCF-9299-E0D41BF74724}" destId="{D063093F-CB32-4D08-85DA-D099407EF3A8}" srcOrd="1" destOrd="0" presId="urn:microsoft.com/office/officeart/2005/8/layout/orgChart1"/>
    <dgm:cxn modelId="{486A4F74-01B2-4F47-9C6D-BE05100E07DA}" type="presParOf" srcId="{CE976D47-2AE0-4151-9458-2BF4467F8152}" destId="{A3A98889-7567-40CC-8A71-EDC2BAFA5E3C}" srcOrd="1" destOrd="0" presId="urn:microsoft.com/office/officeart/2005/8/layout/orgChart1"/>
    <dgm:cxn modelId="{A8400508-7355-457A-AE2A-34D9232CDA29}" type="presParOf" srcId="{CE976D47-2AE0-4151-9458-2BF4467F8152}" destId="{47045F71-C391-413F-B0A3-E792AE707FAB}" srcOrd="2" destOrd="0" presId="urn:microsoft.com/office/officeart/2005/8/layout/orgChart1"/>
    <dgm:cxn modelId="{3A6FCC75-6EE5-4CA0-9583-C17B0567F62F}" type="presParOf" srcId="{8DFD4887-6D4D-4E5B-A2A4-C0738817F7D4}" destId="{75759B2A-BEE0-48B9-A9A6-53DD15B36E4F}" srcOrd="2" destOrd="0" presId="urn:microsoft.com/office/officeart/2005/8/layout/orgChart1"/>
    <dgm:cxn modelId="{DD38D9E1-87FB-4356-9408-FDC3AFE97BFA}" type="presParOf" srcId="{8DFD4887-6D4D-4E5B-A2A4-C0738817F7D4}" destId="{8CD20D8B-E563-4738-A526-FA08167FDECC}" srcOrd="3" destOrd="0" presId="urn:microsoft.com/office/officeart/2005/8/layout/orgChart1"/>
    <dgm:cxn modelId="{0813BBE5-906E-4FF2-BD52-0FF5399A10BB}" type="presParOf" srcId="{8CD20D8B-E563-4738-A526-FA08167FDECC}" destId="{F4C6476E-E676-4938-9B6E-45097E7CCFD9}" srcOrd="0" destOrd="0" presId="urn:microsoft.com/office/officeart/2005/8/layout/orgChart1"/>
    <dgm:cxn modelId="{1BD4B1C5-9A95-43CF-A4B8-69F1548F49B0}" type="presParOf" srcId="{F4C6476E-E676-4938-9B6E-45097E7CCFD9}" destId="{6ED4C629-F9B6-4082-A670-F8C2D87C2166}" srcOrd="0" destOrd="0" presId="urn:microsoft.com/office/officeart/2005/8/layout/orgChart1"/>
    <dgm:cxn modelId="{9ECBE9FF-80A2-4C0E-BB84-5D25B614234D}" type="presParOf" srcId="{F4C6476E-E676-4938-9B6E-45097E7CCFD9}" destId="{5B7FC827-7520-41D7-A73F-4C8E33A5063C}" srcOrd="1" destOrd="0" presId="urn:microsoft.com/office/officeart/2005/8/layout/orgChart1"/>
    <dgm:cxn modelId="{ABD68ECC-289C-4668-8599-D80CCB24F230}" type="presParOf" srcId="{8CD20D8B-E563-4738-A526-FA08167FDECC}" destId="{D0EF6249-FD17-42A7-9D89-210C412E8A41}" srcOrd="1" destOrd="0" presId="urn:microsoft.com/office/officeart/2005/8/layout/orgChart1"/>
    <dgm:cxn modelId="{94BFE016-7CE1-47E9-8F12-0B6C746ED61C}" type="presParOf" srcId="{8CD20D8B-E563-4738-A526-FA08167FDECC}" destId="{4A1C7D40-4323-4FEA-B5E2-FAFDA728A180}" srcOrd="2" destOrd="0" presId="urn:microsoft.com/office/officeart/2005/8/layout/orgChart1"/>
    <dgm:cxn modelId="{64707C32-99E8-4442-9B8F-D1E47463DA6F}" type="presParOf" srcId="{8DFD4887-6D4D-4E5B-A2A4-C0738817F7D4}" destId="{7D23AEEB-FF01-481D-99D3-7B0BCB2AA716}" srcOrd="4" destOrd="0" presId="urn:microsoft.com/office/officeart/2005/8/layout/orgChart1"/>
    <dgm:cxn modelId="{17732354-2E2A-43ED-A056-11158BA0A8E3}" type="presParOf" srcId="{8DFD4887-6D4D-4E5B-A2A4-C0738817F7D4}" destId="{6467B60A-AB17-4A6D-B84E-821609F40D3C}" srcOrd="5" destOrd="0" presId="urn:microsoft.com/office/officeart/2005/8/layout/orgChart1"/>
    <dgm:cxn modelId="{B081E97C-3065-46C5-BBC6-D23A48550128}" type="presParOf" srcId="{6467B60A-AB17-4A6D-B84E-821609F40D3C}" destId="{CA427818-EDD2-4EF1-9085-9012BC72CDAC}" srcOrd="0" destOrd="0" presId="urn:microsoft.com/office/officeart/2005/8/layout/orgChart1"/>
    <dgm:cxn modelId="{A4CAE26C-64CA-4E7F-B773-2433A81367FF}" type="presParOf" srcId="{CA427818-EDD2-4EF1-9085-9012BC72CDAC}" destId="{240CA48A-43F4-4F47-9B20-FF5D0A26614A}" srcOrd="0" destOrd="0" presId="urn:microsoft.com/office/officeart/2005/8/layout/orgChart1"/>
    <dgm:cxn modelId="{A81464E3-54ED-4E51-A3BC-8A3E8BD3C707}" type="presParOf" srcId="{CA427818-EDD2-4EF1-9085-9012BC72CDAC}" destId="{CADBA326-1D20-4E4D-9102-305F45468C9C}" srcOrd="1" destOrd="0" presId="urn:microsoft.com/office/officeart/2005/8/layout/orgChart1"/>
    <dgm:cxn modelId="{30F5F585-FFFF-4E18-8810-90612436386E}" type="presParOf" srcId="{6467B60A-AB17-4A6D-B84E-821609F40D3C}" destId="{36C89843-7E82-49B4-92E8-C3030C882C86}" srcOrd="1" destOrd="0" presId="urn:microsoft.com/office/officeart/2005/8/layout/orgChart1"/>
    <dgm:cxn modelId="{055097E1-BEB4-485F-846A-24585AC9A343}" type="presParOf" srcId="{6467B60A-AB17-4A6D-B84E-821609F40D3C}" destId="{825B7813-2CC2-4888-98A6-73877A284319}" srcOrd="2" destOrd="0" presId="urn:microsoft.com/office/officeart/2005/8/layout/orgChart1"/>
    <dgm:cxn modelId="{D75FE1FB-D0E2-46BE-876C-E826A4657F0C}" type="presParOf" srcId="{8DFD4887-6D4D-4E5B-A2A4-C0738817F7D4}" destId="{C694242D-D92D-43B5-9949-3AB1AEE987D6}" srcOrd="6" destOrd="0" presId="urn:microsoft.com/office/officeart/2005/8/layout/orgChart1"/>
    <dgm:cxn modelId="{C941729C-ED22-4859-BEA0-6DE7D406E00D}" type="presParOf" srcId="{8DFD4887-6D4D-4E5B-A2A4-C0738817F7D4}" destId="{891E235B-0CF8-4548-8591-59693C5FC1F0}" srcOrd="7" destOrd="0" presId="urn:microsoft.com/office/officeart/2005/8/layout/orgChart1"/>
    <dgm:cxn modelId="{612E24D3-049F-4667-9994-AA17D3B3A548}" type="presParOf" srcId="{891E235B-0CF8-4548-8591-59693C5FC1F0}" destId="{D1D88382-46A5-4F86-99D3-20EC4BC9E925}" srcOrd="0" destOrd="0" presId="urn:microsoft.com/office/officeart/2005/8/layout/orgChart1"/>
    <dgm:cxn modelId="{D36E94FA-3EFB-4239-8907-19DF88A8EFAE}" type="presParOf" srcId="{D1D88382-46A5-4F86-99D3-20EC4BC9E925}" destId="{BCD354FB-8795-466C-8E0C-A4AB16E591BE}" srcOrd="0" destOrd="0" presId="urn:microsoft.com/office/officeart/2005/8/layout/orgChart1"/>
    <dgm:cxn modelId="{C6E5967A-C966-4B1D-B0E7-8F7357EDEDEC}" type="presParOf" srcId="{D1D88382-46A5-4F86-99D3-20EC4BC9E925}" destId="{07959F42-B5CA-4238-907A-6D51DD820F59}" srcOrd="1" destOrd="0" presId="urn:microsoft.com/office/officeart/2005/8/layout/orgChart1"/>
    <dgm:cxn modelId="{757213E9-E68F-48A6-BB59-BF53AD3A5F17}" type="presParOf" srcId="{891E235B-0CF8-4548-8591-59693C5FC1F0}" destId="{071EC81E-365B-4EB5-B238-9F89AB51F7F9}" srcOrd="1" destOrd="0" presId="urn:microsoft.com/office/officeart/2005/8/layout/orgChart1"/>
    <dgm:cxn modelId="{C7F1091A-D008-4AF6-8C38-232E59E9FDF2}" type="presParOf" srcId="{891E235B-0CF8-4548-8591-59693C5FC1F0}" destId="{7213287E-88BA-49DD-B3B9-37514036AF09}" srcOrd="2" destOrd="0" presId="urn:microsoft.com/office/officeart/2005/8/layout/orgChart1"/>
    <dgm:cxn modelId="{9A860E7E-73D1-42D0-B425-4077C4126726}" type="presParOf" srcId="{3313B71B-9033-4EB9-9C39-F77DD922DCFD}" destId="{A7DF83CD-9B24-4E9A-97EA-DEA06E9BE1F9}" srcOrd="2" destOrd="0" presId="urn:microsoft.com/office/officeart/2005/8/layout/orgChart1"/>
    <dgm:cxn modelId="{1D625EDC-8413-4FEC-A844-A18BABF46CB6}" type="presParOf" srcId="{A7DF83CD-9B24-4E9A-97EA-DEA06E9BE1F9}" destId="{4A402D89-3831-41E0-BDBB-0614984A6D9E}" srcOrd="0" destOrd="0" presId="urn:microsoft.com/office/officeart/2005/8/layout/orgChart1"/>
    <dgm:cxn modelId="{A0BFE9AC-398B-40D1-9452-81AE2F0F2FE6}" type="presParOf" srcId="{A7DF83CD-9B24-4E9A-97EA-DEA06E9BE1F9}" destId="{CE22BBBF-AE14-454E-B317-734E75248EA0}" srcOrd="1" destOrd="0" presId="urn:microsoft.com/office/officeart/2005/8/layout/orgChart1"/>
    <dgm:cxn modelId="{043BB43C-EA45-44B8-854D-BD76B411DBC0}" type="presParOf" srcId="{CE22BBBF-AE14-454E-B317-734E75248EA0}" destId="{E7B169EF-2699-4B33-8DD2-2769AFBE21C6}" srcOrd="0" destOrd="0" presId="urn:microsoft.com/office/officeart/2005/8/layout/orgChart1"/>
    <dgm:cxn modelId="{94E37C8A-E994-4A3D-A328-3C5E711F2746}" type="presParOf" srcId="{E7B169EF-2699-4B33-8DD2-2769AFBE21C6}" destId="{9319613D-BED9-4037-9690-11072170DAC2}" srcOrd="0" destOrd="0" presId="urn:microsoft.com/office/officeart/2005/8/layout/orgChart1"/>
    <dgm:cxn modelId="{40C86A10-F7D9-4747-A064-28527F709FE5}" type="presParOf" srcId="{E7B169EF-2699-4B33-8DD2-2769AFBE21C6}" destId="{6147EA1B-ED8D-4B6A-A0EF-1381C272FDFF}" srcOrd="1" destOrd="0" presId="urn:microsoft.com/office/officeart/2005/8/layout/orgChart1"/>
    <dgm:cxn modelId="{6FCEE3EA-BF99-41EC-AEE0-1F15A38784B3}" type="presParOf" srcId="{CE22BBBF-AE14-454E-B317-734E75248EA0}" destId="{A2CB1E5C-259F-4F7E-AC73-551AF0CD34F7}" srcOrd="1" destOrd="0" presId="urn:microsoft.com/office/officeart/2005/8/layout/orgChart1"/>
    <dgm:cxn modelId="{6331BE58-CA1B-4CFC-89B2-13E5C1C34B52}" type="presParOf" srcId="{CE22BBBF-AE14-454E-B317-734E75248EA0}" destId="{15C26EE6-18D1-481E-A620-DF8FA5BD3EEF}" srcOrd="2" destOrd="0" presId="urn:microsoft.com/office/officeart/2005/8/layout/orgChart1"/>
    <dgm:cxn modelId="{25C15A93-DFA7-434B-8DD2-4978CA5D57D1}" type="presParOf" srcId="{F922E1E5-AB95-4B2F-BBF1-0E51A7AD8977}" destId="{A4A6C90A-8661-472F-A1CD-1F59F059C61E}" srcOrd="1" destOrd="0" presId="urn:microsoft.com/office/officeart/2005/8/layout/orgChart1"/>
    <dgm:cxn modelId="{24CC1B78-1B13-455D-910A-C34B4D3915E4}" type="presParOf" srcId="{A4A6C90A-8661-472F-A1CD-1F59F059C61E}" destId="{E22AAE3F-03E4-451B-879B-B61B039A02B0}" srcOrd="0" destOrd="0" presId="urn:microsoft.com/office/officeart/2005/8/layout/orgChart1"/>
    <dgm:cxn modelId="{9A78D6A6-8953-4F68-A123-40D0A44108EA}" type="presParOf" srcId="{E22AAE3F-03E4-451B-879B-B61B039A02B0}" destId="{0489F420-091F-4F0A-8414-5F439A9CACEB}" srcOrd="0" destOrd="0" presId="urn:microsoft.com/office/officeart/2005/8/layout/orgChart1"/>
    <dgm:cxn modelId="{9AD1F71E-98BC-452A-B85B-25A364981678}" type="presParOf" srcId="{E22AAE3F-03E4-451B-879B-B61B039A02B0}" destId="{31022B21-9F7A-4D7A-BFC2-7CD111328E38}" srcOrd="1" destOrd="0" presId="urn:microsoft.com/office/officeart/2005/8/layout/orgChart1"/>
    <dgm:cxn modelId="{74CAFF52-EABC-4B62-8B29-6AA5EE4D3482}" type="presParOf" srcId="{A4A6C90A-8661-472F-A1CD-1F59F059C61E}" destId="{355670D9-9378-48F0-9211-64BD1ACE4426}" srcOrd="1" destOrd="0" presId="urn:microsoft.com/office/officeart/2005/8/layout/orgChart1"/>
    <dgm:cxn modelId="{36AE4988-D3AC-4A58-8FE8-677F19319112}" type="presParOf" srcId="{A4A6C90A-8661-472F-A1CD-1F59F059C61E}" destId="{7B02223E-21BA-4637-BD06-76B5C100470F}"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9C98B-1F01-4A12-852E-F703C263222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1FDACA4C-3262-4E68-9819-970EF6A9CD31}">
      <dgm:prSet phldrT="[Text]"/>
      <dgm:spPr/>
      <dgm:t>
        <a:bodyPr/>
        <a:lstStyle/>
        <a:p>
          <a:r>
            <a:rPr lang="cs-CZ"/>
            <a:t>Řídící výbor</a:t>
          </a:r>
        </a:p>
      </dgm:t>
    </dgm:pt>
    <dgm:pt modelId="{F688451B-5D64-4B1B-B3C2-6C130CAC59B2}" type="parTrans" cxnId="{E89F30F9-F964-46E8-94DA-B2A9F7AD75A2}">
      <dgm:prSet/>
      <dgm:spPr/>
      <dgm:t>
        <a:bodyPr/>
        <a:lstStyle/>
        <a:p>
          <a:endParaRPr lang="cs-CZ"/>
        </a:p>
      </dgm:t>
    </dgm:pt>
    <dgm:pt modelId="{C1F350E4-8F94-4340-85C2-98A532862F8C}" type="sibTrans" cxnId="{E89F30F9-F964-46E8-94DA-B2A9F7AD75A2}">
      <dgm:prSet/>
      <dgm:spPr/>
      <dgm:t>
        <a:bodyPr/>
        <a:lstStyle/>
        <a:p>
          <a:endParaRPr lang="cs-CZ"/>
        </a:p>
      </dgm:t>
    </dgm:pt>
    <dgm:pt modelId="{02CFE347-55DF-4CC2-8DDE-B4D264384812}" type="asst">
      <dgm:prSet phldrT="[Text]"/>
      <dgm:spPr/>
      <dgm:t>
        <a:bodyPr/>
        <a:lstStyle/>
        <a:p>
          <a:r>
            <a:rPr lang="cs-CZ"/>
            <a:t>PS financování</a:t>
          </a:r>
        </a:p>
      </dgm:t>
    </dgm:pt>
    <dgm:pt modelId="{A1144884-0850-4E8B-8C94-F9A2CB880687}" type="parTrans" cxnId="{7E877716-2B6A-488C-947F-DFB4C0A25C5E}">
      <dgm:prSet/>
      <dgm:spPr/>
      <dgm:t>
        <a:bodyPr/>
        <a:lstStyle/>
        <a:p>
          <a:endParaRPr lang="cs-CZ"/>
        </a:p>
      </dgm:t>
    </dgm:pt>
    <dgm:pt modelId="{788675BD-8944-4167-A0F5-B236F81155DB}" type="sibTrans" cxnId="{7E877716-2B6A-488C-947F-DFB4C0A25C5E}">
      <dgm:prSet/>
      <dgm:spPr/>
      <dgm:t>
        <a:bodyPr/>
        <a:lstStyle/>
        <a:p>
          <a:endParaRPr lang="cs-CZ"/>
        </a:p>
      </dgm:t>
    </dgm:pt>
    <dgm:pt modelId="{243350F6-1E1A-4111-B2F8-62D781E280AA}">
      <dgm:prSet phldrT="[Text]"/>
      <dgm:spPr/>
      <dgm:t>
        <a:bodyPr/>
        <a:lstStyle/>
        <a:p>
          <a:r>
            <a:rPr lang="cs-CZ"/>
            <a:t>PS čtenářská gramotnost</a:t>
          </a:r>
        </a:p>
      </dgm:t>
    </dgm:pt>
    <dgm:pt modelId="{D9B3CFD3-C450-402F-971A-3BC4C21690CB}" type="parTrans" cxnId="{1D525E5E-CC91-47A6-8D12-0FD68837D50A}">
      <dgm:prSet/>
      <dgm:spPr/>
      <dgm:t>
        <a:bodyPr/>
        <a:lstStyle/>
        <a:p>
          <a:endParaRPr lang="cs-CZ"/>
        </a:p>
      </dgm:t>
    </dgm:pt>
    <dgm:pt modelId="{62640A15-7BB0-49A0-87EC-719E4B66DBD5}" type="sibTrans" cxnId="{1D525E5E-CC91-47A6-8D12-0FD68837D50A}">
      <dgm:prSet/>
      <dgm:spPr/>
      <dgm:t>
        <a:bodyPr/>
        <a:lstStyle/>
        <a:p>
          <a:endParaRPr lang="cs-CZ"/>
        </a:p>
      </dgm:t>
    </dgm:pt>
    <dgm:pt modelId="{1E186B4A-6908-400D-9ED4-03CCD334ECF4}">
      <dgm:prSet phldrT="[Text]"/>
      <dgm:spPr/>
      <dgm:t>
        <a:bodyPr/>
        <a:lstStyle/>
        <a:p>
          <a:r>
            <a:rPr lang="cs-CZ"/>
            <a:t>PS matematická gramotnost</a:t>
          </a:r>
        </a:p>
      </dgm:t>
    </dgm:pt>
    <dgm:pt modelId="{F7A679E8-F526-4A8B-A835-6C7C7D83F11C}" type="parTrans" cxnId="{CFA81C93-D9EF-4536-BEA7-74E2A2C0CAF1}">
      <dgm:prSet/>
      <dgm:spPr/>
      <dgm:t>
        <a:bodyPr/>
        <a:lstStyle/>
        <a:p>
          <a:endParaRPr lang="cs-CZ"/>
        </a:p>
      </dgm:t>
    </dgm:pt>
    <dgm:pt modelId="{5985641C-C824-4453-B3FB-F090073E9D5F}" type="sibTrans" cxnId="{CFA81C93-D9EF-4536-BEA7-74E2A2C0CAF1}">
      <dgm:prSet/>
      <dgm:spPr/>
      <dgm:t>
        <a:bodyPr/>
        <a:lstStyle/>
        <a:p>
          <a:endParaRPr lang="cs-CZ"/>
        </a:p>
      </dgm:t>
    </dgm:pt>
    <dgm:pt modelId="{AA08C513-62E6-4A1A-AFED-D828E7B8FCA4}">
      <dgm:prSet phldrT="[Text]"/>
      <dgm:spPr/>
      <dgm:t>
        <a:bodyPr/>
        <a:lstStyle/>
        <a:p>
          <a:r>
            <a:rPr lang="cs-CZ"/>
            <a:t>PS polytechnické vzdělání</a:t>
          </a:r>
        </a:p>
      </dgm:t>
    </dgm:pt>
    <dgm:pt modelId="{743D38E5-C9EF-4051-A652-DF3E973DBA4A}" type="parTrans" cxnId="{57DA7BEC-EF7B-4FDC-B498-02D5128B8115}">
      <dgm:prSet/>
      <dgm:spPr/>
      <dgm:t>
        <a:bodyPr/>
        <a:lstStyle/>
        <a:p>
          <a:endParaRPr lang="cs-CZ"/>
        </a:p>
      </dgm:t>
    </dgm:pt>
    <dgm:pt modelId="{AFA5FE78-3B0D-4757-B4E4-63AD3254A216}" type="sibTrans" cxnId="{57DA7BEC-EF7B-4FDC-B498-02D5128B8115}">
      <dgm:prSet/>
      <dgm:spPr/>
      <dgm:t>
        <a:bodyPr/>
        <a:lstStyle/>
        <a:p>
          <a:endParaRPr lang="cs-CZ"/>
        </a:p>
      </dgm:t>
    </dgm:pt>
    <dgm:pt modelId="{67D28216-9C37-401D-BC0E-67FE2A01EAB6}">
      <dgm:prSet/>
      <dgm:spPr/>
      <dgm:t>
        <a:bodyPr/>
        <a:lstStyle/>
        <a:p>
          <a:r>
            <a:rPr lang="cs-CZ"/>
            <a:t>PS rovné příležitosti</a:t>
          </a:r>
        </a:p>
      </dgm:t>
    </dgm:pt>
    <dgm:pt modelId="{CFBF0FF2-3F53-4CEE-AF7F-7E1AE9E2B7E4}" type="parTrans" cxnId="{CD27B298-5D70-404F-AACF-43CA0D29C138}">
      <dgm:prSet/>
      <dgm:spPr/>
      <dgm:t>
        <a:bodyPr/>
        <a:lstStyle/>
        <a:p>
          <a:endParaRPr lang="cs-CZ"/>
        </a:p>
      </dgm:t>
    </dgm:pt>
    <dgm:pt modelId="{FC59882A-9255-4B9A-83EC-76C4BB1CAA37}" type="sibTrans" cxnId="{CD27B298-5D70-404F-AACF-43CA0D29C138}">
      <dgm:prSet/>
      <dgm:spPr/>
      <dgm:t>
        <a:bodyPr/>
        <a:lstStyle/>
        <a:p>
          <a:endParaRPr lang="cs-CZ"/>
        </a:p>
      </dgm:t>
    </dgm:pt>
    <dgm:pt modelId="{8BA6E78F-E86A-4682-B120-1D701DFC90FB}">
      <dgm:prSet/>
      <dgm:spPr/>
      <dgm:t>
        <a:bodyPr/>
        <a:lstStyle/>
        <a:p>
          <a:r>
            <a:rPr lang="cs-CZ"/>
            <a:t>Realizační tým</a:t>
          </a:r>
        </a:p>
      </dgm:t>
    </dgm:pt>
    <dgm:pt modelId="{7CC2BAE8-B9DC-4E86-90DB-191DBC1FE2FD}" type="parTrans" cxnId="{91C63068-9DB0-4165-8A0C-601C115C2242}">
      <dgm:prSet/>
      <dgm:spPr/>
      <dgm:t>
        <a:bodyPr/>
        <a:lstStyle/>
        <a:p>
          <a:endParaRPr lang="cs-CZ"/>
        </a:p>
      </dgm:t>
    </dgm:pt>
    <dgm:pt modelId="{40450D54-5B03-4413-AC42-FC255DF66F63}" type="sibTrans" cxnId="{91C63068-9DB0-4165-8A0C-601C115C2242}">
      <dgm:prSet/>
      <dgm:spPr/>
      <dgm:t>
        <a:bodyPr/>
        <a:lstStyle/>
        <a:p>
          <a:endParaRPr lang="cs-CZ"/>
        </a:p>
      </dgm:t>
    </dgm:pt>
    <dgm:pt modelId="{E4BFB08F-1A47-4974-9EA4-F00A8A787AF0}">
      <dgm:prSet/>
      <dgm:spPr/>
      <dgm:t>
        <a:bodyPr/>
        <a:lstStyle/>
        <a:p>
          <a:r>
            <a:rPr lang="cs-CZ"/>
            <a:t>PS pro informační technologie a digitalizaci vzdělávání</a:t>
          </a:r>
        </a:p>
      </dgm:t>
    </dgm:pt>
    <dgm:pt modelId="{9AAF893B-E927-4315-A2A0-062332AAC71E}" type="parTrans" cxnId="{57DBE89B-87CF-4966-82C8-7D632067E317}">
      <dgm:prSet/>
      <dgm:spPr/>
      <dgm:t>
        <a:bodyPr/>
        <a:lstStyle/>
        <a:p>
          <a:endParaRPr lang="cs-CZ"/>
        </a:p>
      </dgm:t>
    </dgm:pt>
    <dgm:pt modelId="{AAECC2DF-05E1-449B-BBB7-7D58854004CE}" type="sibTrans" cxnId="{57DBE89B-87CF-4966-82C8-7D632067E317}">
      <dgm:prSet/>
      <dgm:spPr/>
      <dgm:t>
        <a:bodyPr/>
        <a:lstStyle/>
        <a:p>
          <a:endParaRPr lang="cs-CZ"/>
        </a:p>
      </dgm:t>
    </dgm:pt>
    <dgm:pt modelId="{F922E1E5-AB95-4B2F-BBF1-0E51A7AD8977}" type="pres">
      <dgm:prSet presAssocID="{8029C98B-1F01-4A12-852E-F703C2632220}" presName="hierChild1" presStyleCnt="0">
        <dgm:presLayoutVars>
          <dgm:orgChart val="1"/>
          <dgm:chPref val="1"/>
          <dgm:dir/>
          <dgm:animOne val="branch"/>
          <dgm:animLvl val="lvl"/>
          <dgm:resizeHandles/>
        </dgm:presLayoutVars>
      </dgm:prSet>
      <dgm:spPr/>
    </dgm:pt>
    <dgm:pt modelId="{3313B71B-9033-4EB9-9C39-F77DD922DCFD}" type="pres">
      <dgm:prSet presAssocID="{1FDACA4C-3262-4E68-9819-970EF6A9CD31}" presName="hierRoot1" presStyleCnt="0">
        <dgm:presLayoutVars>
          <dgm:hierBranch val="init"/>
        </dgm:presLayoutVars>
      </dgm:prSet>
      <dgm:spPr/>
    </dgm:pt>
    <dgm:pt modelId="{8594C47E-C73A-4301-A633-CEFF7153FDE6}" type="pres">
      <dgm:prSet presAssocID="{1FDACA4C-3262-4E68-9819-970EF6A9CD31}" presName="rootComposite1" presStyleCnt="0"/>
      <dgm:spPr/>
    </dgm:pt>
    <dgm:pt modelId="{87EFBE25-E630-43F6-8DEE-8B98958865BA}" type="pres">
      <dgm:prSet presAssocID="{1FDACA4C-3262-4E68-9819-970EF6A9CD31}" presName="rootText1" presStyleLbl="node0" presStyleIdx="0" presStyleCnt="2">
        <dgm:presLayoutVars>
          <dgm:chPref val="3"/>
        </dgm:presLayoutVars>
      </dgm:prSet>
      <dgm:spPr/>
    </dgm:pt>
    <dgm:pt modelId="{095F586B-057B-43A2-8C83-8809E586D48A}" type="pres">
      <dgm:prSet presAssocID="{1FDACA4C-3262-4E68-9819-970EF6A9CD31}" presName="rootConnector1" presStyleLbl="node1" presStyleIdx="0" presStyleCnt="0"/>
      <dgm:spPr/>
    </dgm:pt>
    <dgm:pt modelId="{8DFD4887-6D4D-4E5B-A2A4-C0738817F7D4}" type="pres">
      <dgm:prSet presAssocID="{1FDACA4C-3262-4E68-9819-970EF6A9CD31}" presName="hierChild2" presStyleCnt="0"/>
      <dgm:spPr/>
    </dgm:pt>
    <dgm:pt modelId="{4424E76C-DF4C-4EAB-80D0-168F8E9898BB}" type="pres">
      <dgm:prSet presAssocID="{D9B3CFD3-C450-402F-971A-3BC4C21690CB}" presName="Name37" presStyleLbl="parChTrans1D2" presStyleIdx="0" presStyleCnt="6"/>
      <dgm:spPr/>
    </dgm:pt>
    <dgm:pt modelId="{CE976D47-2AE0-4151-9458-2BF4467F8152}" type="pres">
      <dgm:prSet presAssocID="{243350F6-1E1A-4111-B2F8-62D781E280AA}" presName="hierRoot2" presStyleCnt="0">
        <dgm:presLayoutVars>
          <dgm:hierBranch val="init"/>
        </dgm:presLayoutVars>
      </dgm:prSet>
      <dgm:spPr/>
    </dgm:pt>
    <dgm:pt modelId="{ACE40C65-5A04-4FCF-9299-E0D41BF74724}" type="pres">
      <dgm:prSet presAssocID="{243350F6-1E1A-4111-B2F8-62D781E280AA}" presName="rootComposite" presStyleCnt="0"/>
      <dgm:spPr/>
    </dgm:pt>
    <dgm:pt modelId="{3C802BA2-BD1A-460E-A255-78806FCC6048}" type="pres">
      <dgm:prSet presAssocID="{243350F6-1E1A-4111-B2F8-62D781E280AA}" presName="rootText" presStyleLbl="node2" presStyleIdx="0" presStyleCnt="5">
        <dgm:presLayoutVars>
          <dgm:chPref val="3"/>
        </dgm:presLayoutVars>
      </dgm:prSet>
      <dgm:spPr/>
    </dgm:pt>
    <dgm:pt modelId="{D063093F-CB32-4D08-85DA-D099407EF3A8}" type="pres">
      <dgm:prSet presAssocID="{243350F6-1E1A-4111-B2F8-62D781E280AA}" presName="rootConnector" presStyleLbl="node2" presStyleIdx="0" presStyleCnt="5"/>
      <dgm:spPr/>
    </dgm:pt>
    <dgm:pt modelId="{A3A98889-7567-40CC-8A71-EDC2BAFA5E3C}" type="pres">
      <dgm:prSet presAssocID="{243350F6-1E1A-4111-B2F8-62D781E280AA}" presName="hierChild4" presStyleCnt="0"/>
      <dgm:spPr/>
    </dgm:pt>
    <dgm:pt modelId="{47045F71-C391-413F-B0A3-E792AE707FAB}" type="pres">
      <dgm:prSet presAssocID="{243350F6-1E1A-4111-B2F8-62D781E280AA}" presName="hierChild5" presStyleCnt="0"/>
      <dgm:spPr/>
    </dgm:pt>
    <dgm:pt modelId="{75759B2A-BEE0-48B9-A9A6-53DD15B36E4F}" type="pres">
      <dgm:prSet presAssocID="{F7A679E8-F526-4A8B-A835-6C7C7D83F11C}" presName="Name37" presStyleLbl="parChTrans1D2" presStyleIdx="1" presStyleCnt="6"/>
      <dgm:spPr/>
    </dgm:pt>
    <dgm:pt modelId="{8CD20D8B-E563-4738-A526-FA08167FDECC}" type="pres">
      <dgm:prSet presAssocID="{1E186B4A-6908-400D-9ED4-03CCD334ECF4}" presName="hierRoot2" presStyleCnt="0">
        <dgm:presLayoutVars>
          <dgm:hierBranch val="init"/>
        </dgm:presLayoutVars>
      </dgm:prSet>
      <dgm:spPr/>
    </dgm:pt>
    <dgm:pt modelId="{F4C6476E-E676-4938-9B6E-45097E7CCFD9}" type="pres">
      <dgm:prSet presAssocID="{1E186B4A-6908-400D-9ED4-03CCD334ECF4}" presName="rootComposite" presStyleCnt="0"/>
      <dgm:spPr/>
    </dgm:pt>
    <dgm:pt modelId="{6ED4C629-F9B6-4082-A670-F8C2D87C2166}" type="pres">
      <dgm:prSet presAssocID="{1E186B4A-6908-400D-9ED4-03CCD334ECF4}" presName="rootText" presStyleLbl="node2" presStyleIdx="1" presStyleCnt="5">
        <dgm:presLayoutVars>
          <dgm:chPref val="3"/>
        </dgm:presLayoutVars>
      </dgm:prSet>
      <dgm:spPr/>
    </dgm:pt>
    <dgm:pt modelId="{5B7FC827-7520-41D7-A73F-4C8E33A5063C}" type="pres">
      <dgm:prSet presAssocID="{1E186B4A-6908-400D-9ED4-03CCD334ECF4}" presName="rootConnector" presStyleLbl="node2" presStyleIdx="1" presStyleCnt="5"/>
      <dgm:spPr/>
    </dgm:pt>
    <dgm:pt modelId="{D0EF6249-FD17-42A7-9D89-210C412E8A41}" type="pres">
      <dgm:prSet presAssocID="{1E186B4A-6908-400D-9ED4-03CCD334ECF4}" presName="hierChild4" presStyleCnt="0"/>
      <dgm:spPr/>
    </dgm:pt>
    <dgm:pt modelId="{4A1C7D40-4323-4FEA-B5E2-FAFDA728A180}" type="pres">
      <dgm:prSet presAssocID="{1E186B4A-6908-400D-9ED4-03CCD334ECF4}" presName="hierChild5" presStyleCnt="0"/>
      <dgm:spPr/>
    </dgm:pt>
    <dgm:pt modelId="{7D23AEEB-FF01-481D-99D3-7B0BCB2AA716}" type="pres">
      <dgm:prSet presAssocID="{743D38E5-C9EF-4051-A652-DF3E973DBA4A}" presName="Name37" presStyleLbl="parChTrans1D2" presStyleIdx="2" presStyleCnt="6"/>
      <dgm:spPr/>
    </dgm:pt>
    <dgm:pt modelId="{6467B60A-AB17-4A6D-B84E-821609F40D3C}" type="pres">
      <dgm:prSet presAssocID="{AA08C513-62E6-4A1A-AFED-D828E7B8FCA4}" presName="hierRoot2" presStyleCnt="0">
        <dgm:presLayoutVars>
          <dgm:hierBranch val="init"/>
        </dgm:presLayoutVars>
      </dgm:prSet>
      <dgm:spPr/>
    </dgm:pt>
    <dgm:pt modelId="{CA427818-EDD2-4EF1-9085-9012BC72CDAC}" type="pres">
      <dgm:prSet presAssocID="{AA08C513-62E6-4A1A-AFED-D828E7B8FCA4}" presName="rootComposite" presStyleCnt="0"/>
      <dgm:spPr/>
    </dgm:pt>
    <dgm:pt modelId="{240CA48A-43F4-4F47-9B20-FF5D0A26614A}" type="pres">
      <dgm:prSet presAssocID="{AA08C513-62E6-4A1A-AFED-D828E7B8FCA4}" presName="rootText" presStyleLbl="node2" presStyleIdx="2" presStyleCnt="5">
        <dgm:presLayoutVars>
          <dgm:chPref val="3"/>
        </dgm:presLayoutVars>
      </dgm:prSet>
      <dgm:spPr/>
    </dgm:pt>
    <dgm:pt modelId="{CADBA326-1D20-4E4D-9102-305F45468C9C}" type="pres">
      <dgm:prSet presAssocID="{AA08C513-62E6-4A1A-AFED-D828E7B8FCA4}" presName="rootConnector" presStyleLbl="node2" presStyleIdx="2" presStyleCnt="5"/>
      <dgm:spPr/>
    </dgm:pt>
    <dgm:pt modelId="{36C89843-7E82-49B4-92E8-C3030C882C86}" type="pres">
      <dgm:prSet presAssocID="{AA08C513-62E6-4A1A-AFED-D828E7B8FCA4}" presName="hierChild4" presStyleCnt="0"/>
      <dgm:spPr/>
    </dgm:pt>
    <dgm:pt modelId="{825B7813-2CC2-4888-98A6-73877A284319}" type="pres">
      <dgm:prSet presAssocID="{AA08C513-62E6-4A1A-AFED-D828E7B8FCA4}" presName="hierChild5" presStyleCnt="0"/>
      <dgm:spPr/>
    </dgm:pt>
    <dgm:pt modelId="{C694242D-D92D-43B5-9949-3AB1AEE987D6}" type="pres">
      <dgm:prSet presAssocID="{CFBF0FF2-3F53-4CEE-AF7F-7E1AE9E2B7E4}" presName="Name37" presStyleLbl="parChTrans1D2" presStyleIdx="3" presStyleCnt="6"/>
      <dgm:spPr/>
    </dgm:pt>
    <dgm:pt modelId="{891E235B-0CF8-4548-8591-59693C5FC1F0}" type="pres">
      <dgm:prSet presAssocID="{67D28216-9C37-401D-BC0E-67FE2A01EAB6}" presName="hierRoot2" presStyleCnt="0">
        <dgm:presLayoutVars>
          <dgm:hierBranch val="init"/>
        </dgm:presLayoutVars>
      </dgm:prSet>
      <dgm:spPr/>
    </dgm:pt>
    <dgm:pt modelId="{D1D88382-46A5-4F86-99D3-20EC4BC9E925}" type="pres">
      <dgm:prSet presAssocID="{67D28216-9C37-401D-BC0E-67FE2A01EAB6}" presName="rootComposite" presStyleCnt="0"/>
      <dgm:spPr/>
    </dgm:pt>
    <dgm:pt modelId="{BCD354FB-8795-466C-8E0C-A4AB16E591BE}" type="pres">
      <dgm:prSet presAssocID="{67D28216-9C37-401D-BC0E-67FE2A01EAB6}" presName="rootText" presStyleLbl="node2" presStyleIdx="3" presStyleCnt="5">
        <dgm:presLayoutVars>
          <dgm:chPref val="3"/>
        </dgm:presLayoutVars>
      </dgm:prSet>
      <dgm:spPr/>
    </dgm:pt>
    <dgm:pt modelId="{07959F42-B5CA-4238-907A-6D51DD820F59}" type="pres">
      <dgm:prSet presAssocID="{67D28216-9C37-401D-BC0E-67FE2A01EAB6}" presName="rootConnector" presStyleLbl="node2" presStyleIdx="3" presStyleCnt="5"/>
      <dgm:spPr/>
    </dgm:pt>
    <dgm:pt modelId="{071EC81E-365B-4EB5-B238-9F89AB51F7F9}" type="pres">
      <dgm:prSet presAssocID="{67D28216-9C37-401D-BC0E-67FE2A01EAB6}" presName="hierChild4" presStyleCnt="0"/>
      <dgm:spPr/>
    </dgm:pt>
    <dgm:pt modelId="{7213287E-88BA-49DD-B3B9-37514036AF09}" type="pres">
      <dgm:prSet presAssocID="{67D28216-9C37-401D-BC0E-67FE2A01EAB6}" presName="hierChild5" presStyleCnt="0"/>
      <dgm:spPr/>
    </dgm:pt>
    <dgm:pt modelId="{3BFF504C-71F8-463F-9CDD-AC4A689A8BE1}" type="pres">
      <dgm:prSet presAssocID="{9AAF893B-E927-4315-A2A0-062332AAC71E}" presName="Name37" presStyleLbl="parChTrans1D2" presStyleIdx="4" presStyleCnt="6"/>
      <dgm:spPr/>
    </dgm:pt>
    <dgm:pt modelId="{A25A2C56-129F-467D-AC4E-CDB6D2AED7B3}" type="pres">
      <dgm:prSet presAssocID="{E4BFB08F-1A47-4974-9EA4-F00A8A787AF0}" presName="hierRoot2" presStyleCnt="0">
        <dgm:presLayoutVars>
          <dgm:hierBranch val="init"/>
        </dgm:presLayoutVars>
      </dgm:prSet>
      <dgm:spPr/>
    </dgm:pt>
    <dgm:pt modelId="{6EE33117-3742-416B-8C9C-0512E081F20A}" type="pres">
      <dgm:prSet presAssocID="{E4BFB08F-1A47-4974-9EA4-F00A8A787AF0}" presName="rootComposite" presStyleCnt="0"/>
      <dgm:spPr/>
    </dgm:pt>
    <dgm:pt modelId="{87608F36-D410-4110-B484-7E01CF97A936}" type="pres">
      <dgm:prSet presAssocID="{E4BFB08F-1A47-4974-9EA4-F00A8A787AF0}" presName="rootText" presStyleLbl="node2" presStyleIdx="4" presStyleCnt="5">
        <dgm:presLayoutVars>
          <dgm:chPref val="3"/>
        </dgm:presLayoutVars>
      </dgm:prSet>
      <dgm:spPr/>
    </dgm:pt>
    <dgm:pt modelId="{1B8F7303-0688-4B85-A652-221D9519A96D}" type="pres">
      <dgm:prSet presAssocID="{E4BFB08F-1A47-4974-9EA4-F00A8A787AF0}" presName="rootConnector" presStyleLbl="node2" presStyleIdx="4" presStyleCnt="5"/>
      <dgm:spPr/>
    </dgm:pt>
    <dgm:pt modelId="{832F64D2-F11A-45DE-906D-97ED2930644A}" type="pres">
      <dgm:prSet presAssocID="{E4BFB08F-1A47-4974-9EA4-F00A8A787AF0}" presName="hierChild4" presStyleCnt="0"/>
      <dgm:spPr/>
    </dgm:pt>
    <dgm:pt modelId="{E9110564-D5B2-4951-8F78-F1F6C81A6B2A}" type="pres">
      <dgm:prSet presAssocID="{E4BFB08F-1A47-4974-9EA4-F00A8A787AF0}" presName="hierChild5" presStyleCnt="0"/>
      <dgm:spPr/>
    </dgm:pt>
    <dgm:pt modelId="{A7DF83CD-9B24-4E9A-97EA-DEA06E9BE1F9}" type="pres">
      <dgm:prSet presAssocID="{1FDACA4C-3262-4E68-9819-970EF6A9CD31}" presName="hierChild3" presStyleCnt="0"/>
      <dgm:spPr/>
    </dgm:pt>
    <dgm:pt modelId="{4A402D89-3831-41E0-BDBB-0614984A6D9E}" type="pres">
      <dgm:prSet presAssocID="{A1144884-0850-4E8B-8C94-F9A2CB880687}" presName="Name111" presStyleLbl="parChTrans1D2" presStyleIdx="5" presStyleCnt="6"/>
      <dgm:spPr/>
    </dgm:pt>
    <dgm:pt modelId="{CE22BBBF-AE14-454E-B317-734E75248EA0}" type="pres">
      <dgm:prSet presAssocID="{02CFE347-55DF-4CC2-8DDE-B4D264384812}" presName="hierRoot3" presStyleCnt="0">
        <dgm:presLayoutVars>
          <dgm:hierBranch val="init"/>
        </dgm:presLayoutVars>
      </dgm:prSet>
      <dgm:spPr/>
    </dgm:pt>
    <dgm:pt modelId="{E7B169EF-2699-4B33-8DD2-2769AFBE21C6}" type="pres">
      <dgm:prSet presAssocID="{02CFE347-55DF-4CC2-8DDE-B4D264384812}" presName="rootComposite3" presStyleCnt="0"/>
      <dgm:spPr/>
    </dgm:pt>
    <dgm:pt modelId="{9319613D-BED9-4037-9690-11072170DAC2}" type="pres">
      <dgm:prSet presAssocID="{02CFE347-55DF-4CC2-8DDE-B4D264384812}" presName="rootText3" presStyleLbl="asst1" presStyleIdx="0" presStyleCnt="1">
        <dgm:presLayoutVars>
          <dgm:chPref val="3"/>
        </dgm:presLayoutVars>
      </dgm:prSet>
      <dgm:spPr/>
    </dgm:pt>
    <dgm:pt modelId="{6147EA1B-ED8D-4B6A-A0EF-1381C272FDFF}" type="pres">
      <dgm:prSet presAssocID="{02CFE347-55DF-4CC2-8DDE-B4D264384812}" presName="rootConnector3" presStyleLbl="asst1" presStyleIdx="0" presStyleCnt="1"/>
      <dgm:spPr/>
    </dgm:pt>
    <dgm:pt modelId="{A2CB1E5C-259F-4F7E-AC73-551AF0CD34F7}" type="pres">
      <dgm:prSet presAssocID="{02CFE347-55DF-4CC2-8DDE-B4D264384812}" presName="hierChild6" presStyleCnt="0"/>
      <dgm:spPr/>
    </dgm:pt>
    <dgm:pt modelId="{15C26EE6-18D1-481E-A620-DF8FA5BD3EEF}" type="pres">
      <dgm:prSet presAssocID="{02CFE347-55DF-4CC2-8DDE-B4D264384812}" presName="hierChild7" presStyleCnt="0"/>
      <dgm:spPr/>
    </dgm:pt>
    <dgm:pt modelId="{A4A6C90A-8661-472F-A1CD-1F59F059C61E}" type="pres">
      <dgm:prSet presAssocID="{8BA6E78F-E86A-4682-B120-1D701DFC90FB}" presName="hierRoot1" presStyleCnt="0">
        <dgm:presLayoutVars>
          <dgm:hierBranch val="init"/>
        </dgm:presLayoutVars>
      </dgm:prSet>
      <dgm:spPr/>
    </dgm:pt>
    <dgm:pt modelId="{E22AAE3F-03E4-451B-879B-B61B039A02B0}" type="pres">
      <dgm:prSet presAssocID="{8BA6E78F-E86A-4682-B120-1D701DFC90FB}" presName="rootComposite1" presStyleCnt="0"/>
      <dgm:spPr/>
    </dgm:pt>
    <dgm:pt modelId="{0489F420-091F-4F0A-8414-5F439A9CACEB}" type="pres">
      <dgm:prSet presAssocID="{8BA6E78F-E86A-4682-B120-1D701DFC90FB}" presName="rootText1" presStyleLbl="node0" presStyleIdx="1" presStyleCnt="2">
        <dgm:presLayoutVars>
          <dgm:chPref val="3"/>
        </dgm:presLayoutVars>
      </dgm:prSet>
      <dgm:spPr/>
    </dgm:pt>
    <dgm:pt modelId="{31022B21-9F7A-4D7A-BFC2-7CD111328E38}" type="pres">
      <dgm:prSet presAssocID="{8BA6E78F-E86A-4682-B120-1D701DFC90FB}" presName="rootConnector1" presStyleLbl="node1" presStyleIdx="0" presStyleCnt="0"/>
      <dgm:spPr/>
    </dgm:pt>
    <dgm:pt modelId="{355670D9-9378-48F0-9211-64BD1ACE4426}" type="pres">
      <dgm:prSet presAssocID="{8BA6E78F-E86A-4682-B120-1D701DFC90FB}" presName="hierChild2" presStyleCnt="0"/>
      <dgm:spPr/>
    </dgm:pt>
    <dgm:pt modelId="{7B02223E-21BA-4637-BD06-76B5C100470F}" type="pres">
      <dgm:prSet presAssocID="{8BA6E78F-E86A-4682-B120-1D701DFC90FB}" presName="hierChild3" presStyleCnt="0"/>
      <dgm:spPr/>
    </dgm:pt>
  </dgm:ptLst>
  <dgm:cxnLst>
    <dgm:cxn modelId="{CA3D1409-1BC4-4503-8BFC-7AE95DCC62B2}" type="presOf" srcId="{D9B3CFD3-C450-402F-971A-3BC4C21690CB}" destId="{4424E76C-DF4C-4EAB-80D0-168F8E9898BB}" srcOrd="0" destOrd="0" presId="urn:microsoft.com/office/officeart/2005/8/layout/orgChart1"/>
    <dgm:cxn modelId="{5D4E7612-D9D0-4007-B144-9E48DF1C1DE9}" type="presOf" srcId="{1E186B4A-6908-400D-9ED4-03CCD334ECF4}" destId="{5B7FC827-7520-41D7-A73F-4C8E33A5063C}" srcOrd="1" destOrd="0" presId="urn:microsoft.com/office/officeart/2005/8/layout/orgChart1"/>
    <dgm:cxn modelId="{1B799912-083F-4676-A221-C11EA85282B4}" type="presOf" srcId="{AA08C513-62E6-4A1A-AFED-D828E7B8FCA4}" destId="{240CA48A-43F4-4F47-9B20-FF5D0A26614A}" srcOrd="0" destOrd="0" presId="urn:microsoft.com/office/officeart/2005/8/layout/orgChart1"/>
    <dgm:cxn modelId="{7E877716-2B6A-488C-947F-DFB4C0A25C5E}" srcId="{1FDACA4C-3262-4E68-9819-970EF6A9CD31}" destId="{02CFE347-55DF-4CC2-8DDE-B4D264384812}" srcOrd="0" destOrd="0" parTransId="{A1144884-0850-4E8B-8C94-F9A2CB880687}" sibTransId="{788675BD-8944-4167-A0F5-B236F81155DB}"/>
    <dgm:cxn modelId="{30D9DF21-A8C4-4017-8780-6F90DE60692D}" type="presOf" srcId="{67D28216-9C37-401D-BC0E-67FE2A01EAB6}" destId="{07959F42-B5CA-4238-907A-6D51DD820F59}" srcOrd="1" destOrd="0" presId="urn:microsoft.com/office/officeart/2005/8/layout/orgChart1"/>
    <dgm:cxn modelId="{9A681C22-17E7-4B40-A8DC-AD0AE522A30F}" type="presOf" srcId="{1FDACA4C-3262-4E68-9819-970EF6A9CD31}" destId="{87EFBE25-E630-43F6-8DEE-8B98958865BA}" srcOrd="0" destOrd="0" presId="urn:microsoft.com/office/officeart/2005/8/layout/orgChart1"/>
    <dgm:cxn modelId="{BB5E2E27-3D8E-4C00-8922-00F22CAC29C8}" type="presOf" srcId="{E4BFB08F-1A47-4974-9EA4-F00A8A787AF0}" destId="{1B8F7303-0688-4B85-A652-221D9519A96D}" srcOrd="1" destOrd="0" presId="urn:microsoft.com/office/officeart/2005/8/layout/orgChart1"/>
    <dgm:cxn modelId="{F0EA3627-0B5E-4EB4-901E-035468B4521A}" type="presOf" srcId="{02CFE347-55DF-4CC2-8DDE-B4D264384812}" destId="{6147EA1B-ED8D-4B6A-A0EF-1381C272FDFF}" srcOrd="1" destOrd="0" presId="urn:microsoft.com/office/officeart/2005/8/layout/orgChart1"/>
    <dgm:cxn modelId="{5A9B4928-1C8C-4759-BC6B-C387EC391EED}" type="presOf" srcId="{8BA6E78F-E86A-4682-B120-1D701DFC90FB}" destId="{31022B21-9F7A-4D7A-BFC2-7CD111328E38}" srcOrd="1" destOrd="0" presId="urn:microsoft.com/office/officeart/2005/8/layout/orgChart1"/>
    <dgm:cxn modelId="{2B223529-DA8B-4E7F-BF85-49FA65F23FE4}" type="presOf" srcId="{02CFE347-55DF-4CC2-8DDE-B4D264384812}" destId="{9319613D-BED9-4037-9690-11072170DAC2}" srcOrd="0" destOrd="0" presId="urn:microsoft.com/office/officeart/2005/8/layout/orgChart1"/>
    <dgm:cxn modelId="{591F0F2A-3383-4CF5-811B-E2AB027D196D}" type="presOf" srcId="{1E186B4A-6908-400D-9ED4-03CCD334ECF4}" destId="{6ED4C629-F9B6-4082-A670-F8C2D87C2166}" srcOrd="0" destOrd="0" presId="urn:microsoft.com/office/officeart/2005/8/layout/orgChart1"/>
    <dgm:cxn modelId="{5BFEF136-A9F3-496C-8191-C436BC3D664D}" type="presOf" srcId="{243350F6-1E1A-4111-B2F8-62D781E280AA}" destId="{D063093F-CB32-4D08-85DA-D099407EF3A8}" srcOrd="1" destOrd="0" presId="urn:microsoft.com/office/officeart/2005/8/layout/orgChart1"/>
    <dgm:cxn modelId="{875F703B-5053-480A-85F8-53C817816AEC}" type="presOf" srcId="{9AAF893B-E927-4315-A2A0-062332AAC71E}" destId="{3BFF504C-71F8-463F-9CDD-AC4A689A8BE1}" srcOrd="0" destOrd="0" presId="urn:microsoft.com/office/officeart/2005/8/layout/orgChart1"/>
    <dgm:cxn modelId="{1D525E5E-CC91-47A6-8D12-0FD68837D50A}" srcId="{1FDACA4C-3262-4E68-9819-970EF6A9CD31}" destId="{243350F6-1E1A-4111-B2F8-62D781E280AA}" srcOrd="1" destOrd="0" parTransId="{D9B3CFD3-C450-402F-971A-3BC4C21690CB}" sibTransId="{62640A15-7BB0-49A0-87EC-719E4B66DBD5}"/>
    <dgm:cxn modelId="{91C63068-9DB0-4165-8A0C-601C115C2242}" srcId="{8029C98B-1F01-4A12-852E-F703C2632220}" destId="{8BA6E78F-E86A-4682-B120-1D701DFC90FB}" srcOrd="1" destOrd="0" parTransId="{7CC2BAE8-B9DC-4E86-90DB-191DBC1FE2FD}" sibTransId="{40450D54-5B03-4413-AC42-FC255DF66F63}"/>
    <dgm:cxn modelId="{3EF68C48-0D84-452A-88F9-4F9BE9805F86}" type="presOf" srcId="{743D38E5-C9EF-4051-A652-DF3E973DBA4A}" destId="{7D23AEEB-FF01-481D-99D3-7B0BCB2AA716}" srcOrd="0" destOrd="0" presId="urn:microsoft.com/office/officeart/2005/8/layout/orgChart1"/>
    <dgm:cxn modelId="{8061CD52-FDE8-4776-A40D-E97EB7432484}" type="presOf" srcId="{67D28216-9C37-401D-BC0E-67FE2A01EAB6}" destId="{BCD354FB-8795-466C-8E0C-A4AB16E591BE}" srcOrd="0" destOrd="0" presId="urn:microsoft.com/office/officeart/2005/8/layout/orgChart1"/>
    <dgm:cxn modelId="{198F1773-1913-413E-AFBE-0A632DA0EC67}" type="presOf" srcId="{1FDACA4C-3262-4E68-9819-970EF6A9CD31}" destId="{095F586B-057B-43A2-8C83-8809E586D48A}" srcOrd="1" destOrd="0" presId="urn:microsoft.com/office/officeart/2005/8/layout/orgChart1"/>
    <dgm:cxn modelId="{518A8954-60A0-4BA4-A862-D81B32C133E0}" type="presOf" srcId="{8BA6E78F-E86A-4682-B120-1D701DFC90FB}" destId="{0489F420-091F-4F0A-8414-5F439A9CACEB}" srcOrd="0" destOrd="0" presId="urn:microsoft.com/office/officeart/2005/8/layout/orgChart1"/>
    <dgm:cxn modelId="{DD546956-6591-41D8-A162-AB645EBB42FA}" type="presOf" srcId="{243350F6-1E1A-4111-B2F8-62D781E280AA}" destId="{3C802BA2-BD1A-460E-A255-78806FCC6048}" srcOrd="0" destOrd="0" presId="urn:microsoft.com/office/officeart/2005/8/layout/orgChart1"/>
    <dgm:cxn modelId="{9502FC56-8EE3-4D3A-B9C2-26742F789061}" type="presOf" srcId="{E4BFB08F-1A47-4974-9EA4-F00A8A787AF0}" destId="{87608F36-D410-4110-B484-7E01CF97A936}" srcOrd="0" destOrd="0" presId="urn:microsoft.com/office/officeart/2005/8/layout/orgChart1"/>
    <dgm:cxn modelId="{CFA81C93-D9EF-4536-BEA7-74E2A2C0CAF1}" srcId="{1FDACA4C-3262-4E68-9819-970EF6A9CD31}" destId="{1E186B4A-6908-400D-9ED4-03CCD334ECF4}" srcOrd="2" destOrd="0" parTransId="{F7A679E8-F526-4A8B-A835-6C7C7D83F11C}" sibTransId="{5985641C-C824-4453-B3FB-F090073E9D5F}"/>
    <dgm:cxn modelId="{CD27B298-5D70-404F-AACF-43CA0D29C138}" srcId="{1FDACA4C-3262-4E68-9819-970EF6A9CD31}" destId="{67D28216-9C37-401D-BC0E-67FE2A01EAB6}" srcOrd="4" destOrd="0" parTransId="{CFBF0FF2-3F53-4CEE-AF7F-7E1AE9E2B7E4}" sibTransId="{FC59882A-9255-4B9A-83EC-76C4BB1CAA37}"/>
    <dgm:cxn modelId="{57DBE89B-87CF-4966-82C8-7D632067E317}" srcId="{1FDACA4C-3262-4E68-9819-970EF6A9CD31}" destId="{E4BFB08F-1A47-4974-9EA4-F00A8A787AF0}" srcOrd="5" destOrd="0" parTransId="{9AAF893B-E927-4315-A2A0-062332AAC71E}" sibTransId="{AAECC2DF-05E1-449B-BBB7-7D58854004CE}"/>
    <dgm:cxn modelId="{D8C1ABB4-A811-4661-909A-93B6B8E6975A}" type="presOf" srcId="{CFBF0FF2-3F53-4CEE-AF7F-7E1AE9E2B7E4}" destId="{C694242D-D92D-43B5-9949-3AB1AEE987D6}" srcOrd="0" destOrd="0" presId="urn:microsoft.com/office/officeart/2005/8/layout/orgChart1"/>
    <dgm:cxn modelId="{763F4EBE-A1A4-40A2-8591-F40EC43E6963}" type="presOf" srcId="{F7A679E8-F526-4A8B-A835-6C7C7D83F11C}" destId="{75759B2A-BEE0-48B9-A9A6-53DD15B36E4F}" srcOrd="0" destOrd="0" presId="urn:microsoft.com/office/officeart/2005/8/layout/orgChart1"/>
    <dgm:cxn modelId="{0C9C12C4-B983-46C4-8083-05DCE52552DD}" type="presOf" srcId="{AA08C513-62E6-4A1A-AFED-D828E7B8FCA4}" destId="{CADBA326-1D20-4E4D-9102-305F45468C9C}" srcOrd="1" destOrd="0" presId="urn:microsoft.com/office/officeart/2005/8/layout/orgChart1"/>
    <dgm:cxn modelId="{1E4AB9D0-2230-4A76-9810-919AA767AF8B}" type="presOf" srcId="{8029C98B-1F01-4A12-852E-F703C2632220}" destId="{F922E1E5-AB95-4B2F-BBF1-0E51A7AD8977}" srcOrd="0" destOrd="0" presId="urn:microsoft.com/office/officeart/2005/8/layout/orgChart1"/>
    <dgm:cxn modelId="{C808E1E6-10E0-4F1C-BCE4-7CC5D0CE3BB9}" type="presOf" srcId="{A1144884-0850-4E8B-8C94-F9A2CB880687}" destId="{4A402D89-3831-41E0-BDBB-0614984A6D9E}" srcOrd="0" destOrd="0" presId="urn:microsoft.com/office/officeart/2005/8/layout/orgChart1"/>
    <dgm:cxn modelId="{57DA7BEC-EF7B-4FDC-B498-02D5128B8115}" srcId="{1FDACA4C-3262-4E68-9819-970EF6A9CD31}" destId="{AA08C513-62E6-4A1A-AFED-D828E7B8FCA4}" srcOrd="3" destOrd="0" parTransId="{743D38E5-C9EF-4051-A652-DF3E973DBA4A}" sibTransId="{AFA5FE78-3B0D-4757-B4E4-63AD3254A216}"/>
    <dgm:cxn modelId="{E89F30F9-F964-46E8-94DA-B2A9F7AD75A2}" srcId="{8029C98B-1F01-4A12-852E-F703C2632220}" destId="{1FDACA4C-3262-4E68-9819-970EF6A9CD31}" srcOrd="0" destOrd="0" parTransId="{F688451B-5D64-4B1B-B3C2-6C130CAC59B2}" sibTransId="{C1F350E4-8F94-4340-85C2-98A532862F8C}"/>
    <dgm:cxn modelId="{A5033212-2C65-44A2-915E-3B33D0BE4344}" type="presParOf" srcId="{F922E1E5-AB95-4B2F-BBF1-0E51A7AD8977}" destId="{3313B71B-9033-4EB9-9C39-F77DD922DCFD}" srcOrd="0" destOrd="0" presId="urn:microsoft.com/office/officeart/2005/8/layout/orgChart1"/>
    <dgm:cxn modelId="{4C07990C-E512-488E-A6B1-A56F42A80E43}" type="presParOf" srcId="{3313B71B-9033-4EB9-9C39-F77DD922DCFD}" destId="{8594C47E-C73A-4301-A633-CEFF7153FDE6}" srcOrd="0" destOrd="0" presId="urn:microsoft.com/office/officeart/2005/8/layout/orgChart1"/>
    <dgm:cxn modelId="{2BB4E71F-F3CD-463B-967D-99098EFC0398}" type="presParOf" srcId="{8594C47E-C73A-4301-A633-CEFF7153FDE6}" destId="{87EFBE25-E630-43F6-8DEE-8B98958865BA}" srcOrd="0" destOrd="0" presId="urn:microsoft.com/office/officeart/2005/8/layout/orgChart1"/>
    <dgm:cxn modelId="{F523B2CB-040A-4DD0-AE05-C5C40FB3DA9C}" type="presParOf" srcId="{8594C47E-C73A-4301-A633-CEFF7153FDE6}" destId="{095F586B-057B-43A2-8C83-8809E586D48A}" srcOrd="1" destOrd="0" presId="urn:microsoft.com/office/officeart/2005/8/layout/orgChart1"/>
    <dgm:cxn modelId="{F6E2517E-1F3F-4DA6-B5F4-A3121E9991C2}" type="presParOf" srcId="{3313B71B-9033-4EB9-9C39-F77DD922DCFD}" destId="{8DFD4887-6D4D-4E5B-A2A4-C0738817F7D4}" srcOrd="1" destOrd="0" presId="urn:microsoft.com/office/officeart/2005/8/layout/orgChart1"/>
    <dgm:cxn modelId="{AB3849C1-D046-4F0F-87EB-4D675E3D4C9F}" type="presParOf" srcId="{8DFD4887-6D4D-4E5B-A2A4-C0738817F7D4}" destId="{4424E76C-DF4C-4EAB-80D0-168F8E9898BB}" srcOrd="0" destOrd="0" presId="urn:microsoft.com/office/officeart/2005/8/layout/orgChart1"/>
    <dgm:cxn modelId="{DD568995-FE35-4E5B-94B3-6C6C7E16F264}" type="presParOf" srcId="{8DFD4887-6D4D-4E5B-A2A4-C0738817F7D4}" destId="{CE976D47-2AE0-4151-9458-2BF4467F8152}" srcOrd="1" destOrd="0" presId="urn:microsoft.com/office/officeart/2005/8/layout/orgChart1"/>
    <dgm:cxn modelId="{F6B3992A-3B04-4BDE-AE76-D9B7C7A69B3C}" type="presParOf" srcId="{CE976D47-2AE0-4151-9458-2BF4467F8152}" destId="{ACE40C65-5A04-4FCF-9299-E0D41BF74724}" srcOrd="0" destOrd="0" presId="urn:microsoft.com/office/officeart/2005/8/layout/orgChart1"/>
    <dgm:cxn modelId="{3605B8D7-BB26-4F66-9875-51748CB46498}" type="presParOf" srcId="{ACE40C65-5A04-4FCF-9299-E0D41BF74724}" destId="{3C802BA2-BD1A-460E-A255-78806FCC6048}" srcOrd="0" destOrd="0" presId="urn:microsoft.com/office/officeart/2005/8/layout/orgChart1"/>
    <dgm:cxn modelId="{B33A39B0-7BCA-4731-8414-98A7E5D8EE2B}" type="presParOf" srcId="{ACE40C65-5A04-4FCF-9299-E0D41BF74724}" destId="{D063093F-CB32-4D08-85DA-D099407EF3A8}" srcOrd="1" destOrd="0" presId="urn:microsoft.com/office/officeart/2005/8/layout/orgChart1"/>
    <dgm:cxn modelId="{A58D74B7-0BF4-40CD-BBC1-D21BA7824678}" type="presParOf" srcId="{CE976D47-2AE0-4151-9458-2BF4467F8152}" destId="{A3A98889-7567-40CC-8A71-EDC2BAFA5E3C}" srcOrd="1" destOrd="0" presId="urn:microsoft.com/office/officeart/2005/8/layout/orgChart1"/>
    <dgm:cxn modelId="{341B3779-373A-4860-9569-1FCAC2942AA4}" type="presParOf" srcId="{CE976D47-2AE0-4151-9458-2BF4467F8152}" destId="{47045F71-C391-413F-B0A3-E792AE707FAB}" srcOrd="2" destOrd="0" presId="urn:microsoft.com/office/officeart/2005/8/layout/orgChart1"/>
    <dgm:cxn modelId="{CE8DC986-3414-41F0-88A1-2DA5EBD6394D}" type="presParOf" srcId="{8DFD4887-6D4D-4E5B-A2A4-C0738817F7D4}" destId="{75759B2A-BEE0-48B9-A9A6-53DD15B36E4F}" srcOrd="2" destOrd="0" presId="urn:microsoft.com/office/officeart/2005/8/layout/orgChart1"/>
    <dgm:cxn modelId="{F5446218-BF6B-4A2C-A3DD-9B064524BD32}" type="presParOf" srcId="{8DFD4887-6D4D-4E5B-A2A4-C0738817F7D4}" destId="{8CD20D8B-E563-4738-A526-FA08167FDECC}" srcOrd="3" destOrd="0" presId="urn:microsoft.com/office/officeart/2005/8/layout/orgChart1"/>
    <dgm:cxn modelId="{8EE1A7E5-0D83-45D0-A9DB-E47F12B404DF}" type="presParOf" srcId="{8CD20D8B-E563-4738-A526-FA08167FDECC}" destId="{F4C6476E-E676-4938-9B6E-45097E7CCFD9}" srcOrd="0" destOrd="0" presId="urn:microsoft.com/office/officeart/2005/8/layout/orgChart1"/>
    <dgm:cxn modelId="{B8E61FD8-E306-44F7-BA5F-BF944EF53C3E}" type="presParOf" srcId="{F4C6476E-E676-4938-9B6E-45097E7CCFD9}" destId="{6ED4C629-F9B6-4082-A670-F8C2D87C2166}" srcOrd="0" destOrd="0" presId="urn:microsoft.com/office/officeart/2005/8/layout/orgChart1"/>
    <dgm:cxn modelId="{078024CC-81DC-4F72-BEAE-99F2E0C83E33}" type="presParOf" srcId="{F4C6476E-E676-4938-9B6E-45097E7CCFD9}" destId="{5B7FC827-7520-41D7-A73F-4C8E33A5063C}" srcOrd="1" destOrd="0" presId="urn:microsoft.com/office/officeart/2005/8/layout/orgChart1"/>
    <dgm:cxn modelId="{F7D04119-87BC-4FD3-9CB0-D5A8628F8CA6}" type="presParOf" srcId="{8CD20D8B-E563-4738-A526-FA08167FDECC}" destId="{D0EF6249-FD17-42A7-9D89-210C412E8A41}" srcOrd="1" destOrd="0" presId="urn:microsoft.com/office/officeart/2005/8/layout/orgChart1"/>
    <dgm:cxn modelId="{CEEE4E6D-3E5B-4931-BB93-64E0CB492C0D}" type="presParOf" srcId="{8CD20D8B-E563-4738-A526-FA08167FDECC}" destId="{4A1C7D40-4323-4FEA-B5E2-FAFDA728A180}" srcOrd="2" destOrd="0" presId="urn:microsoft.com/office/officeart/2005/8/layout/orgChart1"/>
    <dgm:cxn modelId="{049099EB-5094-49F0-8210-C2996C5BFA0B}" type="presParOf" srcId="{8DFD4887-6D4D-4E5B-A2A4-C0738817F7D4}" destId="{7D23AEEB-FF01-481D-99D3-7B0BCB2AA716}" srcOrd="4" destOrd="0" presId="urn:microsoft.com/office/officeart/2005/8/layout/orgChart1"/>
    <dgm:cxn modelId="{578231FB-1155-4EF4-BA06-93B4E85EA9A2}" type="presParOf" srcId="{8DFD4887-6D4D-4E5B-A2A4-C0738817F7D4}" destId="{6467B60A-AB17-4A6D-B84E-821609F40D3C}" srcOrd="5" destOrd="0" presId="urn:microsoft.com/office/officeart/2005/8/layout/orgChart1"/>
    <dgm:cxn modelId="{008BF3D1-4CCB-493A-BE11-E09309BA8F65}" type="presParOf" srcId="{6467B60A-AB17-4A6D-B84E-821609F40D3C}" destId="{CA427818-EDD2-4EF1-9085-9012BC72CDAC}" srcOrd="0" destOrd="0" presId="urn:microsoft.com/office/officeart/2005/8/layout/orgChart1"/>
    <dgm:cxn modelId="{678E8056-94DD-465F-94F5-C6D9CAF631EF}" type="presParOf" srcId="{CA427818-EDD2-4EF1-9085-9012BC72CDAC}" destId="{240CA48A-43F4-4F47-9B20-FF5D0A26614A}" srcOrd="0" destOrd="0" presId="urn:microsoft.com/office/officeart/2005/8/layout/orgChart1"/>
    <dgm:cxn modelId="{216CBB09-76CD-407E-B826-287F27573479}" type="presParOf" srcId="{CA427818-EDD2-4EF1-9085-9012BC72CDAC}" destId="{CADBA326-1D20-4E4D-9102-305F45468C9C}" srcOrd="1" destOrd="0" presId="urn:microsoft.com/office/officeart/2005/8/layout/orgChart1"/>
    <dgm:cxn modelId="{030C29CE-029F-45E8-B895-97B75D58E747}" type="presParOf" srcId="{6467B60A-AB17-4A6D-B84E-821609F40D3C}" destId="{36C89843-7E82-49B4-92E8-C3030C882C86}" srcOrd="1" destOrd="0" presId="urn:microsoft.com/office/officeart/2005/8/layout/orgChart1"/>
    <dgm:cxn modelId="{83D09486-BB9D-48F1-9D69-4AD7937C2724}" type="presParOf" srcId="{6467B60A-AB17-4A6D-B84E-821609F40D3C}" destId="{825B7813-2CC2-4888-98A6-73877A284319}" srcOrd="2" destOrd="0" presId="urn:microsoft.com/office/officeart/2005/8/layout/orgChart1"/>
    <dgm:cxn modelId="{0161B9F1-D40B-4DB4-9C8C-9D504D92E838}" type="presParOf" srcId="{8DFD4887-6D4D-4E5B-A2A4-C0738817F7D4}" destId="{C694242D-D92D-43B5-9949-3AB1AEE987D6}" srcOrd="6" destOrd="0" presId="urn:microsoft.com/office/officeart/2005/8/layout/orgChart1"/>
    <dgm:cxn modelId="{BC395B77-F05E-47AE-8E7C-DA405D1CC8AF}" type="presParOf" srcId="{8DFD4887-6D4D-4E5B-A2A4-C0738817F7D4}" destId="{891E235B-0CF8-4548-8591-59693C5FC1F0}" srcOrd="7" destOrd="0" presId="urn:microsoft.com/office/officeart/2005/8/layout/orgChart1"/>
    <dgm:cxn modelId="{86B6C447-427F-41BC-815D-2CC54A6289E2}" type="presParOf" srcId="{891E235B-0CF8-4548-8591-59693C5FC1F0}" destId="{D1D88382-46A5-4F86-99D3-20EC4BC9E925}" srcOrd="0" destOrd="0" presId="urn:microsoft.com/office/officeart/2005/8/layout/orgChart1"/>
    <dgm:cxn modelId="{D4203095-B0F0-49BA-B37F-24DBE21D9978}" type="presParOf" srcId="{D1D88382-46A5-4F86-99D3-20EC4BC9E925}" destId="{BCD354FB-8795-466C-8E0C-A4AB16E591BE}" srcOrd="0" destOrd="0" presId="urn:microsoft.com/office/officeart/2005/8/layout/orgChart1"/>
    <dgm:cxn modelId="{8E7EB658-5AAC-4679-AE6F-4B1633596BC7}" type="presParOf" srcId="{D1D88382-46A5-4F86-99D3-20EC4BC9E925}" destId="{07959F42-B5CA-4238-907A-6D51DD820F59}" srcOrd="1" destOrd="0" presId="urn:microsoft.com/office/officeart/2005/8/layout/orgChart1"/>
    <dgm:cxn modelId="{E6AE2E21-0EA8-47B4-8A1E-9007D5E2AFF2}" type="presParOf" srcId="{891E235B-0CF8-4548-8591-59693C5FC1F0}" destId="{071EC81E-365B-4EB5-B238-9F89AB51F7F9}" srcOrd="1" destOrd="0" presId="urn:microsoft.com/office/officeart/2005/8/layout/orgChart1"/>
    <dgm:cxn modelId="{8CA563E1-FE82-43CE-B212-0D1E1AFF2F40}" type="presParOf" srcId="{891E235B-0CF8-4548-8591-59693C5FC1F0}" destId="{7213287E-88BA-49DD-B3B9-37514036AF09}" srcOrd="2" destOrd="0" presId="urn:microsoft.com/office/officeart/2005/8/layout/orgChart1"/>
    <dgm:cxn modelId="{DC7C35F9-E024-4C31-82BA-0691EF54A7D1}" type="presParOf" srcId="{8DFD4887-6D4D-4E5B-A2A4-C0738817F7D4}" destId="{3BFF504C-71F8-463F-9CDD-AC4A689A8BE1}" srcOrd="8" destOrd="0" presId="urn:microsoft.com/office/officeart/2005/8/layout/orgChart1"/>
    <dgm:cxn modelId="{975F60D7-9D9E-4D50-87FC-68D8EB853075}" type="presParOf" srcId="{8DFD4887-6D4D-4E5B-A2A4-C0738817F7D4}" destId="{A25A2C56-129F-467D-AC4E-CDB6D2AED7B3}" srcOrd="9" destOrd="0" presId="urn:microsoft.com/office/officeart/2005/8/layout/orgChart1"/>
    <dgm:cxn modelId="{D7E62063-919F-449B-8112-3252C76D99A5}" type="presParOf" srcId="{A25A2C56-129F-467D-AC4E-CDB6D2AED7B3}" destId="{6EE33117-3742-416B-8C9C-0512E081F20A}" srcOrd="0" destOrd="0" presId="urn:microsoft.com/office/officeart/2005/8/layout/orgChart1"/>
    <dgm:cxn modelId="{8912E55E-FBFB-4B0B-AD06-EB696652B59B}" type="presParOf" srcId="{6EE33117-3742-416B-8C9C-0512E081F20A}" destId="{87608F36-D410-4110-B484-7E01CF97A936}" srcOrd="0" destOrd="0" presId="urn:microsoft.com/office/officeart/2005/8/layout/orgChart1"/>
    <dgm:cxn modelId="{180F5E97-7287-4638-AD27-C4DEE5C5EA01}" type="presParOf" srcId="{6EE33117-3742-416B-8C9C-0512E081F20A}" destId="{1B8F7303-0688-4B85-A652-221D9519A96D}" srcOrd="1" destOrd="0" presId="urn:microsoft.com/office/officeart/2005/8/layout/orgChart1"/>
    <dgm:cxn modelId="{11F671DF-7C66-4516-9089-74D266544331}" type="presParOf" srcId="{A25A2C56-129F-467D-AC4E-CDB6D2AED7B3}" destId="{832F64D2-F11A-45DE-906D-97ED2930644A}" srcOrd="1" destOrd="0" presId="urn:microsoft.com/office/officeart/2005/8/layout/orgChart1"/>
    <dgm:cxn modelId="{70002A8F-821E-45F1-89B9-B05591ACC10D}" type="presParOf" srcId="{A25A2C56-129F-467D-AC4E-CDB6D2AED7B3}" destId="{E9110564-D5B2-4951-8F78-F1F6C81A6B2A}" srcOrd="2" destOrd="0" presId="urn:microsoft.com/office/officeart/2005/8/layout/orgChart1"/>
    <dgm:cxn modelId="{37EF8300-99E4-4CF5-87F1-3B03F44E10D3}" type="presParOf" srcId="{3313B71B-9033-4EB9-9C39-F77DD922DCFD}" destId="{A7DF83CD-9B24-4E9A-97EA-DEA06E9BE1F9}" srcOrd="2" destOrd="0" presId="urn:microsoft.com/office/officeart/2005/8/layout/orgChart1"/>
    <dgm:cxn modelId="{96175784-2936-4124-B013-2FDDE56A91A1}" type="presParOf" srcId="{A7DF83CD-9B24-4E9A-97EA-DEA06E9BE1F9}" destId="{4A402D89-3831-41E0-BDBB-0614984A6D9E}" srcOrd="0" destOrd="0" presId="urn:microsoft.com/office/officeart/2005/8/layout/orgChart1"/>
    <dgm:cxn modelId="{7A4F8DD8-8563-4101-8475-6774D5537FC1}" type="presParOf" srcId="{A7DF83CD-9B24-4E9A-97EA-DEA06E9BE1F9}" destId="{CE22BBBF-AE14-454E-B317-734E75248EA0}" srcOrd="1" destOrd="0" presId="urn:microsoft.com/office/officeart/2005/8/layout/orgChart1"/>
    <dgm:cxn modelId="{CC2A1EAB-41E0-464E-910C-EF4D403126A4}" type="presParOf" srcId="{CE22BBBF-AE14-454E-B317-734E75248EA0}" destId="{E7B169EF-2699-4B33-8DD2-2769AFBE21C6}" srcOrd="0" destOrd="0" presId="urn:microsoft.com/office/officeart/2005/8/layout/orgChart1"/>
    <dgm:cxn modelId="{D5199F6A-6291-47C5-8385-453174C279AD}" type="presParOf" srcId="{E7B169EF-2699-4B33-8DD2-2769AFBE21C6}" destId="{9319613D-BED9-4037-9690-11072170DAC2}" srcOrd="0" destOrd="0" presId="urn:microsoft.com/office/officeart/2005/8/layout/orgChart1"/>
    <dgm:cxn modelId="{7BADD628-6879-4CE3-98FB-2A57B2F934EF}" type="presParOf" srcId="{E7B169EF-2699-4B33-8DD2-2769AFBE21C6}" destId="{6147EA1B-ED8D-4B6A-A0EF-1381C272FDFF}" srcOrd="1" destOrd="0" presId="urn:microsoft.com/office/officeart/2005/8/layout/orgChart1"/>
    <dgm:cxn modelId="{1ADFD708-CAA9-4A1D-B53F-9DC758931E35}" type="presParOf" srcId="{CE22BBBF-AE14-454E-B317-734E75248EA0}" destId="{A2CB1E5C-259F-4F7E-AC73-551AF0CD34F7}" srcOrd="1" destOrd="0" presId="urn:microsoft.com/office/officeart/2005/8/layout/orgChart1"/>
    <dgm:cxn modelId="{32CECFD9-F421-48E0-82C5-1997450438C0}" type="presParOf" srcId="{CE22BBBF-AE14-454E-B317-734E75248EA0}" destId="{15C26EE6-18D1-481E-A620-DF8FA5BD3EEF}" srcOrd="2" destOrd="0" presId="urn:microsoft.com/office/officeart/2005/8/layout/orgChart1"/>
    <dgm:cxn modelId="{9C11806D-2D8A-4CF1-A47A-D1867A224B29}" type="presParOf" srcId="{F922E1E5-AB95-4B2F-BBF1-0E51A7AD8977}" destId="{A4A6C90A-8661-472F-A1CD-1F59F059C61E}" srcOrd="1" destOrd="0" presId="urn:microsoft.com/office/officeart/2005/8/layout/orgChart1"/>
    <dgm:cxn modelId="{2CE5C9AB-A3EE-46F3-8B29-91703BFAFE29}" type="presParOf" srcId="{A4A6C90A-8661-472F-A1CD-1F59F059C61E}" destId="{E22AAE3F-03E4-451B-879B-B61B039A02B0}" srcOrd="0" destOrd="0" presId="urn:microsoft.com/office/officeart/2005/8/layout/orgChart1"/>
    <dgm:cxn modelId="{5908CD4B-9643-43A7-8A8C-559CE79E5835}" type="presParOf" srcId="{E22AAE3F-03E4-451B-879B-B61B039A02B0}" destId="{0489F420-091F-4F0A-8414-5F439A9CACEB}" srcOrd="0" destOrd="0" presId="urn:microsoft.com/office/officeart/2005/8/layout/orgChart1"/>
    <dgm:cxn modelId="{50224FE6-1B7F-4E3A-9BEC-228BE13CE495}" type="presParOf" srcId="{E22AAE3F-03E4-451B-879B-B61B039A02B0}" destId="{31022B21-9F7A-4D7A-BFC2-7CD111328E38}" srcOrd="1" destOrd="0" presId="urn:microsoft.com/office/officeart/2005/8/layout/orgChart1"/>
    <dgm:cxn modelId="{631F960A-27EE-4452-AC4E-654C672CF768}" type="presParOf" srcId="{A4A6C90A-8661-472F-A1CD-1F59F059C61E}" destId="{355670D9-9378-48F0-9211-64BD1ACE4426}" srcOrd="1" destOrd="0" presId="urn:microsoft.com/office/officeart/2005/8/layout/orgChart1"/>
    <dgm:cxn modelId="{C9C6F54B-AF43-434F-96AA-85D97C9531E3}" type="presParOf" srcId="{A4A6C90A-8661-472F-A1CD-1F59F059C61E}" destId="{7B02223E-21BA-4637-BD06-76B5C100470F}"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02D89-3831-41E0-BDBB-0614984A6D9E}">
      <dsp:nvSpPr>
        <dsp:cNvPr id="0" name=""/>
        <dsp:cNvSpPr/>
      </dsp:nvSpPr>
      <dsp:spPr>
        <a:xfrm>
          <a:off x="2618907" y="1055678"/>
          <a:ext cx="124292" cy="544521"/>
        </a:xfrm>
        <a:custGeom>
          <a:avLst/>
          <a:gdLst/>
          <a:ahLst/>
          <a:cxnLst/>
          <a:rect l="0" t="0" r="0" b="0"/>
          <a:pathLst>
            <a:path>
              <a:moveTo>
                <a:pt x="124292" y="0"/>
              </a:moveTo>
              <a:lnTo>
                <a:pt x="124292" y="544521"/>
              </a:lnTo>
              <a:lnTo>
                <a:pt x="0" y="5445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94242D-D92D-43B5-9949-3AB1AEE987D6}">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23AEEB-FF01-481D-99D3-7B0BCB2AA716}">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759B2A-BEE0-48B9-A9A6-53DD15B36E4F}">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24E76C-DF4C-4EAB-80D0-168F8E9898BB}">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FBE25-E630-43F6-8DEE-8B98958865BA}">
      <dsp:nvSpPr>
        <dsp:cNvPr id="0" name=""/>
        <dsp:cNvSpPr/>
      </dsp:nvSpPr>
      <dsp:spPr>
        <a:xfrm>
          <a:off x="2151329" y="463807"/>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Řídící výbor</a:t>
          </a:r>
        </a:p>
      </dsp:txBody>
      <dsp:txXfrm>
        <a:off x="2151329" y="463807"/>
        <a:ext cx="1183741" cy="591870"/>
      </dsp:txXfrm>
    </dsp:sp>
    <dsp:sp modelId="{3C802BA2-BD1A-460E-A255-78806FCC6048}">
      <dsp:nvSpPr>
        <dsp:cNvPr id="0" name=""/>
        <dsp:cNvSpPr/>
      </dsp:nvSpPr>
      <dsp:spPr>
        <a:xfrm>
          <a:off x="2837"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PS čtenářská gramotnost</a:t>
          </a:r>
        </a:p>
      </dsp:txBody>
      <dsp:txXfrm>
        <a:off x="2837" y="2144721"/>
        <a:ext cx="1183741" cy="591870"/>
      </dsp:txXfrm>
    </dsp:sp>
    <dsp:sp modelId="{6ED4C629-F9B6-4082-A670-F8C2D87C2166}">
      <dsp:nvSpPr>
        <dsp:cNvPr id="0" name=""/>
        <dsp:cNvSpPr/>
      </dsp:nvSpPr>
      <dsp:spPr>
        <a:xfrm>
          <a:off x="1435165"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PS matematická gramotnost</a:t>
          </a:r>
        </a:p>
      </dsp:txBody>
      <dsp:txXfrm>
        <a:off x="1435165" y="2144721"/>
        <a:ext cx="1183741" cy="591870"/>
      </dsp:txXfrm>
    </dsp:sp>
    <dsp:sp modelId="{240CA48A-43F4-4F47-9B20-FF5D0A26614A}">
      <dsp:nvSpPr>
        <dsp:cNvPr id="0" name=""/>
        <dsp:cNvSpPr/>
      </dsp:nvSpPr>
      <dsp:spPr>
        <a:xfrm>
          <a:off x="2867492"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PS polytechnické vzdělání</a:t>
          </a:r>
        </a:p>
      </dsp:txBody>
      <dsp:txXfrm>
        <a:off x="2867492" y="2144721"/>
        <a:ext cx="1183741" cy="591870"/>
      </dsp:txXfrm>
    </dsp:sp>
    <dsp:sp modelId="{BCD354FB-8795-466C-8E0C-A4AB16E591BE}">
      <dsp:nvSpPr>
        <dsp:cNvPr id="0" name=""/>
        <dsp:cNvSpPr/>
      </dsp:nvSpPr>
      <dsp:spPr>
        <a:xfrm>
          <a:off x="4299820"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PS rovné příležitosti</a:t>
          </a:r>
        </a:p>
      </dsp:txBody>
      <dsp:txXfrm>
        <a:off x="4299820" y="2144721"/>
        <a:ext cx="1183741" cy="591870"/>
      </dsp:txXfrm>
    </dsp:sp>
    <dsp:sp modelId="{9319613D-BED9-4037-9690-11072170DAC2}">
      <dsp:nvSpPr>
        <dsp:cNvPr id="0" name=""/>
        <dsp:cNvSpPr/>
      </dsp:nvSpPr>
      <dsp:spPr>
        <a:xfrm>
          <a:off x="1435165" y="130426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PS financování</a:t>
          </a:r>
        </a:p>
      </dsp:txBody>
      <dsp:txXfrm>
        <a:off x="1435165" y="1304264"/>
        <a:ext cx="1183741" cy="591870"/>
      </dsp:txXfrm>
    </dsp:sp>
    <dsp:sp modelId="{0489F420-091F-4F0A-8414-5F439A9CACEB}">
      <dsp:nvSpPr>
        <dsp:cNvPr id="0" name=""/>
        <dsp:cNvSpPr/>
      </dsp:nvSpPr>
      <dsp:spPr>
        <a:xfrm>
          <a:off x="3583656" y="463807"/>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Realizační tým</a:t>
          </a:r>
        </a:p>
      </dsp:txBody>
      <dsp:txXfrm>
        <a:off x="3583656" y="463807"/>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02D89-3831-41E0-BDBB-0614984A6D9E}">
      <dsp:nvSpPr>
        <dsp:cNvPr id="0" name=""/>
        <dsp:cNvSpPr/>
      </dsp:nvSpPr>
      <dsp:spPr>
        <a:xfrm>
          <a:off x="2765784" y="1221665"/>
          <a:ext cx="103145" cy="451877"/>
        </a:xfrm>
        <a:custGeom>
          <a:avLst/>
          <a:gdLst/>
          <a:ahLst/>
          <a:cxnLst/>
          <a:rect l="0" t="0" r="0" b="0"/>
          <a:pathLst>
            <a:path>
              <a:moveTo>
                <a:pt x="103145" y="0"/>
              </a:moveTo>
              <a:lnTo>
                <a:pt x="103145" y="451877"/>
              </a:lnTo>
              <a:lnTo>
                <a:pt x="0" y="4518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F504C-71F8-463F-9CDD-AC4A689A8BE1}">
      <dsp:nvSpPr>
        <dsp:cNvPr id="0" name=""/>
        <dsp:cNvSpPr/>
      </dsp:nvSpPr>
      <dsp:spPr>
        <a:xfrm>
          <a:off x="2868930" y="1221665"/>
          <a:ext cx="2377268" cy="903754"/>
        </a:xfrm>
        <a:custGeom>
          <a:avLst/>
          <a:gdLst/>
          <a:ahLst/>
          <a:cxnLst/>
          <a:rect l="0" t="0" r="0" b="0"/>
          <a:pathLst>
            <a:path>
              <a:moveTo>
                <a:pt x="0" y="0"/>
              </a:moveTo>
              <a:lnTo>
                <a:pt x="0" y="800609"/>
              </a:lnTo>
              <a:lnTo>
                <a:pt x="2377268" y="800609"/>
              </a:lnTo>
              <a:lnTo>
                <a:pt x="2377268" y="90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94242D-D92D-43B5-9949-3AB1AEE987D6}">
      <dsp:nvSpPr>
        <dsp:cNvPr id="0" name=""/>
        <dsp:cNvSpPr/>
      </dsp:nvSpPr>
      <dsp:spPr>
        <a:xfrm>
          <a:off x="2868930" y="1221665"/>
          <a:ext cx="1188634" cy="903754"/>
        </a:xfrm>
        <a:custGeom>
          <a:avLst/>
          <a:gdLst/>
          <a:ahLst/>
          <a:cxnLst/>
          <a:rect l="0" t="0" r="0" b="0"/>
          <a:pathLst>
            <a:path>
              <a:moveTo>
                <a:pt x="0" y="0"/>
              </a:moveTo>
              <a:lnTo>
                <a:pt x="0" y="800609"/>
              </a:lnTo>
              <a:lnTo>
                <a:pt x="1188634" y="800609"/>
              </a:lnTo>
              <a:lnTo>
                <a:pt x="1188634" y="90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23AEEB-FF01-481D-99D3-7B0BCB2AA716}">
      <dsp:nvSpPr>
        <dsp:cNvPr id="0" name=""/>
        <dsp:cNvSpPr/>
      </dsp:nvSpPr>
      <dsp:spPr>
        <a:xfrm>
          <a:off x="2823210" y="1221665"/>
          <a:ext cx="91440" cy="903754"/>
        </a:xfrm>
        <a:custGeom>
          <a:avLst/>
          <a:gdLst/>
          <a:ahLst/>
          <a:cxnLst/>
          <a:rect l="0" t="0" r="0" b="0"/>
          <a:pathLst>
            <a:path>
              <a:moveTo>
                <a:pt x="45720" y="0"/>
              </a:moveTo>
              <a:lnTo>
                <a:pt x="45720" y="90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759B2A-BEE0-48B9-A9A6-53DD15B36E4F}">
      <dsp:nvSpPr>
        <dsp:cNvPr id="0" name=""/>
        <dsp:cNvSpPr/>
      </dsp:nvSpPr>
      <dsp:spPr>
        <a:xfrm>
          <a:off x="1680295" y="1221665"/>
          <a:ext cx="1188634" cy="903754"/>
        </a:xfrm>
        <a:custGeom>
          <a:avLst/>
          <a:gdLst/>
          <a:ahLst/>
          <a:cxnLst/>
          <a:rect l="0" t="0" r="0" b="0"/>
          <a:pathLst>
            <a:path>
              <a:moveTo>
                <a:pt x="1188634" y="0"/>
              </a:moveTo>
              <a:lnTo>
                <a:pt x="1188634" y="800609"/>
              </a:lnTo>
              <a:lnTo>
                <a:pt x="0" y="800609"/>
              </a:lnTo>
              <a:lnTo>
                <a:pt x="0" y="90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24E76C-DF4C-4EAB-80D0-168F8E9898BB}">
      <dsp:nvSpPr>
        <dsp:cNvPr id="0" name=""/>
        <dsp:cNvSpPr/>
      </dsp:nvSpPr>
      <dsp:spPr>
        <a:xfrm>
          <a:off x="491661" y="1221665"/>
          <a:ext cx="2377268" cy="903754"/>
        </a:xfrm>
        <a:custGeom>
          <a:avLst/>
          <a:gdLst/>
          <a:ahLst/>
          <a:cxnLst/>
          <a:rect l="0" t="0" r="0" b="0"/>
          <a:pathLst>
            <a:path>
              <a:moveTo>
                <a:pt x="2377268" y="0"/>
              </a:moveTo>
              <a:lnTo>
                <a:pt x="2377268" y="800609"/>
              </a:lnTo>
              <a:lnTo>
                <a:pt x="0" y="800609"/>
              </a:lnTo>
              <a:lnTo>
                <a:pt x="0" y="903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FBE25-E630-43F6-8DEE-8B98958865BA}">
      <dsp:nvSpPr>
        <dsp:cNvPr id="0" name=""/>
        <dsp:cNvSpPr/>
      </dsp:nvSpPr>
      <dsp:spPr>
        <a:xfrm>
          <a:off x="2377758" y="730493"/>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Řídící výbor</a:t>
          </a:r>
        </a:p>
      </dsp:txBody>
      <dsp:txXfrm>
        <a:off x="2377758" y="730493"/>
        <a:ext cx="982342" cy="491171"/>
      </dsp:txXfrm>
    </dsp:sp>
    <dsp:sp modelId="{3C802BA2-BD1A-460E-A255-78806FCC6048}">
      <dsp:nvSpPr>
        <dsp:cNvPr id="0" name=""/>
        <dsp:cNvSpPr/>
      </dsp:nvSpPr>
      <dsp:spPr>
        <a:xfrm>
          <a:off x="490" y="2125419"/>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čtenářská gramotnost</a:t>
          </a:r>
        </a:p>
      </dsp:txBody>
      <dsp:txXfrm>
        <a:off x="490" y="2125419"/>
        <a:ext cx="982342" cy="491171"/>
      </dsp:txXfrm>
    </dsp:sp>
    <dsp:sp modelId="{6ED4C629-F9B6-4082-A670-F8C2D87C2166}">
      <dsp:nvSpPr>
        <dsp:cNvPr id="0" name=""/>
        <dsp:cNvSpPr/>
      </dsp:nvSpPr>
      <dsp:spPr>
        <a:xfrm>
          <a:off x="1189124" y="2125419"/>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matematická gramotnost</a:t>
          </a:r>
        </a:p>
      </dsp:txBody>
      <dsp:txXfrm>
        <a:off x="1189124" y="2125419"/>
        <a:ext cx="982342" cy="491171"/>
      </dsp:txXfrm>
    </dsp:sp>
    <dsp:sp modelId="{240CA48A-43F4-4F47-9B20-FF5D0A26614A}">
      <dsp:nvSpPr>
        <dsp:cNvPr id="0" name=""/>
        <dsp:cNvSpPr/>
      </dsp:nvSpPr>
      <dsp:spPr>
        <a:xfrm>
          <a:off x="2377758" y="2125419"/>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polytechnické vzdělání</a:t>
          </a:r>
        </a:p>
      </dsp:txBody>
      <dsp:txXfrm>
        <a:off x="2377758" y="2125419"/>
        <a:ext cx="982342" cy="491171"/>
      </dsp:txXfrm>
    </dsp:sp>
    <dsp:sp modelId="{BCD354FB-8795-466C-8E0C-A4AB16E591BE}">
      <dsp:nvSpPr>
        <dsp:cNvPr id="0" name=""/>
        <dsp:cNvSpPr/>
      </dsp:nvSpPr>
      <dsp:spPr>
        <a:xfrm>
          <a:off x="3566393" y="2125419"/>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rovné příležitosti</a:t>
          </a:r>
        </a:p>
      </dsp:txBody>
      <dsp:txXfrm>
        <a:off x="3566393" y="2125419"/>
        <a:ext cx="982342" cy="491171"/>
      </dsp:txXfrm>
    </dsp:sp>
    <dsp:sp modelId="{87608F36-D410-4110-B484-7E01CF97A936}">
      <dsp:nvSpPr>
        <dsp:cNvPr id="0" name=""/>
        <dsp:cNvSpPr/>
      </dsp:nvSpPr>
      <dsp:spPr>
        <a:xfrm>
          <a:off x="4755027" y="2125419"/>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pro informační technologie a digitalizaci vzdělávání</a:t>
          </a:r>
        </a:p>
      </dsp:txBody>
      <dsp:txXfrm>
        <a:off x="4755027" y="2125419"/>
        <a:ext cx="982342" cy="491171"/>
      </dsp:txXfrm>
    </dsp:sp>
    <dsp:sp modelId="{9319613D-BED9-4037-9690-11072170DAC2}">
      <dsp:nvSpPr>
        <dsp:cNvPr id="0" name=""/>
        <dsp:cNvSpPr/>
      </dsp:nvSpPr>
      <dsp:spPr>
        <a:xfrm>
          <a:off x="1783441" y="1427956"/>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PS financování</a:t>
          </a:r>
        </a:p>
      </dsp:txBody>
      <dsp:txXfrm>
        <a:off x="1783441" y="1427956"/>
        <a:ext cx="982342" cy="491171"/>
      </dsp:txXfrm>
    </dsp:sp>
    <dsp:sp modelId="{0489F420-091F-4F0A-8414-5F439A9CACEB}">
      <dsp:nvSpPr>
        <dsp:cNvPr id="0" name=""/>
        <dsp:cNvSpPr/>
      </dsp:nvSpPr>
      <dsp:spPr>
        <a:xfrm>
          <a:off x="3566393" y="730493"/>
          <a:ext cx="982342" cy="4911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Realizační tým</a:t>
          </a:r>
        </a:p>
      </dsp:txBody>
      <dsp:txXfrm>
        <a:off x="3566393" y="730493"/>
        <a:ext cx="982342" cy="4911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EDA0DCBE70AC4DB1FC961A03DB1C2B" ma:contentTypeVersion="2" ma:contentTypeDescription="Vytvoří nový dokument" ma:contentTypeScope="" ma:versionID="79d80f5a8d9b1880e16628d2d77604b1">
  <xsd:schema xmlns:xsd="http://www.w3.org/2001/XMLSchema" xmlns:xs="http://www.w3.org/2001/XMLSchema" xmlns:p="http://schemas.microsoft.com/office/2006/metadata/properties" xmlns:ns2="4ed50015-f427-4bca-b79c-7b0ef9a9fc90" targetNamespace="http://schemas.microsoft.com/office/2006/metadata/properties" ma:root="true" ma:fieldsID="d9ba6b0bd217f720d8783e561c27e613" ns2:_="">
    <xsd:import namespace="4ed50015-f427-4bca-b79c-7b0ef9a9fc9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50015-f427-4bca-b79c-7b0ef9a9fc90"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57851-31AE-42B6-AFA0-1FCD49ECF7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A4CFBB-A8BC-4FC5-8821-1605F4048166}">
  <ds:schemaRefs>
    <ds:schemaRef ds:uri="http://schemas.microsoft.com/sharepoint/v3/contenttype/forms"/>
  </ds:schemaRefs>
</ds:datastoreItem>
</file>

<file path=customXml/itemProps3.xml><?xml version="1.0" encoding="utf-8"?>
<ds:datastoreItem xmlns:ds="http://schemas.openxmlformats.org/officeDocument/2006/customXml" ds:itemID="{8103B52F-72BF-41D1-BC8A-9BB0118A9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50015-f427-4bca-b79c-7b0ef9a9f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4DD115-DF15-43FC-AE0C-C6BC2EBB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7112</TotalTime>
  <Pages>1</Pages>
  <Words>30025</Words>
  <Characters>177153</Characters>
  <Application>Microsoft Office Word</Application>
  <DocSecurity>0</DocSecurity>
  <Lines>1476</Lines>
  <Paragraphs>413</Paragraphs>
  <ScaleCrop>false</ScaleCrop>
  <HeadingPairs>
    <vt:vector size="2" baseType="variant">
      <vt:variant>
        <vt:lpstr>Název</vt:lpstr>
      </vt:variant>
      <vt:variant>
        <vt:i4>1</vt:i4>
      </vt:variant>
    </vt:vector>
  </HeadingPairs>
  <TitlesOfParts>
    <vt:vector size="1" baseType="lpstr">
      <vt:lpstr>Dokument_obecný_2</vt:lpstr>
    </vt:vector>
  </TitlesOfParts>
  <Company>MSMT</Company>
  <LinksUpToDate>false</LinksUpToDate>
  <CharactersWithSpaces>206765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Dokument_obecný_2</dc:title>
  <dc:creator>Šefl Veronika</dc:creator>
  <cp:lastModifiedBy>Lucie</cp:lastModifiedBy>
  <cp:revision>60</cp:revision>
  <cp:lastPrinted>2021-01-15T16:01:00Z</cp:lastPrinted>
  <dcterms:created xsi:type="dcterms:W3CDTF">2022-09-02T09:41:00Z</dcterms:created>
  <dcterms:modified xsi:type="dcterms:W3CDTF">2023-10-25T16:53:00Z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0x010100C4EDA0DCBE70AC4DB1FC961A03DB1C2B</vt:lpwstr>
  </property>
  <property fmtid="{D5CDD505-2E9C-101B-9397-08002B2CF9AE}" pid="3" name="_dlc_DocIdItemGuid">
    <vt:lpwstr>4caacc35-1c3e-4ac9-8ee8-55ba13a31a95</vt:lpwstr>
  </property>
  <property fmtid="{D5CDD505-2E9C-101B-9397-08002B2CF9AE}" pid="4" name="Komentář">
    <vt:lpwstr>předepsané písmo Arial</vt:lpwstr>
  </property>
</Properties>
</file>