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77F8" w14:textId="77777777" w:rsidR="001C60C7" w:rsidRDefault="001C60C7" w:rsidP="00C11CAB">
      <w:pPr>
        <w:jc w:val="both"/>
        <w:rPr>
          <w:b/>
          <w:sz w:val="34"/>
          <w:szCs w:val="34"/>
          <w:lang w:eastAsia="cs-CZ"/>
        </w:rPr>
      </w:pPr>
    </w:p>
    <w:p w14:paraId="6388065C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14:paraId="7468EA22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77EB1E13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11EDA555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64EC6D0B" w14:textId="77777777" w:rsidR="00D21BA4" w:rsidRDefault="00D21BA4" w:rsidP="00C11CAB">
      <w:pPr>
        <w:pStyle w:val="Nzev"/>
        <w:jc w:val="both"/>
        <w:rPr>
          <w:lang w:eastAsia="cs-CZ"/>
        </w:rPr>
      </w:pPr>
    </w:p>
    <w:p w14:paraId="5D201D8E" w14:textId="2DFFEFC3" w:rsidR="0006420B" w:rsidRPr="003B1D0A" w:rsidRDefault="00D21BA4" w:rsidP="00C11CAB">
      <w:pPr>
        <w:pStyle w:val="Nzev"/>
        <w:jc w:val="both"/>
        <w:rPr>
          <w:lang w:eastAsia="cs-CZ"/>
        </w:rPr>
      </w:pPr>
      <w:r w:rsidRPr="003B1D0A">
        <w:rPr>
          <w:lang w:eastAsia="cs-CZ"/>
        </w:rPr>
        <w:t xml:space="preserve">KOMUNIKAČNÍ PLÁN MAP </w:t>
      </w:r>
      <w:r w:rsidR="00195A0B" w:rsidRPr="003B1D0A">
        <w:rPr>
          <w:lang w:eastAsia="cs-CZ"/>
        </w:rPr>
        <w:t>II</w:t>
      </w:r>
      <w:r w:rsidR="008E12D0">
        <w:rPr>
          <w:lang w:eastAsia="cs-CZ"/>
        </w:rPr>
        <w:t>I</w:t>
      </w:r>
    </w:p>
    <w:p w14:paraId="341AB344" w14:textId="4E9DE06F" w:rsidR="00D21BA4" w:rsidRDefault="003B1D0A" w:rsidP="003B1D0A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II</w:t>
      </w:r>
      <w:r w:rsidR="008E12D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</w:t>
      </w: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. Praha 16</w:t>
      </w:r>
    </w:p>
    <w:p w14:paraId="7F5C1A01" w14:textId="71E25F21" w:rsidR="003B1D0A" w:rsidRPr="008E12D0" w:rsidRDefault="008E12D0" w:rsidP="003B1D0A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8E12D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CZ.02.3.68/0.0/0.0/20_082/0023079</w:t>
      </w:r>
    </w:p>
    <w:p w14:paraId="0B5EA48F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48DBAFBB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2EF1721A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7FB308C3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12641F52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261257A5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28B91A07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60284426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03CB5C32" w14:textId="77777777"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14:paraId="14124562" w14:textId="77777777" w:rsidR="00570062" w:rsidRPr="00FA75D2" w:rsidRDefault="00570062" w:rsidP="00570062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14:paraId="4C70BF14" w14:textId="522CF7E6" w:rsidR="001B1280" w:rsidRPr="00FA75D2" w:rsidRDefault="00570062" w:rsidP="00C11CAB">
      <w:pPr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Aktualizace proběhla na ŘV</w:t>
      </w:r>
      <w:r w:rsidR="00FA75D2" w:rsidRPr="004D1D60">
        <w:rPr>
          <w:sz w:val="20"/>
          <w:szCs w:val="20"/>
          <w:lang w:eastAsia="cs-CZ"/>
        </w:rPr>
        <w:t>, dne</w:t>
      </w:r>
      <w:r w:rsidR="008E12D0">
        <w:rPr>
          <w:sz w:val="20"/>
          <w:szCs w:val="20"/>
          <w:lang w:eastAsia="cs-CZ"/>
        </w:rPr>
        <w:t>:</w:t>
      </w:r>
      <w:r>
        <w:rPr>
          <w:sz w:val="20"/>
          <w:szCs w:val="20"/>
          <w:lang w:eastAsia="cs-CZ"/>
        </w:rPr>
        <w:t xml:space="preserve"> </w:t>
      </w:r>
      <w:bookmarkStart w:id="0" w:name="_GoBack"/>
      <w:bookmarkEnd w:id="0"/>
      <w:r w:rsidR="00443C0B" w:rsidRPr="00443C0B">
        <w:rPr>
          <w:sz w:val="20"/>
          <w:szCs w:val="20"/>
          <w:lang w:eastAsia="cs-CZ"/>
        </w:rPr>
        <w:t>31</w:t>
      </w:r>
      <w:r w:rsidRPr="00443C0B">
        <w:rPr>
          <w:sz w:val="20"/>
          <w:szCs w:val="20"/>
          <w:lang w:eastAsia="cs-CZ"/>
        </w:rPr>
        <w:t>. října 2022</w:t>
      </w:r>
    </w:p>
    <w:p w14:paraId="1C5F2EFF" w14:textId="77777777" w:rsidR="00D21BA4" w:rsidRPr="00D21BA4" w:rsidRDefault="00D21BA4" w:rsidP="00C11CAB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14:paraId="0A9AA01E" w14:textId="77777777" w:rsidR="00D21BA4" w:rsidRDefault="00D21BA4" w:rsidP="00C11CAB">
      <w:pPr>
        <w:jc w:val="both"/>
        <w:rPr>
          <w:lang w:eastAsia="cs-CZ"/>
        </w:rPr>
      </w:pPr>
    </w:p>
    <w:p w14:paraId="68FD4A34" w14:textId="3BB9C3CE" w:rsidR="00D21BA4" w:rsidRDefault="005F6BE3" w:rsidP="00C11CAB">
      <w:pPr>
        <w:jc w:val="both"/>
        <w:rPr>
          <w:lang w:eastAsia="cs-CZ"/>
        </w:rPr>
      </w:pPr>
      <w:r>
        <w:rPr>
          <w:lang w:eastAsia="cs-CZ"/>
        </w:rPr>
        <w:t xml:space="preserve">Komunikační plán </w:t>
      </w:r>
      <w:r w:rsidR="009B2B44">
        <w:rPr>
          <w:lang w:eastAsia="cs-CZ"/>
        </w:rPr>
        <w:t xml:space="preserve">projektu </w:t>
      </w:r>
      <w:r w:rsidRPr="009B2B44">
        <w:rPr>
          <w:b/>
          <w:lang w:eastAsia="cs-CZ"/>
        </w:rPr>
        <w:t xml:space="preserve">MAP </w:t>
      </w:r>
      <w:r w:rsidR="00195A0B" w:rsidRPr="009B2B44">
        <w:rPr>
          <w:b/>
          <w:lang w:eastAsia="cs-CZ"/>
        </w:rPr>
        <w:t>II</w:t>
      </w:r>
      <w:r w:rsidR="008E12D0">
        <w:rPr>
          <w:b/>
          <w:lang w:eastAsia="cs-CZ"/>
        </w:rPr>
        <w:t>I</w:t>
      </w:r>
      <w:r w:rsidR="009B2B44" w:rsidRPr="009B2B44">
        <w:rPr>
          <w:b/>
          <w:lang w:eastAsia="cs-CZ"/>
        </w:rPr>
        <w:t>.</w:t>
      </w:r>
      <w:r w:rsidRPr="009B2B44">
        <w:rPr>
          <w:b/>
          <w:lang w:eastAsia="cs-CZ"/>
        </w:rPr>
        <w:t xml:space="preserve"> Prah</w:t>
      </w:r>
      <w:r w:rsidR="009B2B44" w:rsidRPr="009B2B44">
        <w:rPr>
          <w:b/>
          <w:lang w:eastAsia="cs-CZ"/>
        </w:rPr>
        <w:t>a</w:t>
      </w:r>
      <w:r w:rsidRPr="009B2B44">
        <w:rPr>
          <w:b/>
          <w:lang w:eastAsia="cs-CZ"/>
        </w:rPr>
        <w:t xml:space="preserve"> 16</w:t>
      </w:r>
      <w:r>
        <w:rPr>
          <w:lang w:eastAsia="cs-CZ"/>
        </w:rPr>
        <w:t xml:space="preserve"> navazuje na komunikační strategii vytvořenou v rámci realizovaného projektu MAP</w:t>
      </w:r>
      <w:r w:rsidR="008E12D0">
        <w:rPr>
          <w:lang w:eastAsia="cs-CZ"/>
        </w:rPr>
        <w:t xml:space="preserve"> II</w:t>
      </w:r>
      <w:r w:rsidR="00570062">
        <w:rPr>
          <w:lang w:eastAsia="cs-CZ"/>
        </w:rPr>
        <w:t xml:space="preserve"> a MAP I</w:t>
      </w:r>
      <w:r w:rsidR="008E12D0">
        <w:rPr>
          <w:lang w:eastAsia="cs-CZ"/>
        </w:rPr>
        <w:t>.</w:t>
      </w:r>
      <w:r w:rsidR="007A40C0">
        <w:rPr>
          <w:lang w:eastAsia="cs-CZ"/>
        </w:rPr>
        <w:t xml:space="preserve"> Praha 16</w:t>
      </w:r>
      <w:r>
        <w:rPr>
          <w:lang w:eastAsia="cs-CZ"/>
        </w:rPr>
        <w:t>. Cílem komunikační strategie je z</w:t>
      </w:r>
      <w:r>
        <w:t>lepšení vzájemné komunikace mezi mateřskými a základními školami, mezi zřizovateli navzájem, mezi školou a zřizovatelem, mezi školou, zřizovatelem a rodičovskou veřejností a mezi dalšími aktéry v oblasti vzdělávací politiky</w:t>
      </w:r>
      <w:r>
        <w:rPr>
          <w:lang w:eastAsia="cs-CZ"/>
        </w:rPr>
        <w:t>.</w:t>
      </w:r>
    </w:p>
    <w:p w14:paraId="5814ACA4" w14:textId="5F1FD6EB" w:rsidR="005F6BE3" w:rsidRDefault="005F6BE3" w:rsidP="00C11CAB">
      <w:pPr>
        <w:jc w:val="both"/>
        <w:rPr>
          <w:lang w:eastAsia="cs-CZ"/>
        </w:rPr>
      </w:pPr>
      <w:r>
        <w:rPr>
          <w:lang w:eastAsia="cs-CZ"/>
        </w:rPr>
        <w:t>Komunikační plán MA</w:t>
      </w:r>
      <w:r w:rsidR="00570062">
        <w:rPr>
          <w:lang w:eastAsia="cs-CZ"/>
        </w:rPr>
        <w:t>P</w:t>
      </w:r>
      <w:r>
        <w:rPr>
          <w:lang w:eastAsia="cs-CZ"/>
        </w:rPr>
        <w:t xml:space="preserve"> představuje praktickou realizaci aktivit založených na komunitním projednávání, jako základní nástroj zapojení cílových skupin – dotčené veřejnosti.</w:t>
      </w:r>
      <w:r w:rsidR="0073743C">
        <w:rPr>
          <w:lang w:eastAsia="cs-CZ"/>
        </w:rPr>
        <w:t xml:space="preserve"> Komunikační plán popisuje konkrétní metody a pravidla vzájemné komunikace a informovanosti.</w:t>
      </w:r>
    </w:p>
    <w:p w14:paraId="2C30042B" w14:textId="77777777" w:rsidR="00A339E1" w:rsidRDefault="00A339E1" w:rsidP="00C11CAB">
      <w:pPr>
        <w:jc w:val="both"/>
      </w:pPr>
      <w:r>
        <w:t>Komunikační plán stanoví způsob oslovení a zapojení těchto cílových skupin projektu:</w:t>
      </w:r>
    </w:p>
    <w:p w14:paraId="491CB160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Vedoucí pracovníci škol a školských zařízení</w:t>
      </w:r>
    </w:p>
    <w:p w14:paraId="6CCD7BDA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Zřizovatelé škol a školských zařízení</w:t>
      </w:r>
    </w:p>
    <w:p w14:paraId="22153B14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Rodiče dětí a žáků</w:t>
      </w:r>
    </w:p>
    <w:p w14:paraId="238842DD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Děti a žáci</w:t>
      </w:r>
    </w:p>
    <w:p w14:paraId="3D79CE89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Pedagogičtí pracovníci</w:t>
      </w:r>
    </w:p>
    <w:p w14:paraId="04F524BB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Pracovníci a dobrovolní pracovníci organizací působících v oblasti vzdělávání nebo asistenčních služeb a v oblasti neformálního a zájmového vzdělávání dětí a mládeže</w:t>
      </w:r>
    </w:p>
    <w:p w14:paraId="4B8ECDEF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Zaměstnanci veřejné správy a zřizovatelů škol působící ve vzdělávací politice</w:t>
      </w:r>
    </w:p>
    <w:p w14:paraId="407F25E9" w14:textId="77777777"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Široká veřejnost</w:t>
      </w:r>
    </w:p>
    <w:p w14:paraId="68DE3E8C" w14:textId="77777777" w:rsidR="00A339E1" w:rsidRDefault="00A339E1" w:rsidP="00C11CAB">
      <w:pPr>
        <w:jc w:val="both"/>
      </w:pPr>
    </w:p>
    <w:p w14:paraId="31127812" w14:textId="77777777" w:rsidR="00F804C4" w:rsidRDefault="00F804C4" w:rsidP="00C11CAB">
      <w:pPr>
        <w:pStyle w:val="Nadpis2"/>
        <w:numPr>
          <w:ilvl w:val="0"/>
          <w:numId w:val="13"/>
        </w:numPr>
        <w:jc w:val="both"/>
      </w:pPr>
      <w:r>
        <w:t>Formy a pravidla zapojení cílových skupin</w:t>
      </w:r>
    </w:p>
    <w:p w14:paraId="2C952401" w14:textId="77777777" w:rsidR="00F804C4" w:rsidRDefault="00F804C4" w:rsidP="00C11CAB">
      <w:pPr>
        <w:jc w:val="both"/>
      </w:pPr>
    </w:p>
    <w:p w14:paraId="70930F8E" w14:textId="3A094144" w:rsidR="00F804C4" w:rsidRDefault="00F804C4" w:rsidP="00C11CAB">
      <w:pPr>
        <w:jc w:val="both"/>
      </w:pPr>
      <w:r>
        <w:t xml:space="preserve">Cílové skupiny </w:t>
      </w:r>
      <w:r w:rsidR="00EE7437">
        <w:t>–</w:t>
      </w:r>
      <w:r>
        <w:t xml:space="preserve"> dotčená veřejnost, je do realizace projektu MAP zapojena několika způsoby.</w:t>
      </w:r>
    </w:p>
    <w:p w14:paraId="54C8A894" w14:textId="77777777" w:rsidR="00F804C4" w:rsidRPr="00F804C4" w:rsidRDefault="00F804C4" w:rsidP="009B2B44">
      <w:pPr>
        <w:pStyle w:val="Nadpis3"/>
        <w:numPr>
          <w:ilvl w:val="0"/>
          <w:numId w:val="20"/>
        </w:numPr>
        <w:jc w:val="both"/>
      </w:pPr>
      <w:r w:rsidRPr="00F804C4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Aktivní zapojení</w:t>
      </w:r>
    </w:p>
    <w:p w14:paraId="30F8287B" w14:textId="77777777" w:rsidR="002768F8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Vzdělávání a společná setkání</w:t>
      </w:r>
    </w:p>
    <w:p w14:paraId="3B35D40B" w14:textId="77777777" w:rsidR="00905741" w:rsidRPr="00905741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F804C4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D</w:t>
      </w:r>
      <w:r w:rsidR="009057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otazníková šetření</w:t>
      </w:r>
    </w:p>
    <w:p w14:paraId="1B149047" w14:textId="77777777" w:rsidR="00F804C4" w:rsidRPr="00905741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057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Informování </w:t>
      </w:r>
      <w:r w:rsidR="00710ABF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14:paraId="7EEFA4F1" w14:textId="77777777" w:rsidR="00F804C4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Konzultační proces</w:t>
      </w:r>
    </w:p>
    <w:p w14:paraId="4A97B7BF" w14:textId="77777777" w:rsidR="00424217" w:rsidRPr="00F804C4" w:rsidRDefault="00424217" w:rsidP="00424217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14:paraId="39710084" w14:textId="77777777" w:rsidR="00F804C4" w:rsidRPr="002768F8" w:rsidRDefault="001970A0" w:rsidP="00C11CAB">
      <w:pPr>
        <w:pStyle w:val="Nadpis3"/>
        <w:numPr>
          <w:ilvl w:val="1"/>
          <w:numId w:val="13"/>
        </w:numPr>
        <w:jc w:val="both"/>
        <w:rPr>
          <w:rFonts w:eastAsiaTheme="minorHAnsi"/>
          <w:bCs w:val="0"/>
          <w:lang w:eastAsia="en-US"/>
        </w:rPr>
      </w:pPr>
      <w:r w:rsidRPr="002768F8">
        <w:rPr>
          <w:rFonts w:eastAsiaTheme="minorHAnsi"/>
          <w:bCs w:val="0"/>
          <w:lang w:eastAsia="en-US"/>
        </w:rPr>
        <w:t>Aktivní zapojení</w:t>
      </w:r>
    </w:p>
    <w:p w14:paraId="3F2D9188" w14:textId="77777777" w:rsidR="001970A0" w:rsidRDefault="001970A0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Jde o účast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zástupců v organizační struktuře projektu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 především jako členů 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 w:rsidR="007A40C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dícího výboru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pracovních skupin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</w:p>
    <w:p w14:paraId="5234F67B" w14:textId="78F9D52F"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Řídící výbor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aktivně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řídí a schvaluje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proces plánování a tvorby projektu MAP.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Jedná se o hlavní výkonný orgán projektu a zastává tak důležitou pozici v konzultačním procesu.</w:t>
      </w:r>
    </w:p>
    <w:p w14:paraId="54E0B1FC" w14:textId="77777777"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Č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lenové Řídícího výboru dostávají vždy před 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ermínem jednání prostřednictvím 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elektronické komunikace pozvánky spolu s podklady a projednáv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anými dokumenty k prostudování. 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Stejně tak zápisy a ostatní schválené výstupy projektu jsou jim zasílány elektronickou cestou.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4B190090" w14:textId="77777777"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založeny především na vzájemném předáv</w:t>
      </w:r>
      <w:r w:rsidR="009B2B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ání zkušeností a diskusi. Jedná</w:t>
      </w:r>
      <w:r w:rsidR="009B2B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se o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ustálená seskupení aktérů vybraných z cílových skupin, která pracují formou pravidelných setkání. </w:t>
      </w:r>
    </w:p>
    <w:p w14:paraId="1937835C" w14:textId="77777777" w:rsidR="008214EC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Činnost pracovních skupin je zaměřena na</w:t>
      </w:r>
      <w:r w:rsid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definov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ání témat a priorit pro společné vzdělávání a také konzultace průběhu tvorby strategického rámce a MAP.  </w:t>
      </w:r>
    </w:p>
    <w:p w14:paraId="01B71B3F" w14:textId="689A1B4A"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 projekt</w:t>
      </w:r>
      <w:r w:rsidR="007A40C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MAP </w:t>
      </w:r>
      <w:r w:rsidR="008E12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II Praha 16 budou působit tyto pracovní skupiny:</w:t>
      </w:r>
    </w:p>
    <w:p w14:paraId="689CE38D" w14:textId="77777777"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financování</w:t>
      </w:r>
    </w:p>
    <w:p w14:paraId="65D283BF" w14:textId="77777777"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rovné příležitosti ve vzdělávání</w:t>
      </w:r>
    </w:p>
    <w:p w14:paraId="581519F7" w14:textId="77777777"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matematickou gramotnost</w:t>
      </w:r>
    </w:p>
    <w:p w14:paraId="3C9201EE" w14:textId="77777777"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čtenářskou gramotnost</w:t>
      </w:r>
    </w:p>
    <w:p w14:paraId="4860E233" w14:textId="672EEE7B"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polytechnické vzdělání</w:t>
      </w:r>
    </w:p>
    <w:p w14:paraId="0E7FE018" w14:textId="0736AF73" w:rsidR="008E12D0" w:rsidRDefault="008E12D0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Pracovní skupina pro informační technologie a digitalizaci vzdělávání </w:t>
      </w:r>
    </w:p>
    <w:p w14:paraId="47D29718" w14:textId="77777777"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Členové pracovních skupin dostávají veškeré pracovní podklady prostřednictvím e-mailové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korespondence (materiály k připomínkování, podklady a pozvánky na jednání, zápisy, prezentace</w:t>
      </w:r>
      <w:r w:rsidR="00B806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apod.). Vše mají rovněž k dispozici na pracovních jednáních. 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ískávají tak aktuální informace o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průběhu projektu a mohou do jeho realizace kdykoli zasáhnout.</w:t>
      </w:r>
    </w:p>
    <w:p w14:paraId="74FB4204" w14:textId="77777777" w:rsidR="00710ABF" w:rsidRPr="002768F8" w:rsidRDefault="00710ABF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9BC51FE" w14:textId="367E25C0" w:rsidR="002768F8" w:rsidRDefault="002768F8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2768F8">
        <w:rPr>
          <w:rFonts w:eastAsiaTheme="minorHAnsi"/>
        </w:rPr>
        <w:t>Vzdělávání a společná setkání</w:t>
      </w:r>
    </w:p>
    <w:p w14:paraId="364D3E23" w14:textId="783C0D7E" w:rsidR="008648A7" w:rsidRPr="008648A7" w:rsidRDefault="008648A7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648A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Vzhledem k rozsahu podpory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dojde k omezení počtu realizovaných implementačních aktivit. MAP III. Praha 16 se zaměří na pravidelné setkávání aktérů, pracovních skupin a v menší míře také na vzdělávací aktivity a setkání s odborníky z praxe.  </w:t>
      </w:r>
    </w:p>
    <w:p w14:paraId="068EA4FB" w14:textId="23745833" w:rsidR="00AD242F" w:rsidRDefault="008648A7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 projektu se i nadále počítá se zapojením široké veřejnosti, kdy budou dál</w:t>
      </w:r>
      <w:r w:rsid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v menším rozsahu realizovány workshopy a besedy pro rodiče. Zde se projekt zaměří na využití místních leaderů tedy odborníků, kteří působí ve školách a dalších institucích Prahy 16.</w:t>
      </w:r>
    </w:p>
    <w:p w14:paraId="295BF6A5" w14:textId="188B8080" w:rsidR="000502A5" w:rsidRDefault="008648A7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Důležitou součástí realizace projektu je pak také předávání informací o aktivitách KAP. Realizační tým projektu pravidelně zprostředkovává zapojení aktérů MAP III. Praha 16 do těchto aktivit. </w:t>
      </w:r>
    </w:p>
    <w:p w14:paraId="4811DA07" w14:textId="77777777" w:rsidR="00905741" w:rsidRDefault="00905741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905741">
        <w:rPr>
          <w:rFonts w:eastAsiaTheme="minorHAnsi"/>
        </w:rPr>
        <w:t>Dotazníková šetření</w:t>
      </w:r>
    </w:p>
    <w:p w14:paraId="6FE62052" w14:textId="5A7300CB" w:rsidR="00905741" w:rsidRDefault="00905741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Pro vytvoření aktualizovaného strategického rámce a místního akčního plánu do roku 202</w:t>
      </w:r>
      <w:r w:rsid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projekt počítá s využitím dotazníkových šetření jako jedné z metod sběru dat potřebných k určení nedostatků v oblasti vzdělávání a také efektivnímu nástroji pro k</w:t>
      </w:r>
      <w:r w:rsidR="001F3DF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onzultaci s dotčenou veřejností.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6A72EB90" w14:textId="77777777" w:rsidR="000502A5" w:rsidRPr="00F804C4" w:rsidRDefault="000502A5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14:paraId="55C3E43A" w14:textId="77777777" w:rsidR="00905741" w:rsidRDefault="003A0462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3A0462">
        <w:rPr>
          <w:rFonts w:eastAsiaTheme="minorHAnsi"/>
        </w:rPr>
        <w:lastRenderedPageBreak/>
        <w:t>Informování</w:t>
      </w:r>
    </w:p>
    <w:p w14:paraId="57177B02" w14:textId="7DBB64B0" w:rsidR="003A0462" w:rsidRDefault="003A0462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3A04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šem zapojeným aktérům</w:t>
      </w:r>
      <w:r w:rsidRPr="003A04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projektu, kteří projeví zájem, budou formou elektronické korespondence zasílány veškeré výstupy projektu MAP a dále pozvánky, na plánovaná setkání a další akce (workshopy,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minikonference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diskuse).  Aktivní informování bude také probíhat přímou komunikací mezi 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členů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realizačního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týmu a čle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ny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ídícího výboru a pracovních skupin.  </w:t>
      </w:r>
    </w:p>
    <w:p w14:paraId="3AD6D1D2" w14:textId="77777777" w:rsidR="003A0462" w:rsidRDefault="003A0462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 pasivního inf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mování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cílových skupin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 široké veřejnosti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 průběhu realizace </w:t>
      </w:r>
      <w:r w:rsidR="00F51E8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plánovaných akcí 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projektu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bude zajišťována následujícími způsoby: </w:t>
      </w:r>
    </w:p>
    <w:p w14:paraId="5E3C33D0" w14:textId="19EFE8DA" w:rsidR="003A0462" w:rsidRDefault="003A0462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Webové stránky MAP </w:t>
      </w:r>
      <w:r w:rsidR="003027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II Praha 16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zveřejnění článků a dokumentace</w:t>
      </w:r>
    </w:p>
    <w:p w14:paraId="469C9A30" w14:textId="77777777" w:rsidR="00EC75D0" w:rsidRDefault="00EC75D0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Webové stránky zapojených škol</w:t>
      </w:r>
    </w:p>
    <w:p w14:paraId="00D4054C" w14:textId="23C4B090" w:rsidR="003A0462" w:rsidRDefault="003A0462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Facebookový profil MAP </w:t>
      </w:r>
      <w:r w:rsidR="003027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II Praha 16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zveřejnění článků, pozvánky na plánované akce, diskuse a komentáře</w:t>
      </w:r>
    </w:p>
    <w:p w14:paraId="60DBF0A0" w14:textId="749EF847" w:rsidR="003A0462" w:rsidRDefault="00EC75D0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Místní média – zveřejnění článku a průběhu reali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ace minimálně </w:t>
      </w:r>
      <w:r w:rsidR="008E00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1x za půl roku </w:t>
      </w:r>
    </w:p>
    <w:p w14:paraId="6E9B3725" w14:textId="54B65BBD" w:rsidR="000502A5" w:rsidRPr="008E00BC" w:rsidRDefault="00EC75D0" w:rsidP="000502A5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Tiskov</w:t>
      </w:r>
      <w:r w:rsidR="00E25F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é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besedy s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novináři</w:t>
      </w:r>
    </w:p>
    <w:p w14:paraId="539F775C" w14:textId="77777777" w:rsidR="002B15F6" w:rsidRDefault="002B15F6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2B15F6">
        <w:rPr>
          <w:rFonts w:eastAsiaTheme="minorHAnsi"/>
        </w:rPr>
        <w:t>Konzultační proces</w:t>
      </w:r>
    </w:p>
    <w:p w14:paraId="27B2D413" w14:textId="72EA4610" w:rsidR="0074138C" w:rsidRDefault="0074138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Konzultační proces v rámci projektu MAP I</w:t>
      </w:r>
      <w:r w:rsidR="008E00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</w:t>
      </w:r>
      <w:r w:rsidR="004A63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Praha 16 znamená různé způsoby možnosti sledovat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vyjadřovat se k plánovaným a realizovaným aktivitám a dalším výstupům projektu. </w:t>
      </w:r>
    </w:p>
    <w:p w14:paraId="127E939A" w14:textId="77777777" w:rsidR="0074138C" w:rsidRDefault="0074138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Do konzultačního procesu jsou zahrnuty všechny cílové skupiny bez ohledu na jejich aktivní účast v pracovních 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skupinách nebo 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ídícím vý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oru. Proto je cílem konzultačního procesu vybrat vhodné metody předávání a zveřejňování informací a dál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techniky na sběr názorů a připomínek. </w:t>
      </w:r>
    </w:p>
    <w:p w14:paraId="1CF1455A" w14:textId="77777777" w:rsidR="00615019" w:rsidRDefault="00615019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Průběžné konzultac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budou probíhat po celou dobu projektu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me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zi členy pracovních skupin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ídícím výborem. Konzultace budou probíhat osobní formou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popřípadě pomocí emailu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na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základě konkrétní výzvy ke konzultaci </w:t>
      </w:r>
      <w:r w:rsidR="001F3DF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připomínkování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daného výstupu. </w:t>
      </w:r>
    </w:p>
    <w:p w14:paraId="6EFE4F54" w14:textId="77777777" w:rsidR="00615019" w:rsidRDefault="00615019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 připomínkování bud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ou členové pracovních skupin a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ídícího výboru vyzvání minimálně 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tě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ch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to dokumentů:</w:t>
      </w:r>
    </w:p>
    <w:p w14:paraId="2D364E37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podklady pro aktualizaci analytické části</w:t>
      </w:r>
    </w:p>
    <w:p w14:paraId="176361D5" w14:textId="7D1CE041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aktualizace vize do roku 202</w:t>
      </w:r>
      <w:r w:rsidR="00570062"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5</w:t>
      </w:r>
    </w:p>
    <w:p w14:paraId="5AACF7A7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návrh priorit rozvoje vzdělávání</w:t>
      </w:r>
    </w:p>
    <w:p w14:paraId="38A5A240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stanovení nebo aktualizace cílů k jednotlivým prioritám SR MAP</w:t>
      </w:r>
    </w:p>
    <w:p w14:paraId="454E5042" w14:textId="7DB421AD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kapitola Soulad investičních potřeb se SR MAP do roku 202</w:t>
      </w:r>
      <w:r w:rsidR="00570062"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5</w:t>
      </w:r>
    </w:p>
    <w:p w14:paraId="6869DA1A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návrhy aktivit k jednotlivým cílům SR MAP</w:t>
      </w:r>
    </w:p>
    <w:p w14:paraId="3FE10763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návrh plánu akcí pro rozpracování priorit</w:t>
      </w:r>
    </w:p>
    <w:p w14:paraId="36E5490B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finální podoba Akčních plánů</w:t>
      </w:r>
    </w:p>
    <w:p w14:paraId="152FE9F0" w14:textId="77777777" w:rsidR="00615019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finální podoba Strategického rámce</w:t>
      </w:r>
    </w:p>
    <w:p w14:paraId="6A2E65D7" w14:textId="77777777" w:rsidR="0074138C" w:rsidRPr="00570062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700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finální podoba Místního akčního plánu </w:t>
      </w:r>
    </w:p>
    <w:p w14:paraId="1105D827" w14:textId="77777777" w:rsidR="00A22124" w:rsidRPr="00A22124" w:rsidRDefault="00A22124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 dokumentu bude vždy uveden termín, do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kdy lze dokument připomínkovat. 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Připomínkování je možné e-mailem na uvedenou e-mailovou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adresu p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řípadně přímo na jednání pracovních skupin či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ídícího výboru.</w:t>
      </w:r>
    </w:p>
    <w:p w14:paraId="28420AFD" w14:textId="77777777" w:rsidR="00A22124" w:rsidRDefault="00A22124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Připomínky budou podrobeny obsah</w:t>
      </w:r>
      <w:r w:rsidR="003D3F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ové analýze a potom zapracovány. Následně dojde k předložení fi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nálních dokumentů ke schválení ř</w:t>
      </w:r>
      <w:r w:rsidR="003D3F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ídícím výborem. </w:t>
      </w:r>
    </w:p>
    <w:p w14:paraId="08AC55F1" w14:textId="77777777" w:rsidR="00D845F6" w:rsidRDefault="00D845F6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 přímé konzultaci budou dále vyzvání i zástupci zapojených škol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především v aktivitě plánování při školách, jejímž cílem je definování potřeb škol a následně </w:t>
      </w:r>
      <w:r w:rsidR="000D0B2A" w:rsidRPr="004A63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vypracování</w:t>
      </w:r>
      <w:r w:rsidR="000D0B2A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agregovaného popisu potřeb dotčeného území Praha 16 v oblasti předškolního, základního a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volnočasového vzdělávání.</w:t>
      </w:r>
    </w:p>
    <w:p w14:paraId="5669C3B5" w14:textId="77777777" w:rsidR="00D845F6" w:rsidRDefault="00D845F6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Cílové skupiny a další široká veřejnost má možnost připomínkovat proces a výstupy projektu především pomocí facebookového profilu a dále pomocí emailu. Kontak</w:t>
      </w:r>
      <w:r w:rsidR="00FE459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ty na realizační tým projektu b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ud</w:t>
      </w:r>
      <w:r w:rsidR="00FE459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zveřejněny na webových stránkách projektu a facebookovém profilu. </w:t>
      </w:r>
    </w:p>
    <w:p w14:paraId="3285E9B2" w14:textId="0FCC8322" w:rsidR="00805D45" w:rsidRDefault="00805D45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Celý projekt Místního 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akčního plánu rozvoje vzdělávání funguje na principu otev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řenosti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K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e spolupráci se mohou 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připojovat další zástupci aktérů vzdělávání i široké veřejnosti.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cr/>
      </w:r>
    </w:p>
    <w:p w14:paraId="56631D91" w14:textId="77777777" w:rsidR="00E25F11" w:rsidRDefault="00E25F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33721D97" w14:textId="77777777" w:rsidR="00A96362" w:rsidRPr="00A96362" w:rsidRDefault="00A96362" w:rsidP="00C11CAB">
      <w:pPr>
        <w:pStyle w:val="Nadpis4"/>
        <w:jc w:val="both"/>
        <w:rPr>
          <w:rFonts w:eastAsiaTheme="minorHAnsi"/>
        </w:rPr>
      </w:pPr>
      <w:r w:rsidRPr="00A96362">
        <w:rPr>
          <w:rFonts w:eastAsiaTheme="minorHAnsi"/>
        </w:rPr>
        <w:lastRenderedPageBreak/>
        <w:t>Harmonogram komunikačního plánu</w:t>
      </w:r>
    </w:p>
    <w:p w14:paraId="3BE6027F" w14:textId="745C6B1D" w:rsidR="00A96362" w:rsidRPr="00A96362" w:rsidRDefault="00A96362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A96362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</w:t>
      </w:r>
      <w:r w:rsidR="008E00B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6"/>
        <w:gridCol w:w="425"/>
        <w:gridCol w:w="425"/>
      </w:tblGrid>
      <w:tr w:rsidR="00E144BE" w14:paraId="63B7D6C0" w14:textId="77777777" w:rsidTr="00E144BE">
        <w:tc>
          <w:tcPr>
            <w:tcW w:w="3369" w:type="dxa"/>
          </w:tcPr>
          <w:p w14:paraId="01FA9769" w14:textId="77777777" w:rsidR="00A96362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58F3F63" w14:textId="77777777"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</w:tcPr>
          <w:p w14:paraId="637F5AD5" w14:textId="77777777"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6" w:type="dxa"/>
          </w:tcPr>
          <w:p w14:paraId="27CC921C" w14:textId="77777777"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14:paraId="6E0E0693" w14:textId="77777777"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</w:tcPr>
          <w:p w14:paraId="2B1F1D68" w14:textId="77777777"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</w:tr>
      <w:tr w:rsidR="00E144BE" w14:paraId="0C935236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1EB677E4" w14:textId="670B735E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</w:t>
            </w:r>
            <w:r w:rsidR="00933547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 </w:t>
            </w: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médiích</w:t>
            </w:r>
          </w:p>
        </w:tc>
        <w:tc>
          <w:tcPr>
            <w:tcW w:w="425" w:type="dxa"/>
          </w:tcPr>
          <w:p w14:paraId="59222E22" w14:textId="18863498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0F50B30F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25F1FEB9" w14:textId="6F9C64D6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4FC5C27E" w14:textId="264C688B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0C339F5" w14:textId="5DD559BB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14:paraId="39AD0470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0AC58BCE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14:paraId="57911B6D" w14:textId="215DD5B5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74D60A46" w14:textId="27DC3847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</w:tcPr>
          <w:p w14:paraId="52550BED" w14:textId="3F01095A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23B75D8A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4C8C33D3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14:paraId="2D4A038F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3D900DE9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14:paraId="5A727996" w14:textId="290243B4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74AF5671" w14:textId="56EC1DCA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</w:tcPr>
          <w:p w14:paraId="05941CEC" w14:textId="10AA8736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1E26448E" w14:textId="3B3FC093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3D20C59E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14:paraId="65188EA2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0B775188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14:paraId="7B7F73F1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638FE4D3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224A71A8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1CF70F4D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4D12CB92" w14:textId="3CB4DE9D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14:paraId="764D6296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7A24BA95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Zpracování komunikačního plánu</w:t>
            </w:r>
          </w:p>
        </w:tc>
        <w:tc>
          <w:tcPr>
            <w:tcW w:w="425" w:type="dxa"/>
          </w:tcPr>
          <w:p w14:paraId="6E16EF3F" w14:textId="2C3B7089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00E52D51" w14:textId="7F5905C4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73081F6A" w14:textId="153F33C8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19AA1F0C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2E75BFD7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14:paraId="22C73815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11CBF946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Schválení komunikačního plánu ŘV</w:t>
            </w:r>
          </w:p>
        </w:tc>
        <w:tc>
          <w:tcPr>
            <w:tcW w:w="425" w:type="dxa"/>
          </w:tcPr>
          <w:p w14:paraId="5926B1BE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C7DB285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3D3672C1" w14:textId="3326F39C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6CDD392B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DE70567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14:paraId="091F9AA7" w14:textId="77777777" w:rsidTr="00E230E8">
        <w:tc>
          <w:tcPr>
            <w:tcW w:w="3369" w:type="dxa"/>
            <w:shd w:val="clear" w:color="auto" w:fill="FFF2CC" w:themeFill="accent4" w:themeFillTint="33"/>
          </w:tcPr>
          <w:p w14:paraId="4FBF3440" w14:textId="77777777"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Informační schůzka pracovních skupin</w:t>
            </w:r>
          </w:p>
        </w:tc>
        <w:tc>
          <w:tcPr>
            <w:tcW w:w="425" w:type="dxa"/>
          </w:tcPr>
          <w:p w14:paraId="7544650C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5BE5697B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0B0C71B9" w14:textId="50221A79" w:rsidR="00A96362" w:rsidRPr="00E144BE" w:rsidRDefault="008E00BC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14:paraId="7773781B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23D3A2F7" w14:textId="77777777"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14:paraId="421DE839" w14:textId="30685E3D" w:rsidR="003D3F3D" w:rsidRPr="000604FC" w:rsidRDefault="000604FC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0604F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202</w:t>
      </w:r>
      <w:r w:rsidR="008E00B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3</w:t>
      </w:r>
    </w:p>
    <w:tbl>
      <w:tblPr>
        <w:tblStyle w:val="Mkatabulky"/>
        <w:tblW w:w="8046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33547" w14:paraId="7EAA0EAE" w14:textId="77777777" w:rsidTr="00933547">
        <w:tc>
          <w:tcPr>
            <w:tcW w:w="3369" w:type="dxa"/>
          </w:tcPr>
          <w:p w14:paraId="1062B4A4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5B8BA91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</w:tcPr>
          <w:p w14:paraId="0ADA0EFE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</w:tcPr>
          <w:p w14:paraId="6A7DD03B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6" w:type="dxa"/>
          </w:tcPr>
          <w:p w14:paraId="77AA5CD8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</w:tcPr>
          <w:p w14:paraId="5DB8BC82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</w:tcPr>
          <w:p w14:paraId="1324B2C0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</w:tcPr>
          <w:p w14:paraId="01EA3C55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6" w:type="dxa"/>
          </w:tcPr>
          <w:p w14:paraId="12192E6C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</w:tcPr>
          <w:p w14:paraId="6B1698C9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</w:tcPr>
          <w:p w14:paraId="5CF046A9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14:paraId="08D3B41D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</w:tr>
      <w:tr w:rsidR="00933547" w14:paraId="2C1D1424" w14:textId="77777777" w:rsidTr="00933547">
        <w:tc>
          <w:tcPr>
            <w:tcW w:w="3369" w:type="dxa"/>
            <w:shd w:val="clear" w:color="auto" w:fill="FFF2CC" w:themeFill="accent4" w:themeFillTint="33"/>
          </w:tcPr>
          <w:p w14:paraId="5D022717" w14:textId="1E65020C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 </w:t>
            </w: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médiích</w:t>
            </w:r>
          </w:p>
        </w:tc>
        <w:tc>
          <w:tcPr>
            <w:tcW w:w="425" w:type="dxa"/>
          </w:tcPr>
          <w:p w14:paraId="36A27D31" w14:textId="38035A30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12A9807E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BB32463" w14:textId="0485E5BE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287AFCC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A700A09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73DEEE3" w14:textId="67B1AD26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E02385B" w14:textId="010A4D07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14:paraId="7638D63E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D800AE5" w14:textId="58FC9B9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42EF57E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88CB7D2" w14:textId="568D5CBB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933547" w14:paraId="367633E2" w14:textId="77777777" w:rsidTr="00933547">
        <w:tc>
          <w:tcPr>
            <w:tcW w:w="3369" w:type="dxa"/>
            <w:shd w:val="clear" w:color="auto" w:fill="FFF2CC" w:themeFill="accent4" w:themeFillTint="33"/>
          </w:tcPr>
          <w:p w14:paraId="729A85B0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14:paraId="2D079E42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184F246B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2F34D990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14:paraId="198B4819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0F59B84F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00005E48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292DB0BF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14:paraId="58E258E4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7E7911B8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05A9B975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5B3C697C" w14:textId="046C0302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933547" w14:paraId="4CCE5D32" w14:textId="77777777" w:rsidTr="00933547">
        <w:tc>
          <w:tcPr>
            <w:tcW w:w="3369" w:type="dxa"/>
            <w:shd w:val="clear" w:color="auto" w:fill="FFF2CC" w:themeFill="accent4" w:themeFillTint="33"/>
          </w:tcPr>
          <w:p w14:paraId="6FB13439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14:paraId="7C2D67B6" w14:textId="1718C49D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4F0BECE" w14:textId="44339609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52D4D142" w14:textId="6580BE7E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96CA485" w14:textId="0A0FAA38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67F07075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E173929" w14:textId="607E39EA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2BF888A7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89F2F54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DE7A05B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09FF79D6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8F1B1C1" w14:textId="5251465D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933547" w14:paraId="7B9B29E7" w14:textId="77777777" w:rsidTr="00933547">
        <w:tc>
          <w:tcPr>
            <w:tcW w:w="3369" w:type="dxa"/>
            <w:shd w:val="clear" w:color="auto" w:fill="FFF2CC" w:themeFill="accent4" w:themeFillTint="33"/>
          </w:tcPr>
          <w:p w14:paraId="23DA37C9" w14:textId="77777777" w:rsidR="00933547" w:rsidRPr="000604FC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14:paraId="059ACDB9" w14:textId="2EF421E8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14:paraId="1ED2F26C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DAAE643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05067B0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7A6B27C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11A404D" w14:textId="66C5804B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7218A1C" w14:textId="290062B4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14:paraId="0CBC4099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D06E628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CB84553" w14:textId="77777777" w:rsidR="00933547" w:rsidRDefault="0093354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4487537" w14:textId="487BFA95" w:rsidR="00933547" w:rsidRDefault="005700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</w:tbl>
    <w:p w14:paraId="1B9CC3FE" w14:textId="547357CE" w:rsidR="003D3F3D" w:rsidRPr="00E144BE" w:rsidRDefault="003D3F3D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sectPr w:rsidR="003D3F3D" w:rsidRPr="00E144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82E3" w14:textId="77777777" w:rsidR="00DC351E" w:rsidRDefault="00DC351E" w:rsidP="001A383F">
      <w:pPr>
        <w:spacing w:after="0" w:line="240" w:lineRule="auto"/>
      </w:pPr>
      <w:r>
        <w:separator/>
      </w:r>
    </w:p>
  </w:endnote>
  <w:endnote w:type="continuationSeparator" w:id="0">
    <w:p w14:paraId="6B8FB24D" w14:textId="77777777" w:rsidR="00DC351E" w:rsidRDefault="00DC351E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14:paraId="245CAC9A" w14:textId="77777777"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E9">
          <w:rPr>
            <w:noProof/>
          </w:rPr>
          <w:t>6</w:t>
        </w:r>
        <w:r>
          <w:fldChar w:fldCharType="end"/>
        </w:r>
      </w:p>
    </w:sdtContent>
  </w:sdt>
  <w:p w14:paraId="1256678A" w14:textId="77777777"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73CD" w14:textId="77777777" w:rsidR="00DC351E" w:rsidRDefault="00DC351E" w:rsidP="001A383F">
      <w:pPr>
        <w:spacing w:after="0" w:line="240" w:lineRule="auto"/>
      </w:pPr>
      <w:r>
        <w:separator/>
      </w:r>
    </w:p>
  </w:footnote>
  <w:footnote w:type="continuationSeparator" w:id="0">
    <w:p w14:paraId="7E1356CB" w14:textId="77777777" w:rsidR="00DC351E" w:rsidRDefault="00DC351E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FC2F" w14:textId="77777777" w:rsidR="001E4B3B" w:rsidRDefault="001E4B3B" w:rsidP="003B1D0A">
    <w:pPr>
      <w:pStyle w:val="Zhlav"/>
      <w:jc w:val="center"/>
    </w:pPr>
    <w:r w:rsidRPr="001A383F">
      <w:rPr>
        <w:noProof/>
        <w:lang w:eastAsia="cs-CZ"/>
      </w:rPr>
      <w:drawing>
        <wp:inline distT="0" distB="0" distL="0" distR="0" wp14:anchorId="6E3BEE71" wp14:editId="0C374DE1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B42E7"/>
    <w:multiLevelType w:val="hybridMultilevel"/>
    <w:tmpl w:val="B860B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2849"/>
    <w:rsid w:val="00034B89"/>
    <w:rsid w:val="00041275"/>
    <w:rsid w:val="00041A82"/>
    <w:rsid w:val="00043470"/>
    <w:rsid w:val="00047F67"/>
    <w:rsid w:val="000502A5"/>
    <w:rsid w:val="000604FC"/>
    <w:rsid w:val="0006204F"/>
    <w:rsid w:val="0006420B"/>
    <w:rsid w:val="00077A7A"/>
    <w:rsid w:val="00093208"/>
    <w:rsid w:val="000C32E8"/>
    <w:rsid w:val="000D0B2A"/>
    <w:rsid w:val="000D5174"/>
    <w:rsid w:val="000E636A"/>
    <w:rsid w:val="000F2D4E"/>
    <w:rsid w:val="000F4151"/>
    <w:rsid w:val="001209D3"/>
    <w:rsid w:val="001217A8"/>
    <w:rsid w:val="001222DA"/>
    <w:rsid w:val="001267A6"/>
    <w:rsid w:val="00127A38"/>
    <w:rsid w:val="00156759"/>
    <w:rsid w:val="001728D9"/>
    <w:rsid w:val="00193B69"/>
    <w:rsid w:val="00195A0B"/>
    <w:rsid w:val="001970A0"/>
    <w:rsid w:val="00197515"/>
    <w:rsid w:val="001A05AA"/>
    <w:rsid w:val="001A2032"/>
    <w:rsid w:val="001A383F"/>
    <w:rsid w:val="001B1280"/>
    <w:rsid w:val="001C60C7"/>
    <w:rsid w:val="001D55C5"/>
    <w:rsid w:val="001D6807"/>
    <w:rsid w:val="001E4B3B"/>
    <w:rsid w:val="001F35AB"/>
    <w:rsid w:val="001F3DF3"/>
    <w:rsid w:val="002118AA"/>
    <w:rsid w:val="0021421C"/>
    <w:rsid w:val="00221E47"/>
    <w:rsid w:val="002410D0"/>
    <w:rsid w:val="0024114E"/>
    <w:rsid w:val="00255FA0"/>
    <w:rsid w:val="00260AEE"/>
    <w:rsid w:val="00263A75"/>
    <w:rsid w:val="00266DF1"/>
    <w:rsid w:val="00270177"/>
    <w:rsid w:val="002768F8"/>
    <w:rsid w:val="00292AF2"/>
    <w:rsid w:val="00295146"/>
    <w:rsid w:val="002A1EF8"/>
    <w:rsid w:val="002B15F6"/>
    <w:rsid w:val="002C2A90"/>
    <w:rsid w:val="002D257C"/>
    <w:rsid w:val="002E0464"/>
    <w:rsid w:val="002E09B3"/>
    <w:rsid w:val="002F1B5E"/>
    <w:rsid w:val="0030279D"/>
    <w:rsid w:val="0030570A"/>
    <w:rsid w:val="00306863"/>
    <w:rsid w:val="00306DBB"/>
    <w:rsid w:val="00306E5E"/>
    <w:rsid w:val="00317E09"/>
    <w:rsid w:val="00327DB9"/>
    <w:rsid w:val="00337174"/>
    <w:rsid w:val="00341240"/>
    <w:rsid w:val="003517B2"/>
    <w:rsid w:val="003521D3"/>
    <w:rsid w:val="003557A9"/>
    <w:rsid w:val="00376161"/>
    <w:rsid w:val="00377163"/>
    <w:rsid w:val="00383AE4"/>
    <w:rsid w:val="00384000"/>
    <w:rsid w:val="00395868"/>
    <w:rsid w:val="003A0462"/>
    <w:rsid w:val="003A4364"/>
    <w:rsid w:val="003B1D0A"/>
    <w:rsid w:val="003B4FB6"/>
    <w:rsid w:val="003C3712"/>
    <w:rsid w:val="003C439F"/>
    <w:rsid w:val="003D0282"/>
    <w:rsid w:val="003D3F3D"/>
    <w:rsid w:val="003E038F"/>
    <w:rsid w:val="004077F4"/>
    <w:rsid w:val="004177B9"/>
    <w:rsid w:val="00424217"/>
    <w:rsid w:val="00440E07"/>
    <w:rsid w:val="00443C0B"/>
    <w:rsid w:val="00446F1F"/>
    <w:rsid w:val="00452FDD"/>
    <w:rsid w:val="00456556"/>
    <w:rsid w:val="00460911"/>
    <w:rsid w:val="00463E4B"/>
    <w:rsid w:val="004840C6"/>
    <w:rsid w:val="004904A5"/>
    <w:rsid w:val="004A213D"/>
    <w:rsid w:val="004A58EA"/>
    <w:rsid w:val="004A63C9"/>
    <w:rsid w:val="004A7F8F"/>
    <w:rsid w:val="004C1A45"/>
    <w:rsid w:val="004C3D77"/>
    <w:rsid w:val="004C61FC"/>
    <w:rsid w:val="004D11E6"/>
    <w:rsid w:val="004F20D9"/>
    <w:rsid w:val="004F31D7"/>
    <w:rsid w:val="004F3DE5"/>
    <w:rsid w:val="005001F4"/>
    <w:rsid w:val="00505355"/>
    <w:rsid w:val="0051627E"/>
    <w:rsid w:val="00534F82"/>
    <w:rsid w:val="00540D2B"/>
    <w:rsid w:val="0055701F"/>
    <w:rsid w:val="005620EA"/>
    <w:rsid w:val="00564817"/>
    <w:rsid w:val="00566490"/>
    <w:rsid w:val="00570062"/>
    <w:rsid w:val="00593BBA"/>
    <w:rsid w:val="00596B0B"/>
    <w:rsid w:val="005B11B1"/>
    <w:rsid w:val="005B20E2"/>
    <w:rsid w:val="005B7F6D"/>
    <w:rsid w:val="005C70DE"/>
    <w:rsid w:val="005D0499"/>
    <w:rsid w:val="005E4993"/>
    <w:rsid w:val="005E6B9E"/>
    <w:rsid w:val="005F34AE"/>
    <w:rsid w:val="005F6BE3"/>
    <w:rsid w:val="005F70CB"/>
    <w:rsid w:val="00611F2F"/>
    <w:rsid w:val="00615019"/>
    <w:rsid w:val="006309E7"/>
    <w:rsid w:val="00641528"/>
    <w:rsid w:val="00645F99"/>
    <w:rsid w:val="0065458E"/>
    <w:rsid w:val="00654FC5"/>
    <w:rsid w:val="006809F6"/>
    <w:rsid w:val="006850CD"/>
    <w:rsid w:val="006864F6"/>
    <w:rsid w:val="0068683A"/>
    <w:rsid w:val="0069186F"/>
    <w:rsid w:val="006B6E7A"/>
    <w:rsid w:val="006C6221"/>
    <w:rsid w:val="006E3A62"/>
    <w:rsid w:val="006E4FA7"/>
    <w:rsid w:val="006F3234"/>
    <w:rsid w:val="006F3BDC"/>
    <w:rsid w:val="00703CA1"/>
    <w:rsid w:val="007043C5"/>
    <w:rsid w:val="00710ABF"/>
    <w:rsid w:val="007173D5"/>
    <w:rsid w:val="00722260"/>
    <w:rsid w:val="0073743C"/>
    <w:rsid w:val="007408A9"/>
    <w:rsid w:val="0074138C"/>
    <w:rsid w:val="00743A2E"/>
    <w:rsid w:val="00746F58"/>
    <w:rsid w:val="00764C84"/>
    <w:rsid w:val="00770616"/>
    <w:rsid w:val="007A40C0"/>
    <w:rsid w:val="007A462D"/>
    <w:rsid w:val="007A4776"/>
    <w:rsid w:val="007B0052"/>
    <w:rsid w:val="007C77DC"/>
    <w:rsid w:val="007D799B"/>
    <w:rsid w:val="007D7BFF"/>
    <w:rsid w:val="007F0A5B"/>
    <w:rsid w:val="007F3686"/>
    <w:rsid w:val="00805D45"/>
    <w:rsid w:val="00806344"/>
    <w:rsid w:val="00806956"/>
    <w:rsid w:val="0081511E"/>
    <w:rsid w:val="008214EC"/>
    <w:rsid w:val="0082514D"/>
    <w:rsid w:val="008257D8"/>
    <w:rsid w:val="00832418"/>
    <w:rsid w:val="0083645D"/>
    <w:rsid w:val="00845A2D"/>
    <w:rsid w:val="0085493C"/>
    <w:rsid w:val="00855ECB"/>
    <w:rsid w:val="00861839"/>
    <w:rsid w:val="008648A7"/>
    <w:rsid w:val="00876997"/>
    <w:rsid w:val="00880E64"/>
    <w:rsid w:val="00890D9B"/>
    <w:rsid w:val="008926D3"/>
    <w:rsid w:val="00893A2A"/>
    <w:rsid w:val="00894715"/>
    <w:rsid w:val="008B14E9"/>
    <w:rsid w:val="008C5B67"/>
    <w:rsid w:val="008D3DB3"/>
    <w:rsid w:val="008D3DE4"/>
    <w:rsid w:val="008D4423"/>
    <w:rsid w:val="008E00BC"/>
    <w:rsid w:val="008E12D0"/>
    <w:rsid w:val="008E2702"/>
    <w:rsid w:val="008F00F2"/>
    <w:rsid w:val="008F07B3"/>
    <w:rsid w:val="009025A3"/>
    <w:rsid w:val="00905741"/>
    <w:rsid w:val="00905C23"/>
    <w:rsid w:val="00912F31"/>
    <w:rsid w:val="00933547"/>
    <w:rsid w:val="00933E70"/>
    <w:rsid w:val="009372C4"/>
    <w:rsid w:val="00946656"/>
    <w:rsid w:val="00946BED"/>
    <w:rsid w:val="00954A19"/>
    <w:rsid w:val="0096564C"/>
    <w:rsid w:val="00973F8A"/>
    <w:rsid w:val="00975F89"/>
    <w:rsid w:val="00991B3D"/>
    <w:rsid w:val="009A18A5"/>
    <w:rsid w:val="009A217A"/>
    <w:rsid w:val="009A5A02"/>
    <w:rsid w:val="009A6FE8"/>
    <w:rsid w:val="009B2B44"/>
    <w:rsid w:val="009B371A"/>
    <w:rsid w:val="009E4D8E"/>
    <w:rsid w:val="009F281B"/>
    <w:rsid w:val="00A01A91"/>
    <w:rsid w:val="00A11F91"/>
    <w:rsid w:val="00A22124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C7071"/>
    <w:rsid w:val="00AD242F"/>
    <w:rsid w:val="00AD775E"/>
    <w:rsid w:val="00AE37F7"/>
    <w:rsid w:val="00AF3D13"/>
    <w:rsid w:val="00B21A59"/>
    <w:rsid w:val="00B45F4D"/>
    <w:rsid w:val="00B52EC1"/>
    <w:rsid w:val="00B52F3F"/>
    <w:rsid w:val="00B53E0B"/>
    <w:rsid w:val="00B672CB"/>
    <w:rsid w:val="00B76B1B"/>
    <w:rsid w:val="00B806DE"/>
    <w:rsid w:val="00BA2BDA"/>
    <w:rsid w:val="00BA4F23"/>
    <w:rsid w:val="00BB7414"/>
    <w:rsid w:val="00BC3571"/>
    <w:rsid w:val="00BE5298"/>
    <w:rsid w:val="00BF1674"/>
    <w:rsid w:val="00C11CAB"/>
    <w:rsid w:val="00C20A2C"/>
    <w:rsid w:val="00C2251E"/>
    <w:rsid w:val="00C24D83"/>
    <w:rsid w:val="00C335FA"/>
    <w:rsid w:val="00C34DEF"/>
    <w:rsid w:val="00C44E96"/>
    <w:rsid w:val="00C51C75"/>
    <w:rsid w:val="00C64373"/>
    <w:rsid w:val="00C70F58"/>
    <w:rsid w:val="00C724E3"/>
    <w:rsid w:val="00C84732"/>
    <w:rsid w:val="00C90CE8"/>
    <w:rsid w:val="00C9502F"/>
    <w:rsid w:val="00CA4468"/>
    <w:rsid w:val="00CA588D"/>
    <w:rsid w:val="00CC3B54"/>
    <w:rsid w:val="00CC4AB2"/>
    <w:rsid w:val="00CD02F6"/>
    <w:rsid w:val="00CE004B"/>
    <w:rsid w:val="00CE266A"/>
    <w:rsid w:val="00CE55A9"/>
    <w:rsid w:val="00CF2614"/>
    <w:rsid w:val="00CF74BE"/>
    <w:rsid w:val="00D0213E"/>
    <w:rsid w:val="00D0303C"/>
    <w:rsid w:val="00D12644"/>
    <w:rsid w:val="00D21BA4"/>
    <w:rsid w:val="00D32182"/>
    <w:rsid w:val="00D4270F"/>
    <w:rsid w:val="00D45414"/>
    <w:rsid w:val="00D635DA"/>
    <w:rsid w:val="00D63B0A"/>
    <w:rsid w:val="00D67C3B"/>
    <w:rsid w:val="00D72CDF"/>
    <w:rsid w:val="00D81FAD"/>
    <w:rsid w:val="00D845F6"/>
    <w:rsid w:val="00D853C2"/>
    <w:rsid w:val="00D92C6B"/>
    <w:rsid w:val="00D941C8"/>
    <w:rsid w:val="00D95AAA"/>
    <w:rsid w:val="00DA17A5"/>
    <w:rsid w:val="00DA2CF8"/>
    <w:rsid w:val="00DB429F"/>
    <w:rsid w:val="00DC13B4"/>
    <w:rsid w:val="00DC351E"/>
    <w:rsid w:val="00DD2B47"/>
    <w:rsid w:val="00DF0159"/>
    <w:rsid w:val="00DF2271"/>
    <w:rsid w:val="00E01252"/>
    <w:rsid w:val="00E0705E"/>
    <w:rsid w:val="00E07684"/>
    <w:rsid w:val="00E10D2C"/>
    <w:rsid w:val="00E144BE"/>
    <w:rsid w:val="00E20593"/>
    <w:rsid w:val="00E230E8"/>
    <w:rsid w:val="00E25F11"/>
    <w:rsid w:val="00E33E6D"/>
    <w:rsid w:val="00E3700B"/>
    <w:rsid w:val="00E37A33"/>
    <w:rsid w:val="00E44626"/>
    <w:rsid w:val="00E540A7"/>
    <w:rsid w:val="00E641A5"/>
    <w:rsid w:val="00E74204"/>
    <w:rsid w:val="00E75632"/>
    <w:rsid w:val="00EB709B"/>
    <w:rsid w:val="00EC75D0"/>
    <w:rsid w:val="00EE181B"/>
    <w:rsid w:val="00EE27D7"/>
    <w:rsid w:val="00EE7437"/>
    <w:rsid w:val="00EF21E5"/>
    <w:rsid w:val="00EF3681"/>
    <w:rsid w:val="00EF70D2"/>
    <w:rsid w:val="00F00559"/>
    <w:rsid w:val="00F03EB6"/>
    <w:rsid w:val="00F07781"/>
    <w:rsid w:val="00F102C0"/>
    <w:rsid w:val="00F26AEE"/>
    <w:rsid w:val="00F360F9"/>
    <w:rsid w:val="00F4281D"/>
    <w:rsid w:val="00F51809"/>
    <w:rsid w:val="00F51E8A"/>
    <w:rsid w:val="00F5429F"/>
    <w:rsid w:val="00F56B68"/>
    <w:rsid w:val="00F737DA"/>
    <w:rsid w:val="00F804C4"/>
    <w:rsid w:val="00F861AF"/>
    <w:rsid w:val="00F92596"/>
    <w:rsid w:val="00F92942"/>
    <w:rsid w:val="00F9400D"/>
    <w:rsid w:val="00F94585"/>
    <w:rsid w:val="00FA5204"/>
    <w:rsid w:val="00FA75D2"/>
    <w:rsid w:val="00FB02C6"/>
    <w:rsid w:val="00FB4A74"/>
    <w:rsid w:val="00FC07E6"/>
    <w:rsid w:val="00FD08AD"/>
    <w:rsid w:val="00FD5B9C"/>
    <w:rsid w:val="00FE45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4DBE5"/>
  <w15:docId w15:val="{D610AA90-A41D-47F8-BCD2-A0028C2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5185-F410-4047-8FDA-AB48CE4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3</cp:revision>
  <dcterms:created xsi:type="dcterms:W3CDTF">2022-10-16T19:54:00Z</dcterms:created>
  <dcterms:modified xsi:type="dcterms:W3CDTF">2022-10-31T11:15:00Z</dcterms:modified>
</cp:coreProperties>
</file>