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8370" w14:textId="77777777" w:rsidR="00596C09" w:rsidRPr="00BB0593" w:rsidRDefault="00596C09" w:rsidP="00596C09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52930C2" w14:textId="77777777" w:rsidR="00596C09" w:rsidRPr="00866162" w:rsidRDefault="00596C09" w:rsidP="00596C09">
      <w:pPr>
        <w:pStyle w:val="Nzev"/>
        <w:spacing w:before="0" w:after="0" w:line="360" w:lineRule="auto"/>
        <w:rPr>
          <w:rFonts w:ascii="Times New Roman" w:hAnsi="Times New Roman"/>
          <w:sz w:val="44"/>
          <w:szCs w:val="44"/>
        </w:rPr>
      </w:pPr>
      <w:r w:rsidRPr="00866162">
        <w:rPr>
          <w:rFonts w:ascii="Times New Roman" w:hAnsi="Times New Roman"/>
          <w:sz w:val="44"/>
          <w:szCs w:val="44"/>
        </w:rPr>
        <w:t>MAP II. Praha 16</w:t>
      </w:r>
    </w:p>
    <w:p w14:paraId="284070D9" w14:textId="77777777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36"/>
          <w:szCs w:val="36"/>
        </w:rPr>
      </w:pPr>
      <w:r w:rsidRPr="00230F3C">
        <w:rPr>
          <w:rStyle w:val="datalabel"/>
          <w:rFonts w:ascii="Times New Roman" w:hAnsi="Times New Roman"/>
          <w:b/>
          <w:bCs/>
          <w:sz w:val="36"/>
          <w:szCs w:val="36"/>
        </w:rPr>
        <w:t>CZ.02.3.68/0.0/0.0/17_047/0011811</w:t>
      </w:r>
    </w:p>
    <w:p w14:paraId="71512B83" w14:textId="77777777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51FF28BD" w14:textId="77777777" w:rsidR="00596C09" w:rsidRPr="00F91055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44CAC715" w14:textId="2E875594" w:rsidR="00596C09" w:rsidRPr="00122F05" w:rsidRDefault="00596C09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4"/>
          <w:szCs w:val="44"/>
        </w:rPr>
      </w:pPr>
      <w:r w:rsidRPr="00122F05">
        <w:rPr>
          <w:rFonts w:ascii="Times New Roman" w:hAnsi="Times New Roman"/>
          <w:b/>
          <w:bCs/>
          <w:sz w:val="44"/>
          <w:szCs w:val="44"/>
        </w:rPr>
        <w:t xml:space="preserve">SWOT ANALÝZY DLE PRVNÍHO AGREGOVANÉHO POPISU </w:t>
      </w:r>
      <w:r w:rsidR="00122F05" w:rsidRPr="00122F05">
        <w:rPr>
          <w:rFonts w:ascii="Times New Roman" w:hAnsi="Times New Roman"/>
          <w:b/>
          <w:bCs/>
          <w:sz w:val="44"/>
          <w:szCs w:val="44"/>
        </w:rPr>
        <w:t xml:space="preserve">POTŘEB </w:t>
      </w:r>
      <w:r w:rsidRPr="00122F05">
        <w:rPr>
          <w:rFonts w:ascii="Times New Roman" w:hAnsi="Times New Roman"/>
          <w:b/>
          <w:bCs/>
          <w:sz w:val="44"/>
          <w:szCs w:val="44"/>
        </w:rPr>
        <w:t>ŠKOL NA ÚZEMÍ SPRÁVNÍHO OBVODU PRAHA 16</w:t>
      </w:r>
    </w:p>
    <w:p w14:paraId="18EAD8B9" w14:textId="089977C3" w:rsidR="00122F05" w:rsidRDefault="00122F05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8E31E08" w14:textId="40F3E96F" w:rsidR="00586515" w:rsidRPr="0012274D" w:rsidRDefault="00F118FA" w:rsidP="00586515">
      <w:pPr>
        <w:shd w:val="clear" w:color="auto" w:fill="DEEAF6" w:themeFill="accent5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ZÁKLADNÍ</w:t>
      </w:r>
      <w:r w:rsidR="00586515" w:rsidRPr="0012274D">
        <w:rPr>
          <w:b/>
          <w:bCs/>
          <w:sz w:val="44"/>
          <w:szCs w:val="44"/>
        </w:rPr>
        <w:t xml:space="preserve"> ŠKOLY</w:t>
      </w:r>
    </w:p>
    <w:p w14:paraId="250ADC1E" w14:textId="7DC08AC2" w:rsidR="00596C09" w:rsidRDefault="00596C09" w:rsidP="00596C09">
      <w:pPr>
        <w:jc w:val="center"/>
      </w:pPr>
      <w:r>
        <w:rPr>
          <w:noProof/>
        </w:rPr>
        <w:drawing>
          <wp:inline distT="0" distB="0" distL="0" distR="0" wp14:anchorId="67DDDCF5" wp14:editId="3BA3E04E">
            <wp:extent cx="3048000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683F" w14:textId="77777777" w:rsidR="00586515" w:rsidRDefault="00586515" w:rsidP="00586515">
      <w:pPr>
        <w:spacing w:after="160" w:line="259" w:lineRule="auto"/>
      </w:pPr>
    </w:p>
    <w:p w14:paraId="5B0EDACC" w14:textId="0C03D6BA" w:rsidR="00586515" w:rsidRDefault="00586515" w:rsidP="00586515">
      <w:pPr>
        <w:spacing w:after="160" w:line="259" w:lineRule="auto"/>
      </w:pPr>
    </w:p>
    <w:p w14:paraId="0A51626C" w14:textId="77777777" w:rsidR="00586515" w:rsidRDefault="00586515" w:rsidP="00586515">
      <w:pPr>
        <w:spacing w:after="160" w:line="259" w:lineRule="auto"/>
      </w:pPr>
    </w:p>
    <w:p w14:paraId="1D2CB72B" w14:textId="309D37E6" w:rsidR="00596C09" w:rsidRDefault="00122F05" w:rsidP="00586515">
      <w:pPr>
        <w:spacing w:after="160" w:line="259" w:lineRule="auto"/>
      </w:pPr>
      <w:r>
        <w:lastRenderedPageBreak/>
        <w:t>Následující SWOT analýzy představují shrnutí údajů získaných při vyhodnocení dotazníků z prvního šetření – agregovaný soupis potřeb škol v území. Rozdělení SWOT analýz odpovídá jednotlivým tématům z dotazníků.</w:t>
      </w:r>
    </w:p>
    <w:p w14:paraId="1A763445" w14:textId="2A28CA2D" w:rsidR="007D062D" w:rsidRDefault="007D062D" w:rsidP="00586515">
      <w:pPr>
        <w:spacing w:after="160" w:line="259" w:lineRule="auto"/>
      </w:pPr>
      <w:r>
        <w:t>SWOT analýzy jsou zaměřené na povinná témata dle Postupů MAP:</w:t>
      </w:r>
    </w:p>
    <w:p w14:paraId="79E0FCBB" w14:textId="62BD9440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čtenářské gramotnosti a rozvoj potenciálu každého žáka,</w:t>
      </w:r>
    </w:p>
    <w:p w14:paraId="1084330A" w14:textId="313CD7F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matematické gramotnosti a rozvoj potenciálu každého žáka,</w:t>
      </w:r>
    </w:p>
    <w:p w14:paraId="21BE4012" w14:textId="6059E18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rozvoje kvalitního inkluzivního vzdělávání.</w:t>
      </w:r>
    </w:p>
    <w:p w14:paraId="4AC4356B" w14:textId="1E435125" w:rsidR="00596C09" w:rsidRDefault="00596C09" w:rsidP="00596C09"/>
    <w:p w14:paraId="143FF98E" w14:textId="42052B83" w:rsidR="00701085" w:rsidRDefault="0012274D" w:rsidP="00701085">
      <w:pPr>
        <w:jc w:val="both"/>
      </w:pPr>
      <w:r>
        <w:t>V </w:t>
      </w:r>
      <w:r w:rsidRPr="00ED7C86">
        <w:t xml:space="preserve">dotazníkovém šetření bylo zapojeno 100 % </w:t>
      </w:r>
      <w:r w:rsidR="00701085" w:rsidRPr="00ED7C86">
        <w:t>základních</w:t>
      </w:r>
      <w:r w:rsidRPr="00ED7C86">
        <w:t xml:space="preserve"> škol v</w:t>
      </w:r>
      <w:r w:rsidR="00701085" w:rsidRPr="00ED7C86">
        <w:t> </w:t>
      </w:r>
      <w:r w:rsidRPr="00ED7C86">
        <w:t>území</w:t>
      </w:r>
      <w:r w:rsidR="00701085" w:rsidRPr="00ED7C86">
        <w:t xml:space="preserve"> (dle IZO a dle obdrženého souhlasu se zapojením do MAP II)</w:t>
      </w:r>
      <w:r w:rsidRPr="00ED7C86">
        <w:t xml:space="preserve">: </w:t>
      </w:r>
      <w:r w:rsidR="00ED7C86" w:rsidRPr="00ED7C86">
        <w:t>Základní škola Praha-Lipence, Základní škola Praha – Radotín, Základní škola Charlotty Masarykové, Praha 5 - Velká Chuchle, Základní škola Vladislava Vančury, Praha – Zbraslav a Soukromá mateřská škola a základní škola Petrklíč</w:t>
      </w:r>
      <w:r w:rsidRPr="00ED7C86">
        <w:t>.</w:t>
      </w:r>
    </w:p>
    <w:p w14:paraId="5B63212C" w14:textId="77777777" w:rsidR="00AB6F7F" w:rsidRPr="00701085" w:rsidRDefault="00AB6F7F" w:rsidP="00701085">
      <w:pPr>
        <w:jc w:val="both"/>
      </w:pPr>
    </w:p>
    <w:p w14:paraId="2F9A11C5" w14:textId="0D4980CC" w:rsidR="00596C09" w:rsidRPr="00CC0779" w:rsidRDefault="00596C09" w:rsidP="00122F05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Čtenářská gramotnost</w:t>
      </w:r>
      <w:r w:rsidR="00122F05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</w:t>
      </w: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a rozvoj potenciálu každého dítěte</w:t>
      </w:r>
    </w:p>
    <w:p w14:paraId="154F41CB" w14:textId="1C9BC5BD" w:rsidR="00F83066" w:rsidRDefault="00F83066" w:rsidP="00596C09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F83066" w14:paraId="4334C448" w14:textId="77777777" w:rsidTr="00BF4F7F">
        <w:tc>
          <w:tcPr>
            <w:tcW w:w="728" w:type="dxa"/>
            <w:vMerge w:val="restart"/>
            <w:textDirection w:val="btLr"/>
            <w:vAlign w:val="center"/>
          </w:tcPr>
          <w:p w14:paraId="20409FAE" w14:textId="7DDC852E" w:rsidR="00F83066" w:rsidRPr="00F83066" w:rsidRDefault="00F83066" w:rsidP="00CD319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A3A8989" w14:textId="705CC7F8" w:rsidR="00F83066" w:rsidRPr="00F83066" w:rsidRDefault="00F83066" w:rsidP="00F968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(Strenghts)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BB36DE" w14:textId="13AA2F4B" w:rsidR="00F83066" w:rsidRPr="00F83066" w:rsidRDefault="00F83066" w:rsidP="00BF4F7F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F83066" w14:paraId="6DAFFA1F" w14:textId="77777777" w:rsidTr="00BF4F7F">
        <w:tc>
          <w:tcPr>
            <w:tcW w:w="728" w:type="dxa"/>
            <w:vMerge/>
            <w:textDirection w:val="btLr"/>
            <w:vAlign w:val="center"/>
          </w:tcPr>
          <w:p w14:paraId="5A5ACBA1" w14:textId="77777777" w:rsidR="00F83066" w:rsidRPr="00F83066" w:rsidRDefault="00F83066" w:rsidP="00F83066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66E62B39" w14:textId="276397B4" w:rsidR="00F83066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místní knihovnou.</w:t>
            </w:r>
          </w:p>
          <w:p w14:paraId="69A9F09E" w14:textId="0C75A368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Akce a projekty různého typu: pasování na čtenáře, noc s Andersenem, myšlenkové mapy, čteme dětem v MŠ, paměť národa – příběhy našich sousedů, soutěž v přednesu, čtení nás obohacuje, </w:t>
            </w:r>
          </w:p>
          <w:p w14:paraId="072C703B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starších žáků s mladšími žáky.</w:t>
            </w:r>
          </w:p>
          <w:p w14:paraId="71898FA2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Autorské čtení.</w:t>
            </w:r>
          </w:p>
          <w:p w14:paraId="6B12E934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Prezentace vlastní četby a dramatizace četby.</w:t>
            </w:r>
          </w:p>
          <w:p w14:paraId="46AA622D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Workshop tvůrčího psaní.</w:t>
            </w:r>
          </w:p>
          <w:p w14:paraId="668AE91C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Tesotvání čtenářské gramotnosti testy SCIO.</w:t>
            </w:r>
          </w:p>
          <w:p w14:paraId="2D60D170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dny.</w:t>
            </w:r>
          </w:p>
          <w:p w14:paraId="24801841" w14:textId="77777777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Čtenářské dílny.</w:t>
            </w:r>
          </w:p>
          <w:p w14:paraId="18B2DCEB" w14:textId="7F4F72A1" w:rsidR="0092637E" w:rsidRDefault="0092637E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Interaktivní čtení.</w:t>
            </w:r>
          </w:p>
          <w:p w14:paraId="6842D8A5" w14:textId="5F0A2803" w:rsidR="0092637E" w:rsidRDefault="0092637E" w:rsidP="0092637E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Divadelní představení v rámci školní akademie.</w:t>
            </w:r>
          </w:p>
        </w:tc>
        <w:tc>
          <w:tcPr>
            <w:tcW w:w="4247" w:type="dxa"/>
            <w:vAlign w:val="center"/>
          </w:tcPr>
          <w:p w14:paraId="0955D9C1" w14:textId="64D85DD6" w:rsidR="00F83066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 pro rozšíření knižního fondu, pořízení knih a odborné literatury.</w:t>
            </w:r>
          </w:p>
          <w:p w14:paraId="16E4360A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školení pro pedagogy (kvalitní lektoři jsou na dlouhou dobu zadaní).</w:t>
            </w:r>
          </w:p>
          <w:p w14:paraId="17ED30D4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interaktivních pomůcek pro výuku a licencí pro interaktivní pomůcky.</w:t>
            </w:r>
          </w:p>
          <w:p w14:paraId="741CBB92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prostoru pro rozšíření knihovny.</w:t>
            </w:r>
          </w:p>
          <w:p w14:paraId="677E2721" w14:textId="5F2B5CDA" w:rsidR="009E2054" w:rsidRDefault="009E2054" w:rsidP="009E205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Všechny školy nemají jednotnou metodiku ČG.</w:t>
            </w:r>
          </w:p>
        </w:tc>
      </w:tr>
      <w:tr w:rsidR="00F83066" w14:paraId="1DFDF5CC" w14:textId="77777777" w:rsidTr="00BF4F7F">
        <w:tc>
          <w:tcPr>
            <w:tcW w:w="728" w:type="dxa"/>
            <w:vMerge w:val="restart"/>
            <w:textDirection w:val="btLr"/>
            <w:vAlign w:val="center"/>
          </w:tcPr>
          <w:p w14:paraId="131B6F00" w14:textId="39BDDCAB" w:rsidR="00F83066" w:rsidRPr="00F83066" w:rsidRDefault="00F83066" w:rsidP="00CD319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1E7E10AB" w14:textId="01623E8B" w:rsidR="00F83066" w:rsidRPr="00F83066" w:rsidRDefault="00F83066" w:rsidP="00F968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5523667" w14:textId="570F083C" w:rsidR="00F83066" w:rsidRPr="00F83066" w:rsidRDefault="00F83066" w:rsidP="00BF4F7F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 w:rsidR="00CD3192"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F83066" w14:paraId="03CCDF2B" w14:textId="77777777" w:rsidTr="00BF4F7F">
        <w:tc>
          <w:tcPr>
            <w:tcW w:w="728" w:type="dxa"/>
            <w:vMerge/>
            <w:vAlign w:val="center"/>
          </w:tcPr>
          <w:p w14:paraId="32CB478F" w14:textId="77777777" w:rsidR="00F83066" w:rsidRDefault="00F83066" w:rsidP="00596C09">
            <w:pPr>
              <w:jc w:val="both"/>
            </w:pPr>
          </w:p>
        </w:tc>
        <w:tc>
          <w:tcPr>
            <w:tcW w:w="4087" w:type="dxa"/>
            <w:vAlign w:val="center"/>
          </w:tcPr>
          <w:p w14:paraId="4E1D46CB" w14:textId="77777777" w:rsidR="00F9689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Vytváření čtenářských koutů.</w:t>
            </w:r>
          </w:p>
          <w:p w14:paraId="2B0BFA52" w14:textId="7777777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Dostatek financí na vybavení, pomůcky, prostory, elektronické knihy atp.</w:t>
            </w:r>
          </w:p>
          <w:p w14:paraId="05E47238" w14:textId="73AA618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Vybavení a využívání vlastní školní knihovny (zajištění dostupnosti knih pro všechny žáky).</w:t>
            </w:r>
          </w:p>
          <w:p w14:paraId="579411A4" w14:textId="7777777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Více využívat pro čtení venkovní prostory.</w:t>
            </w:r>
          </w:p>
          <w:p w14:paraId="7D88CF2F" w14:textId="7777777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Vydávání školního časopisu.</w:t>
            </w:r>
          </w:p>
          <w:p w14:paraId="0CF6581A" w14:textId="77777777" w:rsidR="00771F38" w:rsidRDefault="00771F3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Vytváření skupin s nižším počtem žáků – půlené hodiny.</w:t>
            </w:r>
          </w:p>
          <w:p w14:paraId="2096C68B" w14:textId="77777777" w:rsidR="009E2054" w:rsidRDefault="009E2054" w:rsidP="009E205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technické a programové podpory.</w:t>
            </w:r>
          </w:p>
          <w:p w14:paraId="3B85187C" w14:textId="428EEF19" w:rsidR="009E2054" w:rsidRDefault="009E2054" w:rsidP="009E205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spolupráce s MŠ – připravovat děti v rámci čtenářské pregramotnosti.</w:t>
            </w:r>
          </w:p>
        </w:tc>
        <w:tc>
          <w:tcPr>
            <w:tcW w:w="4247" w:type="dxa"/>
            <w:vAlign w:val="center"/>
          </w:tcPr>
          <w:p w14:paraId="6B7E9C73" w14:textId="4A0C3130" w:rsidR="009E2054" w:rsidRDefault="009E2054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prostředků, prostor</w:t>
            </w:r>
            <w:r w:rsidR="00796BCF">
              <w:t xml:space="preserve"> a</w:t>
            </w:r>
            <w:r>
              <w:t xml:space="preserve"> kapacity.</w:t>
            </w:r>
          </w:p>
          <w:p w14:paraId="7C091739" w14:textId="5D178CBA" w:rsidR="00BF4F7F" w:rsidRDefault="009E2054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pedagogů, neproškolených pedagogů.</w:t>
            </w:r>
          </w:p>
        </w:tc>
      </w:tr>
    </w:tbl>
    <w:p w14:paraId="026F9080" w14:textId="77777777" w:rsidR="0012274D" w:rsidRDefault="0012274D" w:rsidP="0012274D">
      <w:pPr>
        <w:spacing w:before="240"/>
        <w:jc w:val="center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0F5BEBA8" w14:textId="28ADB1E2" w:rsidR="0012274D" w:rsidRPr="00EB2536" w:rsidRDefault="0012274D" w:rsidP="0012274D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EB2536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Matematická gramotnost a rozvoj potenciálu každého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3"/>
        <w:gridCol w:w="4240"/>
      </w:tblGrid>
      <w:tr w:rsidR="0012274D" w14:paraId="221166B3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18758340" w14:textId="77777777" w:rsidR="0012274D" w:rsidRPr="00F83066" w:rsidRDefault="0012274D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F38E6AB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(Strenghts)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74F625B4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12274D" w14:paraId="751A5F30" w14:textId="77777777" w:rsidTr="000645CD">
        <w:tc>
          <w:tcPr>
            <w:tcW w:w="728" w:type="dxa"/>
            <w:vMerge/>
            <w:textDirection w:val="btLr"/>
            <w:vAlign w:val="center"/>
          </w:tcPr>
          <w:p w14:paraId="109DA1B2" w14:textId="77777777" w:rsidR="0012274D" w:rsidRPr="00F83066" w:rsidRDefault="0012274D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2A6A36BF" w14:textId="77777777" w:rsidR="007D6819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Účast v matematických soutěží.</w:t>
            </w:r>
          </w:p>
          <w:p w14:paraId="17CB4E8C" w14:textId="6CD6B58B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Akce a projektu: rozumíme penězům, práce architekta, </w:t>
            </w:r>
          </w:p>
          <w:p w14:paraId="31EA76D8" w14:textId="6E2ACE3B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Příprava žáků na víceletá gymnázia a jejich následný úspěch.</w:t>
            </w:r>
          </w:p>
          <w:p w14:paraId="2409E6BF" w14:textId="77777777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DVPP financované ze šablon.</w:t>
            </w:r>
          </w:p>
          <w:p w14:paraId="4AF3B9B2" w14:textId="77777777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Výuka dle Hejného metody výuky matematiky.</w:t>
            </w:r>
          </w:p>
          <w:p w14:paraId="475B23BA" w14:textId="693CCD5F" w:rsidR="004A76AF" w:rsidRDefault="004A76AF" w:rsidP="002057C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Aplikace Hejného metody uvnitř i venku.</w:t>
            </w:r>
          </w:p>
        </w:tc>
        <w:tc>
          <w:tcPr>
            <w:tcW w:w="4247" w:type="dxa"/>
            <w:vAlign w:val="center"/>
          </w:tcPr>
          <w:p w14:paraId="61D44D73" w14:textId="77777777" w:rsidR="00037E28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Nízký počet pedagogů v týmu ovládající Hejného metody.</w:t>
            </w:r>
          </w:p>
          <w:p w14:paraId="4CE48049" w14:textId="40E904F0" w:rsidR="004A76AF" w:rsidRDefault="004A76AF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Žáci nejsou dostatečně konstruktivní a neumí pracovat s „chybou“ – je třeba tyto schopnosti účinně podpořit.</w:t>
            </w:r>
          </w:p>
        </w:tc>
      </w:tr>
      <w:tr w:rsidR="0012274D" w14:paraId="1ADFE864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FC29925" w14:textId="77777777" w:rsidR="0012274D" w:rsidRPr="00F83066" w:rsidRDefault="0012274D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3779D8B7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87BA7C4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12274D" w14:paraId="584F6299" w14:textId="77777777" w:rsidTr="000645CD">
        <w:tc>
          <w:tcPr>
            <w:tcW w:w="728" w:type="dxa"/>
            <w:vMerge/>
            <w:vAlign w:val="center"/>
          </w:tcPr>
          <w:p w14:paraId="1AE3042B" w14:textId="77777777" w:rsidR="0012274D" w:rsidRDefault="0012274D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522F3617" w14:textId="59BAEA70" w:rsidR="004A76AF" w:rsidRDefault="004A76AF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Možnost sdílení informací v území (šablony – sdílení zkušeností).</w:t>
            </w:r>
          </w:p>
          <w:p w14:paraId="2D97783B" w14:textId="0E9CDDC7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DVPP pro pedagogy.</w:t>
            </w:r>
          </w:p>
          <w:p w14:paraId="32F4E459" w14:textId="0EFE65AD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Využívat skupiny žáků s nižším počtem – půlené hodiny.</w:t>
            </w:r>
          </w:p>
          <w:p w14:paraId="508F5166" w14:textId="62AE451C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Podpora názorů, kreativity, postřehů a kritického myšlení.</w:t>
            </w:r>
          </w:p>
          <w:p w14:paraId="529E3DC1" w14:textId="3853E33B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Podpoření žáků v badatelských činnostech/projektech, včetně metodické podpory učitelů.</w:t>
            </w:r>
          </w:p>
          <w:p w14:paraId="759482FA" w14:textId="25000AA2" w:rsidR="00037E28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dostatek financí na vybavení, technickou a programovou podporu.</w:t>
            </w:r>
          </w:p>
        </w:tc>
        <w:tc>
          <w:tcPr>
            <w:tcW w:w="4247" w:type="dxa"/>
            <w:vAlign w:val="center"/>
          </w:tcPr>
          <w:p w14:paraId="69FACF08" w14:textId="390F96B6" w:rsidR="0012274D" w:rsidRDefault="0012274D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finančních prostředků.</w:t>
            </w:r>
          </w:p>
          <w:p w14:paraId="1EA7766E" w14:textId="77777777" w:rsidR="0012274D" w:rsidRDefault="0012274D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kvalitního školení, semináře a školitele.</w:t>
            </w:r>
          </w:p>
          <w:p w14:paraId="55E549DC" w14:textId="38FDB578" w:rsidR="004A76AF" w:rsidRDefault="004A76AF" w:rsidP="004A76A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Veřejná negativní pověst matematiky.</w:t>
            </w:r>
          </w:p>
        </w:tc>
      </w:tr>
    </w:tbl>
    <w:p w14:paraId="315D7709" w14:textId="4DCB1DCF" w:rsidR="00122F05" w:rsidRDefault="00122F05" w:rsidP="00596C09">
      <w:pPr>
        <w:jc w:val="both"/>
      </w:pPr>
    </w:p>
    <w:p w14:paraId="27576C30" w14:textId="68BD70FD" w:rsidR="00037E28" w:rsidRPr="005772BE" w:rsidRDefault="00037E28" w:rsidP="00037E28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v polytechnickém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037E28" w14:paraId="2D4C0DC9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68DCB80A" w14:textId="77777777" w:rsidR="00037E28" w:rsidRPr="00F83066" w:rsidRDefault="00037E28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768D39DC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(Strenghts)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22F1B226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037E28" w14:paraId="26BD989D" w14:textId="77777777" w:rsidTr="000645CD">
        <w:tc>
          <w:tcPr>
            <w:tcW w:w="728" w:type="dxa"/>
            <w:vMerge/>
            <w:textDirection w:val="btLr"/>
            <w:vAlign w:val="center"/>
          </w:tcPr>
          <w:p w14:paraId="59B9916A" w14:textId="77777777" w:rsidR="00037E28" w:rsidRPr="00F83066" w:rsidRDefault="00037E28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58F7E940" w14:textId="77777777" w:rsidR="008F04A2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Vybudování a moderní vybavení dílen.</w:t>
            </w:r>
          </w:p>
          <w:p w14:paraId="65204193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Praktická výuka ve školních dílnách.</w:t>
            </w:r>
          </w:p>
          <w:p w14:paraId="1D5D3670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Vytvoření včelařského kroužku.</w:t>
            </w:r>
          </w:p>
          <w:p w14:paraId="48FD17C8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Práce na výrobcích na jarmark a prodejní výstavu.</w:t>
            </w:r>
          </w:p>
          <w:p w14:paraId="27619703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se střední uměleckou a řemeslnou školou.</w:t>
            </w:r>
          </w:p>
          <w:p w14:paraId="5236D9B7" w14:textId="77777777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Tvorba plánu vlastní zahrady jako učebny.</w:t>
            </w:r>
          </w:p>
          <w:p w14:paraId="5B56C3EA" w14:textId="5C9FFE26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Projekty: třídění odpadu, rodina a já, vánoční dílny, velikonoční díly, jarmark, experimenty a pokusy v přírodě.</w:t>
            </w:r>
          </w:p>
          <w:p w14:paraId="2B55A1FC" w14:textId="03DF215D" w:rsidR="00205994" w:rsidRDefault="00205994" w:rsidP="002057C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mladších a starších ročníků.</w:t>
            </w:r>
          </w:p>
        </w:tc>
        <w:tc>
          <w:tcPr>
            <w:tcW w:w="4247" w:type="dxa"/>
            <w:vAlign w:val="center"/>
          </w:tcPr>
          <w:p w14:paraId="0D679A7E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Nedostatečné finanční prostředky pro vybavení (vnitřních i vnějších prostor).</w:t>
            </w:r>
          </w:p>
          <w:p w14:paraId="764C91CE" w14:textId="77777777" w:rsidR="00EC5CA2" w:rsidRDefault="008F04A2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Nedostatečné proškolení pedagogických pracovníků.</w:t>
            </w:r>
          </w:p>
          <w:p w14:paraId="5D3629EF" w14:textId="77777777" w:rsidR="003F5F44" w:rsidRDefault="003F5F44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pedagogů pro výuku.</w:t>
            </w:r>
          </w:p>
          <w:p w14:paraId="7FD670B2" w14:textId="77777777" w:rsidR="003F5F44" w:rsidRDefault="003F5F44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Je třeba vylepšit výuka vaření ve cvičné kuchyní a využívání keramické díly pro polytechnickou výchovu.</w:t>
            </w:r>
          </w:p>
          <w:p w14:paraId="52C69136" w14:textId="2CCB0158" w:rsidR="003F5F44" w:rsidRDefault="003F5F44" w:rsidP="003F5F4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Nedostatečné prostory a zastaralé vybavení.</w:t>
            </w:r>
          </w:p>
        </w:tc>
      </w:tr>
      <w:tr w:rsidR="00037E28" w14:paraId="08022070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52948A43" w14:textId="77777777" w:rsidR="00037E28" w:rsidRPr="00F83066" w:rsidRDefault="00037E28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27891444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0DB4C12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037E28" w14:paraId="4A7B6340" w14:textId="77777777" w:rsidTr="000645CD">
        <w:tc>
          <w:tcPr>
            <w:tcW w:w="728" w:type="dxa"/>
            <w:vMerge/>
            <w:vAlign w:val="center"/>
          </w:tcPr>
          <w:p w14:paraId="54A3309E" w14:textId="77777777" w:rsidR="00037E28" w:rsidRDefault="00037E28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7EEA8A8F" w14:textId="61C1B792" w:rsidR="00205994" w:rsidRDefault="0020599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MŠ – možnost využívání dílen.</w:t>
            </w:r>
          </w:p>
          <w:p w14:paraId="5FAC5951" w14:textId="26FD55CF" w:rsidR="00205994" w:rsidRDefault="003F5F4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finančních prostředků na pořízení a využívání robotiky, zapojení 3D tisku, CNC strojů.</w:t>
            </w:r>
          </w:p>
          <w:p w14:paraId="5FD1AAAF" w14:textId="3912CF63" w:rsidR="003F5F44" w:rsidRDefault="003F5F4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dny.</w:t>
            </w:r>
          </w:p>
          <w:p w14:paraId="21AADC70" w14:textId="7572020F" w:rsidR="003F5F44" w:rsidRDefault="003F5F44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Vytváření systému polytechnického vzdělávání.</w:t>
            </w:r>
          </w:p>
          <w:p w14:paraId="7598DEB8" w14:textId="1C41B65D" w:rsidR="008F04A2" w:rsidRDefault="003F5F44" w:rsidP="003F5F44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Polytechnické vzdělávání v přírodě/v exteriéru – pokusy, bádání, zkoumání.</w:t>
            </w:r>
          </w:p>
        </w:tc>
        <w:tc>
          <w:tcPr>
            <w:tcW w:w="4247" w:type="dxa"/>
            <w:vAlign w:val="center"/>
          </w:tcPr>
          <w:p w14:paraId="7C672643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vybudování vhodných prostor.</w:t>
            </w:r>
          </w:p>
          <w:p w14:paraId="1254638A" w14:textId="1D8A84E3" w:rsidR="00EC5CA2" w:rsidRDefault="00CB0604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a zkušených pedagogů</w:t>
            </w:r>
            <w:r w:rsidR="008F04A2">
              <w:t>.</w:t>
            </w:r>
          </w:p>
        </w:tc>
      </w:tr>
    </w:tbl>
    <w:p w14:paraId="3EB17730" w14:textId="04FC73FF" w:rsidR="00BC761A" w:rsidRDefault="00BC761A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63FABD66" w14:textId="77777777" w:rsidR="00AB6F7F" w:rsidRDefault="00AB6F7F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5F08A9A3" w14:textId="55B17BBD" w:rsidR="00EC5CA2" w:rsidRPr="005772BE" w:rsidRDefault="00EC5CA2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lastRenderedPageBreak/>
        <w:t>Rozvoj potenciálu dítěte – rovné příležitosti ve vzdělávání</w:t>
      </w:r>
      <w:r w:rsidR="00AB6F7F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(inkluze)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1"/>
        <w:gridCol w:w="4242"/>
      </w:tblGrid>
      <w:tr w:rsidR="00EC5CA2" w14:paraId="06E7AEC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2E90BB1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41723BC6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(Strenghts)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66BF6CB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EC5CA2" w14:paraId="40D0D4BF" w14:textId="77777777" w:rsidTr="000645CD">
        <w:tc>
          <w:tcPr>
            <w:tcW w:w="728" w:type="dxa"/>
            <w:vMerge/>
            <w:textDirection w:val="btLr"/>
            <w:vAlign w:val="center"/>
          </w:tcPr>
          <w:p w14:paraId="0127CFE6" w14:textId="77777777" w:rsidR="00EC5CA2" w:rsidRPr="00F83066" w:rsidRDefault="00EC5CA2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1162DA68" w14:textId="5C9FAAA0" w:rsidR="00EC5CA2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Zajištěný rovný přístup ke všem dětem (cizinci, děti se SVP, národnostní menšiny atp.).</w:t>
            </w:r>
          </w:p>
          <w:p w14:paraId="7461924A" w14:textId="686C0B0E" w:rsidR="002057C8" w:rsidRDefault="002057C8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Doučování žáků se SVP.</w:t>
            </w:r>
          </w:p>
          <w:p w14:paraId="76661AC6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programy.</w:t>
            </w:r>
          </w:p>
          <w:p w14:paraId="459DE794" w14:textId="22BF263F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asistenta pedagoga, speciálního pedagoga.</w:t>
            </w:r>
          </w:p>
          <w:p w14:paraId="1A2B0DCA" w14:textId="4A7D2B07" w:rsidR="002057C8" w:rsidRDefault="002057C8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Preventivní programy proti šikaně ve třídách.</w:t>
            </w:r>
          </w:p>
          <w:p w14:paraId="519AA7EA" w14:textId="3528A762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plán.</w:t>
            </w:r>
          </w:p>
          <w:p w14:paraId="068D229A" w14:textId="770C42A9" w:rsidR="00334409" w:rsidRDefault="002057C8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Společné vzdělávání pedagogů </w:t>
            </w:r>
            <w:r w:rsidR="009652BB">
              <w:t>(inkluze).</w:t>
            </w:r>
          </w:p>
          <w:p w14:paraId="2C663D0A" w14:textId="0FD7B0D2" w:rsidR="009652BB" w:rsidRDefault="009652BB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Adaptační kurzy pro žáky.</w:t>
            </w:r>
          </w:p>
          <w:p w14:paraId="3E7E3FF2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Úspěšné začleňování dětí s OMJ v různých věkových skupinách.</w:t>
            </w:r>
          </w:p>
          <w:p w14:paraId="1881202C" w14:textId="77777777" w:rsidR="00334409" w:rsidRDefault="00334409" w:rsidP="009652BB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Začlenění žáků se SVP a jejich pozitivní integrace mezi ostatní žáky.</w:t>
            </w:r>
          </w:p>
          <w:p w14:paraId="436FEB5E" w14:textId="73314B69" w:rsidR="009652BB" w:rsidRDefault="009652BB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Přirozené klima ve třídách i v celé škole.</w:t>
            </w:r>
          </w:p>
        </w:tc>
        <w:tc>
          <w:tcPr>
            <w:tcW w:w="4247" w:type="dxa"/>
            <w:vAlign w:val="center"/>
          </w:tcPr>
          <w:p w14:paraId="1F26F07F" w14:textId="5E8FA431" w:rsidR="004469F1" w:rsidRDefault="009652BB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Nedostatečná spolupráce s rodiči a přednášky pro rodiče.</w:t>
            </w:r>
          </w:p>
          <w:p w14:paraId="479ACD22" w14:textId="4C487930" w:rsidR="009652BB" w:rsidRDefault="009652BB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Nedostatečný počet asistentů.</w:t>
            </w:r>
          </w:p>
          <w:p w14:paraId="135E0886" w14:textId="138863C9" w:rsidR="009652BB" w:rsidRDefault="009652BB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Nezajištěná bezbariérovost školy.</w:t>
            </w:r>
          </w:p>
          <w:p w14:paraId="3985591E" w14:textId="77777777" w:rsidR="004469F1" w:rsidRDefault="004469F1" w:rsidP="004469F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personální opatření (asistenci, speciální pedagogové a psycholog).</w:t>
            </w:r>
          </w:p>
          <w:p w14:paraId="09A62843" w14:textId="77777777" w:rsidR="009652BB" w:rsidRDefault="009652BB" w:rsidP="004469F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kvalitní školení a DVPP pedagogů.</w:t>
            </w:r>
          </w:p>
          <w:p w14:paraId="59C04982" w14:textId="79C3F1B0" w:rsidR="009652BB" w:rsidRDefault="009652BB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 všechny školy mají nastavenou jednotnou metodiku způsobu řešení pro rozvoj žáků v oblasti rovných příležitostí vzdělávání.</w:t>
            </w:r>
          </w:p>
        </w:tc>
      </w:tr>
      <w:tr w:rsidR="00EC5CA2" w14:paraId="1E97726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267E7908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5CF5F2FC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778789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EC5CA2" w14:paraId="5E31FA0E" w14:textId="77777777" w:rsidTr="000645CD">
        <w:tc>
          <w:tcPr>
            <w:tcW w:w="728" w:type="dxa"/>
            <w:vMerge/>
            <w:vAlign w:val="center"/>
          </w:tcPr>
          <w:p w14:paraId="330BC463" w14:textId="77777777" w:rsidR="00EC5CA2" w:rsidRDefault="00EC5CA2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003214F5" w14:textId="77BF01FD" w:rsidR="00EC5CA2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Zkvalitnění spolupráce s</w:t>
            </w:r>
            <w:r w:rsidR="004469F1">
              <w:t> </w:t>
            </w:r>
            <w:r w:rsidR="00466F25">
              <w:t>SPC</w:t>
            </w:r>
            <w:r w:rsidR="004469F1">
              <w:t xml:space="preserve"> a odbornými pracovišti</w:t>
            </w:r>
            <w:r>
              <w:t>.</w:t>
            </w:r>
          </w:p>
          <w:p w14:paraId="27F3DEDD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školního psychologa, speciálního pedagoga a asistenta pedagoga.</w:t>
            </w:r>
          </w:p>
          <w:p w14:paraId="26F9F0AF" w14:textId="164A5850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přednášky pro rodiče.</w:t>
            </w:r>
          </w:p>
          <w:p w14:paraId="6A99C896" w14:textId="77777777" w:rsidR="004469F1" w:rsidRDefault="00466F25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rozvoj pohybových dovedností, rozvoj řečových dovedností a rozvoj péče o nadané děti.</w:t>
            </w:r>
          </w:p>
          <w:p w14:paraId="73252F5F" w14:textId="57D3FE50" w:rsidR="00466F25" w:rsidRDefault="00466F25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širší veřejností.</w:t>
            </w:r>
          </w:p>
        </w:tc>
        <w:tc>
          <w:tcPr>
            <w:tcW w:w="4247" w:type="dxa"/>
            <w:vAlign w:val="center"/>
          </w:tcPr>
          <w:p w14:paraId="42BF90A7" w14:textId="77777777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vybudování vhodných prostor.</w:t>
            </w:r>
          </w:p>
          <w:p w14:paraId="1F4595A0" w14:textId="111C8CA8" w:rsidR="00EC5CA2" w:rsidRDefault="004D3E36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bezbariérovosti.</w:t>
            </w:r>
          </w:p>
          <w:p w14:paraId="0F4CC4AD" w14:textId="0E8C0427" w:rsidR="004D3E36" w:rsidRDefault="004D3E36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kvalitního personálu.</w:t>
            </w:r>
          </w:p>
          <w:p w14:paraId="2B5E5D67" w14:textId="34CE843F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Změny v legislativě.</w:t>
            </w:r>
          </w:p>
        </w:tc>
      </w:tr>
    </w:tbl>
    <w:p w14:paraId="3418851D" w14:textId="2BDAD4A0" w:rsidR="00EC5CA2" w:rsidRDefault="00EC5CA2" w:rsidP="00596C09">
      <w:pPr>
        <w:jc w:val="both"/>
      </w:pPr>
    </w:p>
    <w:sectPr w:rsidR="00EC5C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002B7" w14:textId="77777777" w:rsidR="001B3FD2" w:rsidRDefault="001B3FD2" w:rsidP="009D3CC1">
      <w:pPr>
        <w:spacing w:after="0" w:line="240" w:lineRule="auto"/>
      </w:pPr>
      <w:r>
        <w:separator/>
      </w:r>
    </w:p>
  </w:endnote>
  <w:endnote w:type="continuationSeparator" w:id="0">
    <w:p w14:paraId="75D8FD57" w14:textId="77777777" w:rsidR="001B3FD2" w:rsidRDefault="001B3FD2" w:rsidP="009D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0519049"/>
      <w:docPartObj>
        <w:docPartGallery w:val="Page Numbers (Bottom of Page)"/>
        <w:docPartUnique/>
      </w:docPartObj>
    </w:sdtPr>
    <w:sdtEndPr/>
    <w:sdtContent>
      <w:p w14:paraId="579BA544" w14:textId="2AD996FB" w:rsidR="009D3CC1" w:rsidRDefault="009D3C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27E1A" w14:textId="77777777" w:rsidR="009D3CC1" w:rsidRDefault="009D3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937FA" w14:textId="77777777" w:rsidR="001B3FD2" w:rsidRDefault="001B3FD2" w:rsidP="009D3CC1">
      <w:pPr>
        <w:spacing w:after="0" w:line="240" w:lineRule="auto"/>
      </w:pPr>
      <w:r>
        <w:separator/>
      </w:r>
    </w:p>
  </w:footnote>
  <w:footnote w:type="continuationSeparator" w:id="0">
    <w:p w14:paraId="01501F9E" w14:textId="77777777" w:rsidR="001B3FD2" w:rsidRDefault="001B3FD2" w:rsidP="009D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C5F57"/>
    <w:multiLevelType w:val="hybridMultilevel"/>
    <w:tmpl w:val="C172CA0A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CB8"/>
    <w:multiLevelType w:val="hybridMultilevel"/>
    <w:tmpl w:val="BAAA8CA4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35B61"/>
    <w:multiLevelType w:val="hybridMultilevel"/>
    <w:tmpl w:val="90F219F4"/>
    <w:lvl w:ilvl="0" w:tplc="F880D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09"/>
    <w:rsid w:val="00037E28"/>
    <w:rsid w:val="0012274D"/>
    <w:rsid w:val="00122F05"/>
    <w:rsid w:val="00124149"/>
    <w:rsid w:val="001B3FD2"/>
    <w:rsid w:val="002057C8"/>
    <w:rsid w:val="00205994"/>
    <w:rsid w:val="002C7474"/>
    <w:rsid w:val="00334409"/>
    <w:rsid w:val="003F5F44"/>
    <w:rsid w:val="004469F1"/>
    <w:rsid w:val="00466F25"/>
    <w:rsid w:val="004A3BF9"/>
    <w:rsid w:val="004A76AF"/>
    <w:rsid w:val="004C6C09"/>
    <w:rsid w:val="004D3E36"/>
    <w:rsid w:val="00586515"/>
    <w:rsid w:val="00596C09"/>
    <w:rsid w:val="0062084F"/>
    <w:rsid w:val="00642F67"/>
    <w:rsid w:val="00701085"/>
    <w:rsid w:val="00771F38"/>
    <w:rsid w:val="00796BCF"/>
    <w:rsid w:val="007D062D"/>
    <w:rsid w:val="007D6819"/>
    <w:rsid w:val="007F281D"/>
    <w:rsid w:val="00864DAD"/>
    <w:rsid w:val="008F04A2"/>
    <w:rsid w:val="0092637E"/>
    <w:rsid w:val="009652BB"/>
    <w:rsid w:val="009D3CC1"/>
    <w:rsid w:val="009E2054"/>
    <w:rsid w:val="00AB6F7F"/>
    <w:rsid w:val="00B57C9F"/>
    <w:rsid w:val="00BC761A"/>
    <w:rsid w:val="00BF4F7F"/>
    <w:rsid w:val="00CB0604"/>
    <w:rsid w:val="00CD3192"/>
    <w:rsid w:val="00E0367C"/>
    <w:rsid w:val="00E50FD5"/>
    <w:rsid w:val="00E96AA1"/>
    <w:rsid w:val="00EC5CA2"/>
    <w:rsid w:val="00ED7C86"/>
    <w:rsid w:val="00F02813"/>
    <w:rsid w:val="00F118FA"/>
    <w:rsid w:val="00F83066"/>
    <w:rsid w:val="00F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98FF"/>
  <w15:chartTrackingRefBased/>
  <w15:docId w15:val="{16ED6B7D-7CF5-4A2C-992A-7C59C0E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96C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96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atalabel">
    <w:name w:val="datalabel"/>
    <w:rsid w:val="00596C09"/>
  </w:style>
  <w:style w:type="table" w:styleId="Mkatabulky">
    <w:name w:val="Table Grid"/>
    <w:basedOn w:val="Normlntabulka"/>
    <w:uiPriority w:val="39"/>
    <w:rsid w:val="0059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0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CC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CC1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701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945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Albrechtová</dc:creator>
  <cp:keywords/>
  <dc:description/>
  <cp:lastModifiedBy>Lucie Albrechtová</cp:lastModifiedBy>
  <cp:revision>32</cp:revision>
  <dcterms:created xsi:type="dcterms:W3CDTF">2020-08-19T06:47:00Z</dcterms:created>
  <dcterms:modified xsi:type="dcterms:W3CDTF">2021-01-15T11:37:00Z</dcterms:modified>
</cp:coreProperties>
</file>